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附件3</w:t>
      </w:r>
    </w:p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240" w:beforeAutospacing="0" w:after="0" w:afterAutospacing="0" w:line="570" w:lineRule="exact"/>
        <w:jc w:val="center"/>
        <w:rPr>
          <w:rFonts w:hint="eastAsia" w:ascii="方正小标宋简体" w:hAnsi="黑体" w:eastAsia="方正小标宋简体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kern w:val="2"/>
          <w:sz w:val="44"/>
          <w:szCs w:val="44"/>
        </w:rPr>
        <w:t>2023年钟楼区“揭榜挂帅”科技攻关项目</w:t>
      </w:r>
    </w:p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120" w:beforeAutospacing="0" w:after="240" w:afterAutospacing="0" w:line="570" w:lineRule="exact"/>
        <w:jc w:val="center"/>
        <w:rPr>
          <w:rFonts w:hint="eastAsia" w:ascii="方正小标宋简体" w:hAnsi="黑体" w:eastAsia="方正小标宋简体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kern w:val="2"/>
          <w:sz w:val="44"/>
          <w:szCs w:val="44"/>
        </w:rPr>
        <w:t>高校成果征集表</w:t>
      </w:r>
    </w:p>
    <w:tbl>
      <w:tblPr>
        <w:tblStyle w:val="4"/>
        <w:tblW w:w="504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3142"/>
        <w:gridCol w:w="1790"/>
        <w:gridCol w:w="17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单位名称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统一社会信用代码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地    址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联 系 人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联系电话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电子邮件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所属领域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□新能源        </w:t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高端装备制造  □新材料 □生物医药     </w:t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新一代信息技术</w:t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节能环保      </w:t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数字创意产业       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□服务业      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榜额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spacing w:line="320" w:lineRule="exact"/>
              <w:ind w:left="160" w:leftChars="50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成果名称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spacing w:line="320" w:lineRule="exact"/>
              <w:ind w:left="160" w:leftChars="50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成果类型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spacing w:line="320" w:lineRule="exact"/>
              <w:ind w:firstLine="280" w:firstLineChars="100"/>
              <w:jc w:val="left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 前沿技术   </w:t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 “卡脖子”技术  </w:t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 关键核心技术   </w:t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 xml:space="preserve"> 共性技术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成果所属领域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请按《国家重点支持的高新技术领域（2016版）》填写到三级目录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4" w:hRule="exac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  <w:t>成果简介</w:t>
            </w:r>
          </w:p>
        </w:tc>
        <w:tc>
          <w:tcPr>
            <w:tcW w:w="7129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  <w:p>
            <w:pPr>
              <w:pStyle w:val="2"/>
              <w:spacing w:line="320" w:lineRule="exact"/>
              <w:outlineLvl w:val="3"/>
              <w:rPr>
                <w:rFonts w:hint="eastAsia" w:ascii="仿宋_GB2312" w:hAnsi="仿宋_GB2312" w:cs="仿宋_GB2312"/>
                <w:b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宋体" w:cs="仿宋_GB2312"/>
                <w:bCs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4E37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长乐未央</cp:lastModifiedBy>
  <dcterms:modified xsi:type="dcterms:W3CDTF">2023-04-17T01:26:18Z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C61DC5EA2E974E8CB4684E1DDB855BE4_12</vt:lpwstr>
  </property>
</Properties>
</file>