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C248B">
      <w:pPr>
        <w:autoSpaceDE w:val="0"/>
        <w:autoSpaceDN w:val="0"/>
        <w:adjustRightInd w:val="0"/>
        <w:spacing w:line="540" w:lineRule="exact"/>
        <w:jc w:val="center"/>
        <w:rPr>
          <w:rFonts w:ascii="仿宋_GB2312" w:eastAsia="仿宋_GB2312"/>
          <w:b/>
          <w:bCs/>
          <w:color w:val="000000"/>
          <w:kern w:val="0"/>
          <w:sz w:val="32"/>
        </w:rPr>
      </w:pPr>
    </w:p>
    <w:p w14:paraId="7E9847CB">
      <w:pPr>
        <w:autoSpaceDE w:val="0"/>
        <w:autoSpaceDN w:val="0"/>
        <w:adjustRightInd w:val="0"/>
        <w:spacing w:line="540" w:lineRule="exact"/>
        <w:jc w:val="center"/>
        <w:rPr>
          <w:rFonts w:ascii="仿宋_GB2312" w:eastAsia="仿宋_GB2312"/>
          <w:b/>
          <w:bCs/>
          <w:color w:val="000000"/>
          <w:kern w:val="0"/>
          <w:sz w:val="32"/>
        </w:rPr>
      </w:pPr>
    </w:p>
    <w:p w14:paraId="0303A270">
      <w:pPr>
        <w:autoSpaceDE w:val="0"/>
        <w:autoSpaceDN w:val="0"/>
        <w:adjustRightInd w:val="0"/>
        <w:spacing w:line="400" w:lineRule="exact"/>
        <w:jc w:val="center"/>
        <w:rPr>
          <w:rFonts w:ascii="仿宋_GB2312" w:eastAsia="仿宋_GB2312"/>
          <w:b/>
          <w:bCs/>
          <w:color w:val="000000"/>
          <w:kern w:val="0"/>
          <w:sz w:val="32"/>
        </w:rPr>
      </w:pPr>
    </w:p>
    <w:p w14:paraId="1C504333">
      <w:pPr>
        <w:autoSpaceDE w:val="0"/>
        <w:autoSpaceDN w:val="0"/>
        <w:adjustRightInd w:val="0"/>
        <w:spacing w:line="540" w:lineRule="exact"/>
        <w:jc w:val="center"/>
        <w:rPr>
          <w:rFonts w:ascii="仿宋_GB2312" w:eastAsia="仿宋_GB2312"/>
          <w:b/>
          <w:bCs/>
          <w:color w:val="000000"/>
          <w:kern w:val="0"/>
          <w:sz w:val="32"/>
        </w:rPr>
      </w:pPr>
    </w:p>
    <w:p w14:paraId="39DECDAD">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707AC31F">
      <w:pPr>
        <w:autoSpaceDE w:val="0"/>
        <w:autoSpaceDN w:val="0"/>
        <w:adjustRightInd w:val="0"/>
        <w:spacing w:line="480" w:lineRule="auto"/>
        <w:rPr>
          <w:rFonts w:ascii="仿宋_GB2312" w:eastAsia="仿宋_GB2312"/>
          <w:b/>
          <w:bCs/>
          <w:color w:val="000000"/>
          <w:kern w:val="0"/>
          <w:sz w:val="32"/>
        </w:rPr>
      </w:pPr>
    </w:p>
    <w:p w14:paraId="6F3FC99A">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202</w:t>
      </w:r>
      <w:r>
        <w:rPr>
          <w:rFonts w:hint="eastAsia" w:ascii="仿宋_GB2312" w:eastAsia="仿宋_GB2312"/>
          <w:color w:val="000000"/>
          <w:kern w:val="0"/>
          <w:sz w:val="32"/>
          <w:lang w:val="en-US" w:eastAsia="zh-CN"/>
        </w:rPr>
        <w:t>5</w:t>
      </w:r>
      <w:r>
        <w:rPr>
          <w:rFonts w:hint="eastAsia" w:ascii="仿宋_GB2312" w:eastAsia="仿宋_GB2312"/>
          <w:color w:val="000000"/>
          <w:kern w:val="0"/>
          <w:sz w:val="32"/>
        </w:rPr>
        <w:t>〕</w:t>
      </w:r>
      <w:r>
        <w:rPr>
          <w:rFonts w:hint="eastAsia" w:ascii="仿宋_GB2312" w:eastAsia="仿宋_GB2312"/>
          <w:color w:val="000000"/>
          <w:kern w:val="0"/>
          <w:sz w:val="32"/>
          <w:lang w:val="en-US" w:eastAsia="zh-CN"/>
        </w:rPr>
        <w:t>26</w:t>
      </w:r>
      <w:r>
        <w:rPr>
          <w:rFonts w:hint="eastAsia" w:ascii="仿宋_GB2312" w:eastAsia="仿宋_GB2312"/>
          <w:color w:val="000000"/>
          <w:kern w:val="0"/>
          <w:sz w:val="32"/>
        </w:rPr>
        <w:t>号</w:t>
      </w:r>
    </w:p>
    <w:p w14:paraId="691CBB86">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22E062AD">
      <w:pPr>
        <w:pStyle w:val="10"/>
        <w:spacing w:line="600" w:lineRule="exact"/>
        <w:rPr>
          <w:rFonts w:ascii="方正小标宋简体" w:hAnsi="宋体" w:eastAsia="方正小标宋简体"/>
          <w:szCs w:val="44"/>
        </w:rPr>
      </w:pPr>
    </w:p>
    <w:p w14:paraId="4BAA8A3F">
      <w:pPr>
        <w:tabs>
          <w:tab w:val="left" w:pos="680"/>
        </w:tabs>
        <w:spacing w:line="540" w:lineRule="exact"/>
        <w:jc w:val="center"/>
        <w:rPr>
          <w:rFonts w:ascii="方正小标宋简体" w:hAnsi="宋体" w:eastAsia="方正小标宋简体"/>
          <w:kern w:val="15"/>
          <w:sz w:val="44"/>
          <w:szCs w:val="44"/>
        </w:rPr>
      </w:pPr>
      <w:r>
        <w:rPr>
          <w:rFonts w:hint="eastAsia" w:ascii="方正小标宋简体" w:hAnsi="宋体" w:eastAsia="方正小标宋简体"/>
          <w:kern w:val="15"/>
          <w:sz w:val="44"/>
          <w:szCs w:val="44"/>
        </w:rPr>
        <w:t>市生态环境局关于</w:t>
      </w:r>
      <w:r>
        <w:rPr>
          <w:rFonts w:hint="eastAsia" w:ascii="方正小标宋简体" w:hAnsi="宋体" w:eastAsia="方正小标宋简体"/>
          <w:kern w:val="15"/>
          <w:sz w:val="44"/>
          <w:szCs w:val="44"/>
          <w:lang w:val="en-US" w:eastAsia="zh-CN"/>
        </w:rPr>
        <w:t>常州智汇新材科技股份有限公司扩建涂覆汽车零配件生产项目</w:t>
      </w:r>
      <w:r>
        <w:rPr>
          <w:rFonts w:hint="eastAsia" w:ascii="方正小标宋简体" w:hAnsi="宋体" w:eastAsia="方正小标宋简体"/>
          <w:kern w:val="15"/>
          <w:sz w:val="44"/>
          <w:szCs w:val="44"/>
        </w:rPr>
        <w:t>环境影响报告表的批复</w:t>
      </w:r>
    </w:p>
    <w:p w14:paraId="30390B01">
      <w:pPr>
        <w:tabs>
          <w:tab w:val="left" w:pos="680"/>
        </w:tabs>
        <w:spacing w:line="540" w:lineRule="exact"/>
        <w:jc w:val="center"/>
        <w:rPr>
          <w:rFonts w:ascii="仿宋_GB2312" w:eastAsia="仿宋_GB2312"/>
          <w:b/>
          <w:bCs/>
          <w:sz w:val="32"/>
        </w:rPr>
      </w:pPr>
    </w:p>
    <w:p w14:paraId="69EEC85C">
      <w:pPr>
        <w:keepNext w:val="0"/>
        <w:keepLines w:val="0"/>
        <w:pageBreakBefore w:val="0"/>
        <w:widowControl w:val="0"/>
        <w:kinsoku/>
        <w:wordWrap/>
        <w:overflowPunct w:val="0"/>
        <w:topLinePunct w:val="0"/>
        <w:autoSpaceDE/>
        <w:autoSpaceDN/>
        <w:bidi w:val="0"/>
        <w:adjustRightInd/>
        <w:snapToGrid w:val="0"/>
        <w:spacing w:line="54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常州智汇新材科技股份有限</w:t>
      </w:r>
      <w:r>
        <w:rPr>
          <w:rFonts w:hint="eastAsia" w:ascii="仿宋_GB2312" w:hAnsi="Times" w:eastAsia="仿宋_GB2312"/>
          <w:color w:val="000000"/>
          <w:sz w:val="32"/>
          <w:szCs w:val="32"/>
          <w:lang w:val="en-US" w:eastAsia="zh-CN"/>
        </w:rPr>
        <w:t>公司</w:t>
      </w:r>
      <w:r>
        <w:rPr>
          <w:rFonts w:hint="eastAsia" w:ascii="仿宋_GB2312" w:hAnsi="Times" w:eastAsia="仿宋_GB2312"/>
          <w:color w:val="000000"/>
          <w:sz w:val="32"/>
          <w:szCs w:val="32"/>
        </w:rPr>
        <w:t>：</w:t>
      </w:r>
    </w:p>
    <w:p w14:paraId="077D52E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你单位报批的《常州智汇新材科技股份有限公司扩建涂覆汽车零配件生产项目环境影响报告表》（以下简称《报告表》）等相关材料均悉。经研究，批复如下：</w:t>
      </w:r>
    </w:p>
    <w:p w14:paraId="4F0BBFF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09D8D59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200</w:t>
      </w:r>
      <w:r>
        <w:rPr>
          <w:rFonts w:hint="eastAsia" w:ascii="仿宋_GB2312" w:hAnsi="Times" w:eastAsia="仿宋_GB2312"/>
          <w:color w:val="000000"/>
          <w:sz w:val="32"/>
          <w:szCs w:val="32"/>
        </w:rPr>
        <w:t>万元，位于钟楼经济开发区</w:t>
      </w:r>
      <w:r>
        <w:rPr>
          <w:rFonts w:hint="eastAsia" w:ascii="仿宋_GB2312" w:hAnsi="Times" w:eastAsia="仿宋_GB2312"/>
          <w:color w:val="000000"/>
          <w:sz w:val="32"/>
          <w:szCs w:val="32"/>
          <w:lang w:val="en-US" w:eastAsia="zh-CN"/>
        </w:rPr>
        <w:t>樱花路21号</w:t>
      </w:r>
      <w:r>
        <w:rPr>
          <w:rFonts w:hint="eastAsia" w:ascii="仿宋_GB2312" w:hAnsi="Times" w:eastAsia="仿宋_GB2312"/>
          <w:color w:val="000000"/>
          <w:sz w:val="32"/>
          <w:szCs w:val="32"/>
        </w:rPr>
        <w:t>，</w:t>
      </w:r>
      <w:r>
        <w:rPr>
          <w:rFonts w:hint="eastAsia" w:ascii="仿宋_GB2312" w:hAnsi="Times" w:eastAsia="仿宋_GB2312"/>
          <w:color w:val="000000"/>
          <w:sz w:val="32"/>
          <w:szCs w:val="32"/>
          <w:lang w:val="en-US" w:eastAsia="zh-CN"/>
        </w:rPr>
        <w:t>利用现有厂房，新购置超声波清洗机1台、挂抛机1台、抛丸机2台及污水处理设备1台等主辅设备5台（套），依托现有项目5#、6#涂覆-烧结线及其他部分设施，扩建涂覆汽车零配件生产项目。扩建完成后可形成年产涂覆汽车零部件6000吨，现有项目全厂形成了涂覆汽车零部件28000吨/年的生产能力（原环评批复产能为：涂覆汽车零部件35000吨/年，其余不再建设），扩建项目建成后全厂形成全年涂覆汽车零部件34000吨的生产能力。</w:t>
      </w:r>
      <w:r>
        <w:rPr>
          <w:rFonts w:hint="eastAsia" w:ascii="仿宋_GB2312" w:hAnsi="Times" w:eastAsia="仿宋_GB2312"/>
          <w:color w:val="000000"/>
          <w:sz w:val="32"/>
          <w:szCs w:val="32"/>
        </w:rPr>
        <w:t>项目产品方案、主要原辅材料、主要设备及生产工艺按《报告表》确定的内容实施。</w:t>
      </w:r>
    </w:p>
    <w:p w14:paraId="697B14F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02C75CE4">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25BA655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eastAsia="仿宋_GB2312"/>
          <w:color w:val="000000"/>
          <w:sz w:val="32"/>
          <w:szCs w:val="32"/>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超声波清洗废水经超声波清洗机自带的油水分离器处理后进入厂区新建污水处理设备处理后回用于清洗、漂洗工段，回用水执行《城市污水再生利用工业用水水质》（GBT19923-2024）的标准。</w:t>
      </w:r>
    </w:p>
    <w:p w14:paraId="63FB9C09">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w:t>
      </w:r>
      <w:r>
        <w:rPr>
          <w:rFonts w:hint="eastAsia" w:ascii="仿宋_GB2312" w:eastAsia="仿宋_GB2312"/>
          <w:color w:val="000000"/>
          <w:sz w:val="32"/>
          <w:szCs w:val="32"/>
          <w:lang w:eastAsia="zh-CN"/>
        </w:rPr>
        <w:t>《大气污染物综合排放标准》（DB32/4041-2021）、《表面涂装(汽车零部件)大气污染物排放标准》（DB32/3966-2021）、《工业炉窑大气污染物排放标准》（DB32/3728-2020）、《锅炉大气污染物排放标准》（DB32/4385—2022）</w:t>
      </w:r>
      <w:r>
        <w:rPr>
          <w:rFonts w:hint="eastAsia" w:ascii="仿宋_GB2312" w:eastAsia="仿宋_GB2312"/>
          <w:color w:val="000000"/>
          <w:sz w:val="32"/>
          <w:szCs w:val="32"/>
        </w:rPr>
        <w:t>中相应标准</w:t>
      </w:r>
      <w:r>
        <w:rPr>
          <w:rFonts w:hint="eastAsia" w:ascii="仿宋_GB2312" w:hAnsi="Times" w:eastAsia="仿宋_GB2312"/>
          <w:color w:val="000000"/>
          <w:sz w:val="32"/>
          <w:szCs w:val="32"/>
        </w:rPr>
        <w:t>。</w:t>
      </w:r>
    </w:p>
    <w:p w14:paraId="2FB214B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各厂界</w:t>
      </w:r>
      <w:r>
        <w:rPr>
          <w:rFonts w:hint="eastAsia" w:ascii="仿宋_GB2312" w:hAnsi="Times" w:eastAsia="仿宋_GB2312"/>
          <w:color w:val="000000"/>
          <w:sz w:val="32"/>
          <w:szCs w:val="32"/>
        </w:rPr>
        <w:t>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7C82C46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55481B71">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3CC4A17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1ABA1F2B">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四、本项目实施后，全厂污染物年排放量核定为（括号内为排放增减量</w:t>
      </w:r>
      <w:r>
        <w:rPr>
          <w:rFonts w:hint="eastAsia" w:ascii="仿宋_GB2312" w:hAnsi="Times" w:eastAsia="仿宋_GB2312"/>
          <w:sz w:val="32"/>
          <w:szCs w:val="32"/>
          <w:lang w:eastAsia="zh-CN"/>
        </w:rPr>
        <w:t>，</w:t>
      </w:r>
      <w:r>
        <w:rPr>
          <w:rFonts w:hint="eastAsia" w:ascii="仿宋_GB2312" w:hAnsi="Times" w:eastAsia="仿宋_GB2312"/>
          <w:sz w:val="32"/>
          <w:szCs w:val="32"/>
        </w:rPr>
        <w:t>单位：t/a）：</w:t>
      </w:r>
    </w:p>
    <w:p w14:paraId="21D204C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olor w:val="auto"/>
          <w:sz w:val="32"/>
          <w:szCs w:val="32"/>
        </w:rPr>
      </w:pPr>
      <w:r>
        <w:rPr>
          <w:rFonts w:hint="eastAsia" w:ascii="仿宋_GB2312" w:hAnsi="Times" w:eastAsia="仿宋_GB2312"/>
          <w:sz w:val="32"/>
          <w:szCs w:val="32"/>
        </w:rPr>
        <w:t>（一）水污染物排放总量（接管考核量）：污水总量≤</w:t>
      </w:r>
      <w:r>
        <w:rPr>
          <w:rFonts w:hint="eastAsia" w:ascii="仿宋_GB2312" w:hAnsi="Times" w:eastAsia="仿宋_GB2312"/>
          <w:sz w:val="32"/>
          <w:szCs w:val="32"/>
          <w:lang w:val="en-US" w:eastAsia="zh-CN"/>
        </w:rPr>
        <w:t>2640（+0）</w:t>
      </w:r>
      <w:r>
        <w:rPr>
          <w:rFonts w:hint="eastAsia" w:ascii="仿宋_GB2312" w:hAnsi="Times" w:eastAsia="仿宋_GB2312"/>
          <w:sz w:val="32"/>
          <w:szCs w:val="32"/>
        </w:rPr>
        <w:t>、COD≤</w:t>
      </w:r>
      <w:r>
        <w:rPr>
          <w:rFonts w:hint="eastAsia" w:ascii="仿宋_GB2312" w:hAnsi="Times" w:eastAsia="仿宋_GB2312"/>
          <w:sz w:val="32"/>
          <w:szCs w:val="32"/>
          <w:lang w:val="en-US" w:eastAsia="zh-CN"/>
        </w:rPr>
        <w:t>1.06（+0）</w:t>
      </w:r>
      <w:r>
        <w:rPr>
          <w:rFonts w:hint="eastAsia" w:ascii="仿宋_GB2312" w:hAnsi="Times" w:eastAsia="仿宋_GB2312"/>
          <w:sz w:val="32"/>
          <w:szCs w:val="32"/>
        </w:rPr>
        <w:t>、SS≤</w:t>
      </w:r>
      <w:r>
        <w:rPr>
          <w:rFonts w:hint="eastAsia" w:ascii="仿宋_GB2312" w:hAnsi="Times" w:eastAsia="仿宋_GB2312"/>
          <w:sz w:val="32"/>
          <w:szCs w:val="32"/>
          <w:lang w:val="en-US" w:eastAsia="zh-CN"/>
        </w:rPr>
        <w:t>0.792（+0）</w:t>
      </w:r>
      <w:r>
        <w:rPr>
          <w:rFonts w:hint="eastAsia" w:ascii="仿宋_GB2312" w:hAnsi="Times" w:eastAsia="仿宋_GB2312"/>
          <w:sz w:val="32"/>
          <w:szCs w:val="32"/>
        </w:rPr>
        <w:t>、NH</w:t>
      </w:r>
      <w:r>
        <w:rPr>
          <w:rFonts w:hint="eastAsia" w:ascii="仿宋_GB2312" w:hAnsi="Times" w:eastAsia="仿宋_GB2312"/>
          <w:sz w:val="32"/>
          <w:szCs w:val="32"/>
          <w:vertAlign w:val="subscript"/>
        </w:rPr>
        <w:t>3</w:t>
      </w:r>
      <w:r>
        <w:rPr>
          <w:rFonts w:hint="eastAsia" w:ascii="仿宋_GB2312" w:hAnsi="Times" w:eastAsia="仿宋_GB2312"/>
          <w:sz w:val="32"/>
          <w:szCs w:val="32"/>
        </w:rPr>
        <w:t>-N≤</w:t>
      </w:r>
      <w:r>
        <w:rPr>
          <w:rFonts w:hint="eastAsia" w:ascii="仿宋_GB2312" w:hAnsi="Times" w:eastAsia="仿宋_GB2312"/>
          <w:sz w:val="32"/>
          <w:szCs w:val="32"/>
          <w:lang w:val="en-US" w:eastAsia="zh-CN"/>
        </w:rPr>
        <w:t>0.079（+0）</w:t>
      </w:r>
      <w:r>
        <w:rPr>
          <w:rFonts w:hint="eastAsia" w:ascii="仿宋_GB2312" w:hAnsi="Times" w:eastAsia="仿宋_GB2312"/>
          <w:sz w:val="32"/>
          <w:szCs w:val="32"/>
        </w:rPr>
        <w:t>、TP ≤</w:t>
      </w:r>
      <w:r>
        <w:rPr>
          <w:rFonts w:hint="eastAsia" w:ascii="仿宋_GB2312" w:hAnsi="Times" w:eastAsia="仿宋_GB2312"/>
          <w:sz w:val="32"/>
          <w:szCs w:val="32"/>
          <w:lang w:val="en-US" w:eastAsia="zh-CN"/>
        </w:rPr>
        <w:t>0.013（+0）</w:t>
      </w:r>
      <w:r>
        <w:rPr>
          <w:rFonts w:hint="eastAsia" w:ascii="仿宋_GB2312" w:hAnsi="Times" w:eastAsia="仿宋_GB2312"/>
          <w:color w:val="auto"/>
          <w:sz w:val="32"/>
          <w:szCs w:val="32"/>
        </w:rPr>
        <w:t>、TN ≤</w:t>
      </w:r>
      <w:r>
        <w:rPr>
          <w:rFonts w:hint="eastAsia" w:ascii="仿宋_GB2312" w:hAnsi="Times" w:eastAsia="仿宋_GB2312"/>
          <w:color w:val="auto"/>
          <w:sz w:val="32"/>
          <w:szCs w:val="32"/>
          <w:lang w:val="en-US" w:eastAsia="zh-CN"/>
        </w:rPr>
        <w:t>0.172（+0）</w:t>
      </w:r>
      <w:r>
        <w:rPr>
          <w:rFonts w:hint="eastAsia" w:ascii="仿宋_GB2312" w:hAnsi="Times" w:eastAsia="仿宋_GB2312"/>
          <w:color w:val="auto"/>
          <w:sz w:val="32"/>
          <w:szCs w:val="32"/>
        </w:rPr>
        <w:t>。</w:t>
      </w:r>
      <w:bookmarkStart w:id="0" w:name="_GoBack"/>
      <w:bookmarkEnd w:id="0"/>
    </w:p>
    <w:p w14:paraId="392A0DB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171C66B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有组织废气：VOCs≤</w:t>
      </w:r>
      <w:r>
        <w:rPr>
          <w:rFonts w:hint="eastAsia" w:ascii="仿宋_GB2312" w:hAnsi="Times" w:eastAsia="仿宋_GB2312"/>
          <w:sz w:val="32"/>
          <w:szCs w:val="32"/>
          <w:lang w:val="en-US" w:eastAsia="zh-CN"/>
        </w:rPr>
        <w:t>4.4965（+0.2925）、颗粒物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0.9214（+0.454）、SO</w:t>
      </w:r>
      <w:r>
        <w:rPr>
          <w:rFonts w:hint="eastAsia" w:ascii="仿宋_GB2312" w:hAnsi="Times" w:eastAsia="仿宋_GB2312"/>
          <w:sz w:val="32"/>
          <w:szCs w:val="32"/>
          <w:vertAlign w:val="subscript"/>
          <w:lang w:val="en-US" w:eastAsia="zh-CN"/>
        </w:rPr>
        <w:t>2</w:t>
      </w:r>
      <w:r>
        <w:rPr>
          <w:rFonts w:hint="eastAsia" w:ascii="仿宋_GB2312" w:hAnsi="Times" w:eastAsia="仿宋_GB2312"/>
          <w:sz w:val="32"/>
          <w:szCs w:val="32"/>
          <w:lang w:val="en-US" w:eastAsia="zh-CN"/>
        </w:rPr>
        <w:t>≤1（+0.2）、NOx≤4.807（+1.0654）</w:t>
      </w:r>
      <w:r>
        <w:rPr>
          <w:rFonts w:hint="eastAsia" w:ascii="仿宋_GB2312" w:hAnsi="Times" w:eastAsia="仿宋_GB2312"/>
          <w:sz w:val="32"/>
          <w:szCs w:val="32"/>
        </w:rPr>
        <w:t>。</w:t>
      </w:r>
    </w:p>
    <w:p w14:paraId="7633D0C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无组织废气：VOCs≤</w:t>
      </w:r>
      <w:r>
        <w:rPr>
          <w:rFonts w:hint="eastAsia" w:ascii="仿宋_GB2312" w:hAnsi="Times" w:eastAsia="仿宋_GB2312"/>
          <w:sz w:val="32"/>
          <w:szCs w:val="32"/>
          <w:lang w:val="en-US" w:eastAsia="zh-CN"/>
        </w:rPr>
        <w:t>0.5249</w:t>
      </w:r>
      <w:r>
        <w:rPr>
          <w:rFonts w:hint="eastAsia" w:ascii="仿宋_GB2312" w:hAnsi="Times" w:eastAsia="仿宋_GB2312"/>
          <w:sz w:val="32"/>
          <w:szCs w:val="32"/>
        </w:rPr>
        <w:t>（</w:t>
      </w:r>
      <w:r>
        <w:rPr>
          <w:rFonts w:hint="eastAsia" w:ascii="仿宋_GB2312" w:hAnsi="Times" w:eastAsia="仿宋_GB2312"/>
          <w:sz w:val="32"/>
          <w:szCs w:val="32"/>
          <w:lang w:val="en-US" w:eastAsia="zh-CN"/>
        </w:rPr>
        <w:t>+0.2925</w:t>
      </w:r>
      <w:r>
        <w:rPr>
          <w:rFonts w:hint="eastAsia" w:ascii="仿宋_GB2312" w:hAnsi="Times" w:eastAsia="仿宋_GB2312"/>
          <w:sz w:val="32"/>
          <w:szCs w:val="32"/>
        </w:rPr>
        <w:t>）</w:t>
      </w:r>
      <w:r>
        <w:rPr>
          <w:rFonts w:hint="eastAsia" w:ascii="仿宋_GB2312" w:hAnsi="Times" w:eastAsia="仿宋_GB2312"/>
          <w:sz w:val="32"/>
          <w:szCs w:val="32"/>
          <w:lang w:eastAsia="zh-CN"/>
        </w:rPr>
        <w:t>、</w:t>
      </w:r>
      <w:r>
        <w:rPr>
          <w:rFonts w:hint="eastAsia" w:ascii="仿宋_GB2312" w:hAnsi="Times" w:eastAsia="仿宋_GB2312"/>
          <w:sz w:val="32"/>
          <w:szCs w:val="32"/>
          <w:lang w:val="en-US" w:eastAsia="zh-CN"/>
        </w:rPr>
        <w:t>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0.875（+0.383）</w:t>
      </w:r>
      <w:r>
        <w:rPr>
          <w:rFonts w:hint="eastAsia" w:ascii="仿宋_GB2312" w:hAnsi="Times" w:eastAsia="仿宋_GB2312"/>
          <w:sz w:val="32"/>
          <w:szCs w:val="32"/>
        </w:rPr>
        <w:t>。</w:t>
      </w:r>
    </w:p>
    <w:p w14:paraId="437DA72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（三）固体废物：全部综合利用或安全处置。</w:t>
      </w:r>
    </w:p>
    <w:p w14:paraId="09509C7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五、</w:t>
      </w:r>
      <w:r>
        <w:rPr>
          <w:rFonts w:hint="eastAsia" w:ascii="仿宋_GB2312" w:hAnsi="Times" w:eastAsia="仿宋_GB2312"/>
          <w:color w:val="000000"/>
          <w:sz w:val="32"/>
          <w:szCs w:val="32"/>
        </w:rPr>
        <w:t>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747BF47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3F0F190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（项目代码：2501-320404-89-01-341952）</w:t>
      </w:r>
    </w:p>
    <w:p w14:paraId="25BE7E1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p>
    <w:p w14:paraId="048E4EF2">
      <w:pPr>
        <w:keepNext w:val="0"/>
        <w:keepLines w:val="0"/>
        <w:pageBreakBefore w:val="0"/>
        <w:widowControl w:val="0"/>
        <w:kinsoku/>
        <w:wordWrap/>
        <w:topLinePunct w:val="0"/>
        <w:autoSpaceDE/>
        <w:autoSpaceDN/>
        <w:bidi w:val="0"/>
        <w:adjustRightInd/>
        <w:spacing w:line="54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4F55B124">
      <w:pPr>
        <w:keepNext w:val="0"/>
        <w:keepLines w:val="0"/>
        <w:pageBreakBefore w:val="0"/>
        <w:widowControl w:val="0"/>
        <w:tabs>
          <w:tab w:val="left" w:pos="680"/>
        </w:tabs>
        <w:kinsoku/>
        <w:wordWrap/>
        <w:topLinePunct w:val="0"/>
        <w:autoSpaceDE/>
        <w:autoSpaceDN/>
        <w:bidi w:val="0"/>
        <w:adjustRightInd/>
        <w:spacing w:line="540" w:lineRule="exact"/>
        <w:ind w:right="630" w:rightChars="300"/>
        <w:jc w:val="righ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14:paraId="6975EBDD">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r>
        <w:rPr>
          <w:rFonts w:hint="eastAsia" w:ascii="仿宋_GB2312" w:eastAsia="仿宋_GB2312"/>
          <w:sz w:val="32"/>
          <w:szCs w:val="32"/>
        </w:rPr>
        <w:t>（此件公开发布）</w:t>
      </w:r>
    </w:p>
    <w:p w14:paraId="3F3FFEE4">
      <w:pPr>
        <w:keepNext w:val="0"/>
        <w:keepLines w:val="0"/>
        <w:pageBreakBefore w:val="0"/>
        <w:widowControl w:val="0"/>
        <w:tabs>
          <w:tab w:val="left" w:pos="390"/>
        </w:tabs>
        <w:kinsoku/>
        <w:wordWrap/>
        <w:overflowPunct/>
        <w:topLinePunct w:val="0"/>
        <w:autoSpaceDE/>
        <w:autoSpaceDN/>
        <w:bidi w:val="0"/>
        <w:adjustRightInd/>
        <w:snapToGrid/>
        <w:spacing w:line="460" w:lineRule="exact"/>
        <w:textAlignment w:val="auto"/>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kern w:val="0"/>
          <w:sz w:val="28"/>
          <w:szCs w:val="28"/>
        </w:rPr>
        <w:t>钟楼经济开发区管理委员会、</w:t>
      </w:r>
      <w:r>
        <w:rPr>
          <w:rFonts w:hint="eastAsia" w:ascii="仿宋_GB2312" w:hAnsi="宋体" w:eastAsia="仿宋_GB2312"/>
          <w:sz w:val="28"/>
          <w:szCs w:val="28"/>
        </w:rPr>
        <w:t>北港街道办事处</w:t>
      </w:r>
      <w:r>
        <w:rPr>
          <w:rFonts w:hint="eastAsia" w:ascii="仿宋_GB2312" w:hAnsi="宋体" w:eastAsia="仿宋_GB2312"/>
          <w:kern w:val="0"/>
          <w:sz w:val="28"/>
          <w:szCs w:val="28"/>
        </w:rPr>
        <w:t>，</w:t>
      </w:r>
      <w:r>
        <w:rPr>
          <w:rFonts w:hint="eastAsia" w:ascii="仿宋_GB2312" w:hAnsi="宋体" w:eastAsia="仿宋_GB2312"/>
          <w:sz w:val="28"/>
          <w:szCs w:val="28"/>
        </w:rPr>
        <w:t>市生态环境综合行政执法局钟楼分局。</w:t>
      </w:r>
    </w:p>
    <w:p w14:paraId="1C76AD35">
      <w:pPr>
        <w:keepNext w:val="0"/>
        <w:keepLines w:val="0"/>
        <w:pageBreakBefore w:val="0"/>
        <w:widowControl w:val="0"/>
        <w:tabs>
          <w:tab w:val="left" w:pos="390"/>
        </w:tabs>
        <w:kinsoku/>
        <w:wordWrap/>
        <w:overflowPunct/>
        <w:topLinePunct w:val="0"/>
        <w:autoSpaceDE/>
        <w:autoSpaceDN/>
        <w:bidi w:val="0"/>
        <w:adjustRightInd/>
        <w:snapToGrid/>
        <w:spacing w:line="460" w:lineRule="exact"/>
        <w:ind w:firstLine="140" w:firstLineChars="50"/>
        <w:textAlignment w:val="auto"/>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日印发</w:t>
      </w:r>
    </w:p>
    <w:p w14:paraId="5AA89B65">
      <w:pPr>
        <w:keepNext w:val="0"/>
        <w:keepLines w:val="0"/>
        <w:pageBreakBefore w:val="0"/>
        <w:widowControl w:val="0"/>
        <w:tabs>
          <w:tab w:val="left" w:pos="6795"/>
        </w:tabs>
        <w:kinsoku/>
        <w:wordWrap/>
        <w:overflowPunct/>
        <w:topLinePunct w:val="0"/>
        <w:autoSpaceDE/>
        <w:autoSpaceDN/>
        <w:bidi w:val="0"/>
        <w:adjustRightInd/>
        <w:snapToGrid/>
        <w:spacing w:line="46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FB3C">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4</w:t>
    </w:r>
    <w:r>
      <w:rPr>
        <w:rFonts w:ascii="宋体" w:hAnsi="宋体"/>
        <w:sz w:val="30"/>
        <w:szCs w:val="30"/>
      </w:rPr>
      <w:fldChar w:fldCharType="end"/>
    </w:r>
    <w:r>
      <w:rPr>
        <w:rStyle w:val="7"/>
        <w:rFonts w:hint="eastAsia" w:ascii="宋体" w:hAnsi="宋体"/>
        <w:sz w:val="30"/>
        <w:szCs w:val="30"/>
      </w:rPr>
      <w:t xml:space="preserve"> —</w:t>
    </w:r>
  </w:p>
  <w:p w14:paraId="36269D96">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074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FC1C31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174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AB6"/>
    <w:rsid w:val="00077DBA"/>
    <w:rsid w:val="00092D35"/>
    <w:rsid w:val="0009694C"/>
    <w:rsid w:val="000B0BF8"/>
    <w:rsid w:val="00107197"/>
    <w:rsid w:val="00130E61"/>
    <w:rsid w:val="00152F75"/>
    <w:rsid w:val="00155653"/>
    <w:rsid w:val="00155ACB"/>
    <w:rsid w:val="00162E1C"/>
    <w:rsid w:val="00164C2A"/>
    <w:rsid w:val="001A4CE1"/>
    <w:rsid w:val="001D0075"/>
    <w:rsid w:val="001D0220"/>
    <w:rsid w:val="001D21E5"/>
    <w:rsid w:val="0021641F"/>
    <w:rsid w:val="00216DBA"/>
    <w:rsid w:val="00243BBC"/>
    <w:rsid w:val="00270955"/>
    <w:rsid w:val="00271C6D"/>
    <w:rsid w:val="0029121B"/>
    <w:rsid w:val="002C0343"/>
    <w:rsid w:val="002C514D"/>
    <w:rsid w:val="002D7D28"/>
    <w:rsid w:val="002F78D0"/>
    <w:rsid w:val="00312C45"/>
    <w:rsid w:val="00331420"/>
    <w:rsid w:val="0036349E"/>
    <w:rsid w:val="003B69F2"/>
    <w:rsid w:val="003D404C"/>
    <w:rsid w:val="004038C2"/>
    <w:rsid w:val="00412E94"/>
    <w:rsid w:val="00431570"/>
    <w:rsid w:val="0044022F"/>
    <w:rsid w:val="00443B23"/>
    <w:rsid w:val="00450C94"/>
    <w:rsid w:val="004549B7"/>
    <w:rsid w:val="004735B0"/>
    <w:rsid w:val="0049691D"/>
    <w:rsid w:val="004A378E"/>
    <w:rsid w:val="004D4DF5"/>
    <w:rsid w:val="004E2238"/>
    <w:rsid w:val="004E6CE2"/>
    <w:rsid w:val="00503795"/>
    <w:rsid w:val="005166B2"/>
    <w:rsid w:val="00537FD9"/>
    <w:rsid w:val="005400E1"/>
    <w:rsid w:val="00543DB7"/>
    <w:rsid w:val="00580F55"/>
    <w:rsid w:val="0058319D"/>
    <w:rsid w:val="005C4F7E"/>
    <w:rsid w:val="00604865"/>
    <w:rsid w:val="0064230F"/>
    <w:rsid w:val="006438E6"/>
    <w:rsid w:val="00651BDD"/>
    <w:rsid w:val="00662E6E"/>
    <w:rsid w:val="006643B6"/>
    <w:rsid w:val="006860FC"/>
    <w:rsid w:val="00690F30"/>
    <w:rsid w:val="006939D1"/>
    <w:rsid w:val="006B5ED0"/>
    <w:rsid w:val="006C6417"/>
    <w:rsid w:val="006D3E09"/>
    <w:rsid w:val="00704F86"/>
    <w:rsid w:val="0072339C"/>
    <w:rsid w:val="00783979"/>
    <w:rsid w:val="007D2469"/>
    <w:rsid w:val="007D24EB"/>
    <w:rsid w:val="007E1357"/>
    <w:rsid w:val="007E5068"/>
    <w:rsid w:val="007E7B93"/>
    <w:rsid w:val="008333F3"/>
    <w:rsid w:val="00887049"/>
    <w:rsid w:val="008C6A1B"/>
    <w:rsid w:val="00926A9F"/>
    <w:rsid w:val="00954DB4"/>
    <w:rsid w:val="00973558"/>
    <w:rsid w:val="009A52B8"/>
    <w:rsid w:val="009B3EB6"/>
    <w:rsid w:val="00A02026"/>
    <w:rsid w:val="00A121C8"/>
    <w:rsid w:val="00A24C41"/>
    <w:rsid w:val="00A54755"/>
    <w:rsid w:val="00AB675D"/>
    <w:rsid w:val="00AD3FB2"/>
    <w:rsid w:val="00B00703"/>
    <w:rsid w:val="00B25F9B"/>
    <w:rsid w:val="00B7088B"/>
    <w:rsid w:val="00BD0CCB"/>
    <w:rsid w:val="00BD511C"/>
    <w:rsid w:val="00BD77A1"/>
    <w:rsid w:val="00C0595D"/>
    <w:rsid w:val="00C1098D"/>
    <w:rsid w:val="00C152CD"/>
    <w:rsid w:val="00C735F0"/>
    <w:rsid w:val="00C85B7B"/>
    <w:rsid w:val="00C970DB"/>
    <w:rsid w:val="00CB0852"/>
    <w:rsid w:val="00CD0300"/>
    <w:rsid w:val="00CD3D0E"/>
    <w:rsid w:val="00CD4412"/>
    <w:rsid w:val="00CE53D8"/>
    <w:rsid w:val="00D21092"/>
    <w:rsid w:val="00D32E07"/>
    <w:rsid w:val="00D363D3"/>
    <w:rsid w:val="00D37F98"/>
    <w:rsid w:val="00D45C64"/>
    <w:rsid w:val="00D6649D"/>
    <w:rsid w:val="00DA5F88"/>
    <w:rsid w:val="00DD360E"/>
    <w:rsid w:val="00DE285F"/>
    <w:rsid w:val="00E070CA"/>
    <w:rsid w:val="00E22251"/>
    <w:rsid w:val="00E232A6"/>
    <w:rsid w:val="00E67A32"/>
    <w:rsid w:val="00EC5568"/>
    <w:rsid w:val="00ED011B"/>
    <w:rsid w:val="00EE016F"/>
    <w:rsid w:val="00EE734B"/>
    <w:rsid w:val="00F02201"/>
    <w:rsid w:val="00F10502"/>
    <w:rsid w:val="00F16C02"/>
    <w:rsid w:val="00F96AE2"/>
    <w:rsid w:val="00F96DC4"/>
    <w:rsid w:val="00FA521A"/>
    <w:rsid w:val="00FB3732"/>
    <w:rsid w:val="00FD7E6E"/>
    <w:rsid w:val="00FE3A7C"/>
    <w:rsid w:val="00FE7751"/>
    <w:rsid w:val="048D7B99"/>
    <w:rsid w:val="164A731D"/>
    <w:rsid w:val="23127C96"/>
    <w:rsid w:val="24380AC0"/>
    <w:rsid w:val="28CE7583"/>
    <w:rsid w:val="29F87F6A"/>
    <w:rsid w:val="37AA0860"/>
    <w:rsid w:val="47266AFE"/>
    <w:rsid w:val="4B640B67"/>
    <w:rsid w:val="4DD95D11"/>
    <w:rsid w:val="4E9A4C7A"/>
    <w:rsid w:val="51422093"/>
    <w:rsid w:val="66093055"/>
    <w:rsid w:val="66201BCA"/>
    <w:rsid w:val="6B65663B"/>
    <w:rsid w:val="6EF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1936</Words>
  <Characters>2199</Characters>
  <Lines>13</Lines>
  <Paragraphs>3</Paragraphs>
  <TotalTime>7</TotalTime>
  <ScaleCrop>false</ScaleCrop>
  <LinksUpToDate>false</LinksUpToDate>
  <CharactersWithSpaces>2254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2024-01-16T06:35:00Z</dcterms:created>
  <dc:creator>yangfan</dc:creator>
  <cp:lastModifiedBy>幵心</cp:lastModifiedBy>
  <dcterms:modified xsi:type="dcterms:W3CDTF">2025-05-21T08:14:58Z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0664E5447FA14AE5BC5FA400287A2EFA_13</vt:lpwstr>
  </property>
  <property fmtid="{D5CDD505-2E9C-101B-9397-08002B2CF9AE}" pid="4" name="KSOTemplateDocerSaveRecord">
    <vt:lpwstr>eyJoZGlkIjoiMjU3MmEzZjNhMWFiNGQ2MDA0N2I4YjY0M2JmM2ZlYjQiLCJ1c2VySWQiOiI2OTc2NzIxMTQifQ==</vt:lpwstr>
  </property>
</Properties>
</file>