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40" w:lineRule="exact"/>
        <w:jc w:val="center"/>
        <w:rPr>
          <w:rFonts w:ascii="仿宋_GB2312" w:eastAsia="仿宋_GB2312"/>
          <w:b/>
          <w:bCs/>
          <w:color w:val="000000"/>
          <w:kern w:val="0"/>
          <w:sz w:val="32"/>
        </w:rPr>
      </w:pPr>
    </w:p>
    <w:p>
      <w:pPr>
        <w:autoSpaceDE w:val="0"/>
        <w:autoSpaceDN w:val="0"/>
        <w:adjustRightInd w:val="0"/>
        <w:spacing w:line="540" w:lineRule="exact"/>
        <w:jc w:val="center"/>
        <w:rPr>
          <w:rFonts w:ascii="仿宋_GB2312" w:eastAsia="仿宋_GB2312"/>
          <w:b/>
          <w:bCs/>
          <w:color w:val="000000"/>
          <w:kern w:val="0"/>
          <w:sz w:val="32"/>
        </w:rPr>
      </w:pPr>
    </w:p>
    <w:p>
      <w:pPr>
        <w:autoSpaceDE w:val="0"/>
        <w:autoSpaceDN w:val="0"/>
        <w:adjustRightInd w:val="0"/>
        <w:spacing w:line="400" w:lineRule="exact"/>
        <w:jc w:val="center"/>
        <w:rPr>
          <w:rFonts w:ascii="仿宋_GB2312" w:eastAsia="仿宋_GB2312"/>
          <w:b/>
          <w:bCs/>
          <w:color w:val="000000"/>
          <w:kern w:val="0"/>
          <w:sz w:val="32"/>
        </w:rPr>
      </w:pPr>
    </w:p>
    <w:p>
      <w:pPr>
        <w:autoSpaceDE w:val="0"/>
        <w:autoSpaceDN w:val="0"/>
        <w:adjustRightInd w:val="0"/>
        <w:spacing w:line="540" w:lineRule="exact"/>
        <w:jc w:val="center"/>
        <w:rPr>
          <w:rFonts w:ascii="仿宋_GB2312" w:eastAsia="仿宋_GB2312"/>
          <w:b/>
          <w:bCs/>
          <w:color w:val="000000"/>
          <w:kern w:val="0"/>
          <w:sz w:val="32"/>
        </w:rPr>
      </w:pPr>
    </w:p>
    <w:p>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pPr>
        <w:autoSpaceDE w:val="0"/>
        <w:autoSpaceDN w:val="0"/>
        <w:adjustRightInd w:val="0"/>
        <w:spacing w:line="480" w:lineRule="auto"/>
        <w:rPr>
          <w:rFonts w:ascii="仿宋_GB2312" w:eastAsia="仿宋_GB2312"/>
          <w:b/>
          <w:bCs/>
          <w:color w:val="000000"/>
          <w:kern w:val="0"/>
          <w:sz w:val="32"/>
        </w:rPr>
      </w:pPr>
    </w:p>
    <w:p>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30</w:t>
      </w:r>
      <w:r>
        <w:rPr>
          <w:rFonts w:hint="eastAsia" w:ascii="仿宋_GB2312" w:eastAsia="仿宋_GB2312"/>
          <w:color w:val="000000"/>
          <w:kern w:val="0"/>
          <w:sz w:val="32"/>
        </w:rPr>
        <w:t>号</w:t>
      </w:r>
    </w:p>
    <w:p>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pPr>
        <w:pStyle w:val="10"/>
        <w:spacing w:line="600" w:lineRule="exact"/>
        <w:rPr>
          <w:rFonts w:ascii="方正小标宋简体" w:hAnsi="宋体" w:eastAsia="方正小标宋简体"/>
          <w:szCs w:val="44"/>
        </w:rPr>
      </w:pPr>
    </w:p>
    <w:p>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常州市中明五金工具有限公司迁建年产100万件夹具项目</w:t>
      </w:r>
      <w:r>
        <w:rPr>
          <w:rFonts w:hint="eastAsia" w:ascii="方正小标宋简体" w:hAnsi="宋体" w:eastAsia="方正小标宋简体"/>
          <w:kern w:val="15"/>
          <w:sz w:val="44"/>
          <w:szCs w:val="44"/>
        </w:rPr>
        <w:t>环境影响报告表的批复</w:t>
      </w:r>
    </w:p>
    <w:p>
      <w:pPr>
        <w:tabs>
          <w:tab w:val="left" w:pos="680"/>
        </w:tabs>
        <w:spacing w:line="540" w:lineRule="exact"/>
        <w:jc w:val="center"/>
        <w:rPr>
          <w:rFonts w:ascii="仿宋_GB2312" w:eastAsia="仿宋_GB2312"/>
          <w:b/>
          <w:bCs/>
          <w:sz w:val="32"/>
        </w:rPr>
      </w:pPr>
    </w:p>
    <w:p>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常州市中明五金工具有限公司：</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你单位报批的《常州市中明五金工具有限公司迁建年产100万件夹具项目环境影响报告表》（以下简称《报告表》）等相关材料均悉。经研究，批复如下：</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1000</w:t>
      </w:r>
      <w:r>
        <w:rPr>
          <w:rFonts w:hint="eastAsia" w:ascii="仿宋_GB2312" w:hAnsi="Times" w:eastAsia="仿宋_GB2312"/>
          <w:color w:val="000000"/>
          <w:sz w:val="32"/>
          <w:szCs w:val="32"/>
        </w:rPr>
        <w:t>万元，</w:t>
      </w:r>
      <w:r>
        <w:rPr>
          <w:rFonts w:hint="eastAsia" w:ascii="仿宋_GB2312" w:hAnsi="Times" w:eastAsia="仿宋_GB2312"/>
          <w:color w:val="000000"/>
          <w:sz w:val="32"/>
          <w:szCs w:val="32"/>
          <w:lang w:val="en-US" w:eastAsia="zh-CN"/>
        </w:rPr>
        <w:t>整体搬迁至钟楼经济开发区香樟路61号，租赁常州市兰天大地电气有限公司1车间局部区域进行生产，项目建成后可形成年产100万件夹具的生产能力。</w:t>
      </w:r>
      <w:r>
        <w:rPr>
          <w:rFonts w:hint="eastAsia" w:ascii="仿宋_GB2312" w:hAnsi="Times" w:eastAsia="仿宋_GB2312"/>
          <w:color w:val="000000"/>
          <w:sz w:val="32"/>
          <w:szCs w:val="32"/>
        </w:rPr>
        <w:t>项目产品方案、主要原辅材料、主要设备及生产工艺按《报告表》确定的内容实施。</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eastAsia="仿宋_GB2312"/>
          <w:color w:val="000000"/>
          <w:sz w:val="32"/>
          <w:szCs w:val="32"/>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项目厂区应实行“雨污分流、清污分流”原则。本项目生活污水接入城市污水管网进常州市江边污水处理厂集中处理，接管水质必须符合《污水排入城镇下水道水质标准》（GB/T31962-2015）表1中B等级标准。</w:t>
      </w:r>
    </w:p>
    <w:p>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w:t>
      </w:r>
      <w:r>
        <w:rPr>
          <w:rFonts w:hint="eastAsia" w:ascii="仿宋_GB2312" w:eastAsia="仿宋_GB2312"/>
          <w:color w:val="000000"/>
          <w:sz w:val="32"/>
          <w:szCs w:val="32"/>
          <w:lang w:eastAsia="zh-CN"/>
        </w:rPr>
        <w:t>《大气污染物综合排放标准》（DB32/4041-2021）</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各厂界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四、本项目实施后，全厂污染物年排放量核定为（单位：t/a）：</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540</w:t>
      </w:r>
      <w:r>
        <w:rPr>
          <w:rFonts w:hint="eastAsia" w:ascii="仿宋_GB2312" w:hAnsi="Times" w:eastAsia="仿宋_GB2312"/>
          <w:sz w:val="32"/>
          <w:szCs w:val="32"/>
        </w:rPr>
        <w:t>、COD≤</w:t>
      </w:r>
      <w:r>
        <w:rPr>
          <w:rFonts w:hint="eastAsia" w:ascii="仿宋_GB2312" w:hAnsi="Times" w:eastAsia="仿宋_GB2312"/>
          <w:sz w:val="32"/>
          <w:szCs w:val="32"/>
          <w:lang w:val="en-US" w:eastAsia="zh-CN"/>
        </w:rPr>
        <w:t>0.22</w:t>
      </w:r>
      <w:r>
        <w:rPr>
          <w:rFonts w:hint="eastAsia" w:ascii="仿宋_GB2312" w:hAnsi="Times" w:eastAsia="仿宋_GB2312"/>
          <w:sz w:val="32"/>
          <w:szCs w:val="32"/>
        </w:rPr>
        <w:t>、SS≤</w:t>
      </w:r>
      <w:r>
        <w:rPr>
          <w:rFonts w:hint="eastAsia" w:ascii="仿宋_GB2312" w:hAnsi="Times" w:eastAsia="仿宋_GB2312"/>
          <w:sz w:val="32"/>
          <w:szCs w:val="32"/>
          <w:lang w:val="en-US" w:eastAsia="zh-CN"/>
        </w:rPr>
        <w:t>0.16</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0.016</w:t>
      </w:r>
      <w:r>
        <w:rPr>
          <w:rFonts w:hint="eastAsia" w:ascii="仿宋_GB2312" w:hAnsi="Times" w:eastAsia="仿宋_GB2312"/>
          <w:sz w:val="32"/>
          <w:szCs w:val="32"/>
        </w:rPr>
        <w:t>、TP ≤</w:t>
      </w:r>
      <w:r>
        <w:rPr>
          <w:rFonts w:hint="eastAsia" w:ascii="仿宋_GB2312" w:hAnsi="Times" w:eastAsia="仿宋_GB2312"/>
          <w:sz w:val="32"/>
          <w:szCs w:val="32"/>
          <w:lang w:val="en-US" w:eastAsia="zh-CN"/>
        </w:rPr>
        <w:t>0.0016</w:t>
      </w:r>
      <w:r>
        <w:rPr>
          <w:rFonts w:hint="eastAsia" w:ascii="仿宋_GB2312" w:hAnsi="Times" w:eastAsia="仿宋_GB2312"/>
          <w:color w:val="auto"/>
          <w:sz w:val="32"/>
          <w:szCs w:val="32"/>
        </w:rPr>
        <w:t>、TN ≤</w:t>
      </w:r>
      <w:r>
        <w:rPr>
          <w:rFonts w:hint="eastAsia" w:ascii="仿宋_GB2312" w:hAnsi="Times" w:eastAsia="仿宋_GB2312"/>
          <w:color w:val="auto"/>
          <w:sz w:val="32"/>
          <w:szCs w:val="32"/>
          <w:lang w:val="en-US" w:eastAsia="zh-CN"/>
        </w:rPr>
        <w:t>0.019</w:t>
      </w:r>
      <w:r>
        <w:rPr>
          <w:rFonts w:hint="eastAsia" w:ascii="仿宋_GB2312" w:hAnsi="Times" w:eastAsia="仿宋_GB2312"/>
          <w:color w:val="auto"/>
          <w:sz w:val="32"/>
          <w:szCs w:val="32"/>
        </w:rPr>
        <w:t>。</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有组织废气：VOCs≤</w:t>
      </w:r>
      <w:r>
        <w:rPr>
          <w:rFonts w:hint="eastAsia" w:ascii="仿宋_GB2312" w:hAnsi="Times" w:eastAsia="仿宋_GB2312"/>
          <w:sz w:val="32"/>
          <w:szCs w:val="32"/>
          <w:lang w:val="en-US" w:eastAsia="zh-CN"/>
        </w:rPr>
        <w:t>0.036、颗粒物</w:t>
      </w:r>
      <w:r>
        <w:rPr>
          <w:rFonts w:hint="eastAsia" w:ascii="仿宋_GB2312" w:hAnsi="Times" w:eastAsia="仿宋_GB2312"/>
          <w:sz w:val="32"/>
          <w:szCs w:val="32"/>
        </w:rPr>
        <w:t>≤</w:t>
      </w:r>
      <w:r>
        <w:rPr>
          <w:rFonts w:hint="eastAsia" w:ascii="仿宋_GB2312" w:hAnsi="Times" w:eastAsia="仿宋_GB2312"/>
          <w:sz w:val="32"/>
          <w:szCs w:val="32"/>
          <w:lang w:val="en-US" w:eastAsia="zh-CN"/>
        </w:rPr>
        <w:t>0.094</w:t>
      </w:r>
      <w:r>
        <w:rPr>
          <w:rFonts w:hint="eastAsia" w:ascii="仿宋_GB2312" w:hAnsi="Times" w:eastAsia="仿宋_GB2312"/>
          <w:sz w:val="32"/>
          <w:szCs w:val="32"/>
        </w:rPr>
        <w:t>。</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无组织废气：VOCs≤</w:t>
      </w:r>
      <w:r>
        <w:rPr>
          <w:rFonts w:hint="eastAsia" w:ascii="仿宋_GB2312" w:hAnsi="Times" w:eastAsia="仿宋_GB2312"/>
          <w:sz w:val="32"/>
          <w:szCs w:val="32"/>
          <w:lang w:val="en-US" w:eastAsia="zh-CN"/>
        </w:rPr>
        <w:t>0.02、颗粒物</w:t>
      </w:r>
      <w:r>
        <w:rPr>
          <w:rFonts w:hint="eastAsia" w:ascii="仿宋_GB2312" w:hAnsi="Times" w:eastAsia="仿宋_GB2312"/>
          <w:sz w:val="32"/>
          <w:szCs w:val="32"/>
        </w:rPr>
        <w:t>≤</w:t>
      </w:r>
      <w:r>
        <w:rPr>
          <w:rFonts w:hint="eastAsia" w:ascii="仿宋_GB2312" w:hAnsi="Times" w:eastAsia="仿宋_GB2312"/>
          <w:sz w:val="32"/>
          <w:szCs w:val="32"/>
          <w:lang w:val="en-US" w:eastAsia="zh-CN"/>
        </w:rPr>
        <w:t>0.04</w:t>
      </w:r>
      <w:r>
        <w:rPr>
          <w:rFonts w:hint="eastAsia" w:ascii="仿宋_GB2312" w:hAnsi="Times" w:eastAsia="仿宋_GB2312"/>
          <w:sz w:val="32"/>
          <w:szCs w:val="32"/>
        </w:rPr>
        <w:t>。</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（项目代码：2412-320404-89-01-946023）</w:t>
      </w:r>
    </w:p>
    <w:p>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p>
    <w:p>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月</w:t>
      </w:r>
      <w:r>
        <w:rPr>
          <w:rFonts w:hint="eastAsia" w:ascii="仿宋_GB2312" w:eastAsia="仿宋_GB2312"/>
          <w:sz w:val="32"/>
          <w:szCs w:val="32"/>
          <w:lang w:val="en-US" w:eastAsia="zh-CN"/>
        </w:rPr>
        <w:t>27</w:t>
      </w:r>
      <w:r>
        <w:rPr>
          <w:rFonts w:hint="eastAsia" w:ascii="仿宋_GB2312" w:eastAsia="仿宋_GB2312"/>
          <w:sz w:val="32"/>
          <w:szCs w:val="32"/>
        </w:rPr>
        <w:t>日</w:t>
      </w:r>
    </w:p>
    <w:p>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bookmarkStart w:id="0" w:name="_GoBack"/>
      <w:bookmarkEnd w:id="0"/>
    </w:p>
    <w:p>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5</w:t>
      </w:r>
      <w:r>
        <w:rPr>
          <w:rFonts w:hint="eastAsia" w:ascii="仿宋_GB2312" w:eastAsia="仿宋_GB2312"/>
          <w:sz w:val="28"/>
          <w:szCs w:val="28"/>
        </w:rPr>
        <w:t>月</w:t>
      </w:r>
      <w:r>
        <w:rPr>
          <w:rFonts w:hint="eastAsia" w:ascii="仿宋_GB2312" w:eastAsia="仿宋_GB2312"/>
          <w:sz w:val="28"/>
          <w:szCs w:val="28"/>
          <w:lang w:val="en-US" w:eastAsia="zh-CN"/>
        </w:rPr>
        <w:t>27</w:t>
      </w:r>
      <w:r>
        <w:rPr>
          <w:rFonts w:hint="eastAsia" w:ascii="仿宋_GB2312" w:eastAsia="仿宋_GB2312"/>
          <w:sz w:val="28"/>
          <w:szCs w:val="28"/>
        </w:rPr>
        <w:t>日印发</w:t>
      </w:r>
    </w:p>
    <w:p>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B2C67C7"/>
    <w:rsid w:val="0ED2335F"/>
    <w:rsid w:val="118E2656"/>
    <w:rsid w:val="164A731D"/>
    <w:rsid w:val="23127C96"/>
    <w:rsid w:val="24380AC0"/>
    <w:rsid w:val="28CE7583"/>
    <w:rsid w:val="37AA0860"/>
    <w:rsid w:val="3CE618B6"/>
    <w:rsid w:val="403646E7"/>
    <w:rsid w:val="47266AFE"/>
    <w:rsid w:val="4DD95D11"/>
    <w:rsid w:val="4E9A4C7A"/>
    <w:rsid w:val="51422093"/>
    <w:rsid w:val="57A26980"/>
    <w:rsid w:val="66093055"/>
    <w:rsid w:val="66201BCA"/>
    <w:rsid w:val="6B65663B"/>
    <w:rsid w:val="7EEA4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1809</Words>
  <Characters>2068</Characters>
  <Lines>13</Lines>
  <Paragraphs>3</Paragraphs>
  <TotalTime>21</TotalTime>
  <ScaleCrop>false</ScaleCrop>
  <LinksUpToDate>false</LinksUpToDate>
  <CharactersWithSpaces>2125</CharactersWithSpaces>
  <Application>WPS Office_11.1.0.11757_F1E327BC-269C-435d-A152-05C5408002CA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66177</cp:lastModifiedBy>
  <dcterms:modified xsi:type="dcterms:W3CDTF">2025-05-25T15:06:27Z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2052-11.1.0.11757</vt:lpwstr>
  </property>
  <property fmtid="{D5CDD505-2E9C-101B-9397-08002B2CF9AE}" pid="3" name="ICV">
    <vt:lpwstr>91F2679FEFEF4D20952D8FCDC8FC8DA2</vt:lpwstr>
  </property>
  <property fmtid="{D5CDD505-2E9C-101B-9397-08002B2CF9AE}" pid="4" name="KSOTemplateDocerSaveRecord">
    <vt:lpwstr>eyJoZGlkIjoiMjU3MmEzZjNhMWFiNGQ2MDA0N2I4YjY0M2JmM2ZlYjQiLCJ1c2VySWQiOiI2OTc2NzIxMTQifQ==</vt:lpwstr>
  </property>
</Properties>
</file>