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38C" w:rsidRPr="009342E5" w:rsidRDefault="00D8638C" w:rsidP="00E04C3E">
      <w:pPr>
        <w:widowControl/>
        <w:ind w:firstLineChars="0" w:firstLine="640"/>
        <w:jc w:val="center"/>
        <w:rPr>
          <w:rFonts w:ascii="黑体" w:eastAsia="黑体" w:hAnsi="宋体" w:cs="宋体"/>
          <w:b/>
          <w:kern w:val="0"/>
          <w:sz w:val="44"/>
          <w:szCs w:val="44"/>
        </w:rPr>
      </w:pPr>
      <w:bookmarkStart w:id="0" w:name="RANGE!A1:F33"/>
      <w:bookmarkEnd w:id="0"/>
      <w:r w:rsidRPr="009342E5">
        <w:rPr>
          <w:rFonts w:ascii="黑体" w:eastAsia="黑体" w:hAnsi="宋体" w:cs="宋体"/>
          <w:b/>
          <w:kern w:val="0"/>
          <w:sz w:val="44"/>
          <w:szCs w:val="44"/>
        </w:rPr>
        <w:t>201</w:t>
      </w:r>
      <w:r>
        <w:rPr>
          <w:rFonts w:ascii="黑体" w:eastAsia="黑体" w:hAnsi="宋体" w:cs="宋体"/>
          <w:b/>
          <w:kern w:val="0"/>
          <w:sz w:val="44"/>
          <w:szCs w:val="44"/>
        </w:rPr>
        <w:t>5</w:t>
      </w:r>
      <w:r w:rsidRPr="009342E5">
        <w:rPr>
          <w:rFonts w:ascii="黑体" w:eastAsia="黑体" w:hAnsi="宋体" w:cs="宋体" w:hint="eastAsia"/>
          <w:b/>
          <w:kern w:val="0"/>
          <w:sz w:val="44"/>
          <w:szCs w:val="44"/>
        </w:rPr>
        <w:t>年</w:t>
      </w:r>
      <w:r>
        <w:rPr>
          <w:rFonts w:ascii="黑体" w:eastAsia="黑体" w:hAnsi="宋体" w:cs="宋体" w:hint="eastAsia"/>
          <w:b/>
          <w:kern w:val="0"/>
          <w:sz w:val="44"/>
          <w:szCs w:val="44"/>
        </w:rPr>
        <w:t>钟楼区</w:t>
      </w:r>
      <w:r w:rsidRPr="009342E5">
        <w:rPr>
          <w:rFonts w:ascii="黑体" w:eastAsia="黑体" w:hAnsi="宋体" w:cs="宋体" w:hint="eastAsia"/>
          <w:b/>
          <w:kern w:val="0"/>
          <w:sz w:val="44"/>
          <w:szCs w:val="44"/>
        </w:rPr>
        <w:t>经信局</w:t>
      </w:r>
      <w:r>
        <w:rPr>
          <w:rFonts w:ascii="黑体" w:eastAsia="黑体" w:hAnsi="宋体" w:cs="宋体" w:hint="eastAsia"/>
          <w:b/>
          <w:kern w:val="0"/>
          <w:sz w:val="44"/>
          <w:szCs w:val="44"/>
        </w:rPr>
        <w:t>决算信息公开</w:t>
      </w:r>
    </w:p>
    <w:p w:rsidR="00D8638C" w:rsidRDefault="00D8638C" w:rsidP="00E04C3E">
      <w:pPr>
        <w:widowControl/>
        <w:ind w:firstLineChars="0" w:firstLine="640"/>
        <w:jc w:val="center"/>
        <w:rPr>
          <w:rFonts w:ascii="仿宋_GB2312" w:hAnsi="宋体" w:cs="宋体"/>
          <w:b/>
          <w:kern w:val="0"/>
          <w:szCs w:val="32"/>
        </w:rPr>
      </w:pPr>
      <w:r w:rsidRPr="006C7E15">
        <w:rPr>
          <w:rFonts w:ascii="仿宋_GB2312" w:hAnsi="宋体" w:cs="宋体" w:hint="eastAsia"/>
          <w:b/>
          <w:kern w:val="0"/>
          <w:szCs w:val="32"/>
        </w:rPr>
        <w:t>钟楼区经信局概况</w:t>
      </w:r>
    </w:p>
    <w:p w:rsidR="00D8638C" w:rsidRPr="009006DB" w:rsidRDefault="00D8638C" w:rsidP="00E04C3E">
      <w:pPr>
        <w:widowControl/>
        <w:ind w:firstLineChars="0"/>
        <w:rPr>
          <w:rFonts w:ascii="仿宋_GB2312" w:hAnsi="宋体" w:cs="宋体"/>
          <w:b/>
          <w:kern w:val="0"/>
          <w:szCs w:val="32"/>
        </w:rPr>
      </w:pPr>
      <w:r w:rsidRPr="009006DB">
        <w:rPr>
          <w:rFonts w:ascii="仿宋_GB2312" w:hAnsi="宋体" w:cs="宋体" w:hint="eastAsia"/>
          <w:kern w:val="0"/>
          <w:szCs w:val="32"/>
        </w:rPr>
        <w:t>第一部分、部门概况</w:t>
      </w:r>
    </w:p>
    <w:p w:rsidR="00D8638C" w:rsidRPr="001A29AD" w:rsidRDefault="00D8638C" w:rsidP="005F14E5">
      <w:pPr>
        <w:widowControl/>
        <w:ind w:firstLineChars="150" w:firstLine="420"/>
        <w:rPr>
          <w:rFonts w:ascii="仿宋_GB2312" w:hAnsi="宋体" w:cs="宋体"/>
          <w:kern w:val="0"/>
          <w:sz w:val="28"/>
          <w:szCs w:val="28"/>
        </w:rPr>
      </w:pPr>
      <w:r w:rsidRPr="001A29AD">
        <w:rPr>
          <w:rFonts w:ascii="仿宋_GB2312" w:hAnsi="宋体" w:cs="宋体" w:hint="eastAsia"/>
          <w:kern w:val="0"/>
          <w:sz w:val="28"/>
          <w:szCs w:val="28"/>
        </w:rPr>
        <w:t>（一）主要职能</w:t>
      </w:r>
      <w:r w:rsidRPr="001A29AD">
        <w:rPr>
          <w:rFonts w:ascii="仿宋_GB2312" w:hAnsi="宋体" w:cs="宋体"/>
          <w:kern w:val="0"/>
          <w:sz w:val="28"/>
          <w:szCs w:val="28"/>
        </w:rPr>
        <w:br/>
      </w:r>
      <w:r w:rsidRPr="001A29AD">
        <w:rPr>
          <w:rFonts w:ascii="仿宋_GB2312" w:hAnsi="宋体" w:cs="宋体" w:hint="eastAsia"/>
          <w:kern w:val="0"/>
          <w:sz w:val="28"/>
          <w:szCs w:val="28"/>
        </w:rPr>
        <w:t xml:space="preserve">　</w:t>
      </w:r>
      <w:r w:rsidRPr="001A29AD">
        <w:rPr>
          <w:rFonts w:ascii="宋体" w:eastAsia="宋体" w:cs="宋体"/>
          <w:kern w:val="0"/>
          <w:sz w:val="28"/>
          <w:szCs w:val="28"/>
        </w:rPr>
        <w:t>  </w:t>
      </w:r>
      <w:r w:rsidRPr="001A29AD">
        <w:rPr>
          <w:rFonts w:ascii="仿宋_GB2312" w:hAnsi="宋体" w:cs="宋体"/>
          <w:kern w:val="0"/>
          <w:sz w:val="28"/>
          <w:szCs w:val="28"/>
        </w:rPr>
        <w:t>1</w:t>
      </w:r>
      <w:r w:rsidRPr="001A29AD">
        <w:rPr>
          <w:rFonts w:ascii="仿宋_GB2312" w:hAnsi="宋体" w:cs="宋体" w:hint="eastAsia"/>
          <w:kern w:val="0"/>
          <w:sz w:val="28"/>
          <w:szCs w:val="28"/>
        </w:rPr>
        <w:t>、参与全区国民经济发展战略和目标的研究、制定，对经济工作中的重大问题进行研究分析并提出意见和建议。</w:t>
      </w:r>
      <w:r w:rsidRPr="001A29AD">
        <w:rPr>
          <w:rFonts w:ascii="仿宋_GB2312" w:hAnsi="宋体" w:cs="宋体"/>
          <w:kern w:val="0"/>
          <w:sz w:val="28"/>
          <w:szCs w:val="28"/>
        </w:rPr>
        <w:br/>
      </w:r>
      <w:r w:rsidRPr="001A29AD">
        <w:rPr>
          <w:rFonts w:ascii="仿宋_GB2312" w:hAnsi="宋体" w:cs="宋体" w:hint="eastAsia"/>
          <w:kern w:val="0"/>
          <w:sz w:val="28"/>
          <w:szCs w:val="28"/>
        </w:rPr>
        <w:t xml:space="preserve">　</w:t>
      </w:r>
      <w:r w:rsidRPr="001A29AD">
        <w:rPr>
          <w:rFonts w:ascii="宋体" w:eastAsia="宋体" w:cs="宋体"/>
          <w:kern w:val="0"/>
          <w:sz w:val="28"/>
          <w:szCs w:val="28"/>
        </w:rPr>
        <w:t>  </w:t>
      </w:r>
      <w:r w:rsidRPr="001A29AD">
        <w:rPr>
          <w:rFonts w:ascii="仿宋_GB2312" w:hAnsi="宋体" w:cs="宋体"/>
          <w:kern w:val="0"/>
          <w:sz w:val="28"/>
          <w:szCs w:val="28"/>
        </w:rPr>
        <w:t>2</w:t>
      </w:r>
      <w:r w:rsidRPr="001A29AD">
        <w:rPr>
          <w:rFonts w:ascii="仿宋_GB2312" w:hAnsi="宋体" w:cs="宋体" w:hint="eastAsia"/>
          <w:kern w:val="0"/>
          <w:sz w:val="28"/>
          <w:szCs w:val="28"/>
        </w:rPr>
        <w:t>、组织实施经济运行调控目标和措施，监测、分析全区经济运行态势；会同有关部门引导和调节经济运行，协调解决经济运行中的矛盾和问题；负责产品的标准、质量、计量、鉴定等管理工作。</w:t>
      </w:r>
      <w:r w:rsidRPr="001A29AD">
        <w:rPr>
          <w:rFonts w:ascii="仿宋_GB2312" w:hAnsi="宋体" w:cs="宋体"/>
          <w:kern w:val="0"/>
          <w:sz w:val="28"/>
          <w:szCs w:val="28"/>
        </w:rPr>
        <w:br/>
      </w:r>
      <w:r w:rsidRPr="001A29AD">
        <w:rPr>
          <w:rFonts w:ascii="仿宋_GB2312" w:hAnsi="宋体" w:cs="宋体" w:hint="eastAsia"/>
          <w:kern w:val="0"/>
          <w:sz w:val="28"/>
          <w:szCs w:val="28"/>
        </w:rPr>
        <w:t xml:space="preserve">　　</w:t>
      </w:r>
      <w:r w:rsidRPr="001A29AD">
        <w:rPr>
          <w:rFonts w:ascii="仿宋_GB2312" w:hAnsi="宋体" w:cs="宋体"/>
          <w:kern w:val="0"/>
          <w:sz w:val="28"/>
          <w:szCs w:val="28"/>
        </w:rPr>
        <w:t>3</w:t>
      </w:r>
      <w:r w:rsidRPr="001A29AD">
        <w:rPr>
          <w:rFonts w:ascii="仿宋_GB2312" w:hAnsi="宋体" w:cs="宋体" w:hint="eastAsia"/>
          <w:kern w:val="0"/>
          <w:sz w:val="28"/>
          <w:szCs w:val="28"/>
        </w:rPr>
        <w:t>、贯彻国家、省产业政策的实施意见；指导全区工业结构调整，拟定和实施结构调整规划、计划和年度意见；对重点企业、重点产品、重点技改项目进行指导、协调、监督检查和跟踪服务。</w:t>
      </w:r>
      <w:r w:rsidRPr="001A29AD">
        <w:rPr>
          <w:rFonts w:ascii="仿宋_GB2312" w:hAnsi="宋体" w:cs="宋体"/>
          <w:kern w:val="0"/>
          <w:sz w:val="28"/>
          <w:szCs w:val="28"/>
        </w:rPr>
        <w:br/>
      </w:r>
      <w:r w:rsidRPr="001A29AD">
        <w:rPr>
          <w:rFonts w:ascii="仿宋_GB2312" w:hAnsi="宋体" w:cs="宋体" w:hint="eastAsia"/>
          <w:kern w:val="0"/>
          <w:sz w:val="28"/>
          <w:szCs w:val="28"/>
        </w:rPr>
        <w:t xml:space="preserve">　</w:t>
      </w:r>
      <w:r w:rsidRPr="001A29AD">
        <w:rPr>
          <w:rFonts w:ascii="宋体" w:eastAsia="宋体" w:cs="宋体"/>
          <w:kern w:val="0"/>
          <w:sz w:val="28"/>
          <w:szCs w:val="28"/>
        </w:rPr>
        <w:t>  </w:t>
      </w:r>
      <w:r w:rsidRPr="001A29AD">
        <w:rPr>
          <w:rFonts w:ascii="仿宋_GB2312" w:hAnsi="宋体" w:cs="宋体"/>
          <w:kern w:val="0"/>
          <w:sz w:val="28"/>
          <w:szCs w:val="28"/>
        </w:rPr>
        <w:t>4</w:t>
      </w:r>
      <w:r w:rsidRPr="001A29AD">
        <w:rPr>
          <w:rFonts w:ascii="仿宋_GB2312" w:hAnsi="宋体" w:cs="宋体" w:hint="eastAsia"/>
          <w:kern w:val="0"/>
          <w:sz w:val="28"/>
          <w:szCs w:val="28"/>
        </w:rPr>
        <w:t>、参与指导企业改革与发展；规范整顿市场经济秩序；参与全区各类市场的统一规划和管理。</w:t>
      </w:r>
      <w:r w:rsidRPr="001A29AD">
        <w:rPr>
          <w:rFonts w:ascii="仿宋_GB2312" w:hAnsi="宋体" w:cs="宋体"/>
          <w:kern w:val="0"/>
          <w:sz w:val="28"/>
          <w:szCs w:val="28"/>
        </w:rPr>
        <w:br/>
        <w:t>5</w:t>
      </w:r>
      <w:r w:rsidRPr="001A29AD">
        <w:rPr>
          <w:rFonts w:ascii="仿宋_GB2312" w:hAnsi="宋体" w:cs="宋体" w:hint="eastAsia"/>
          <w:kern w:val="0"/>
          <w:sz w:val="28"/>
          <w:szCs w:val="28"/>
        </w:rPr>
        <w:t>、负责综合指导、协调、促进全区民营经济和乡镇企业、中小企业的发展与改革；贯彻落实国家发展民营经济和乡镇企业、中小企业的法律法规和方针政策；监测、分析民营经济和乡镇企业、中小企业运行态势。</w:t>
      </w:r>
      <w:r w:rsidRPr="001A29AD">
        <w:rPr>
          <w:rFonts w:ascii="仿宋_GB2312" w:hAnsi="宋体" w:cs="宋体"/>
          <w:kern w:val="0"/>
          <w:sz w:val="28"/>
          <w:szCs w:val="28"/>
        </w:rPr>
        <w:br/>
        <w:t>6</w:t>
      </w:r>
      <w:r w:rsidRPr="001A29AD">
        <w:rPr>
          <w:rFonts w:ascii="仿宋_GB2312" w:hAnsi="宋体" w:cs="宋体" w:hint="eastAsia"/>
          <w:kern w:val="0"/>
          <w:sz w:val="28"/>
          <w:szCs w:val="28"/>
        </w:rPr>
        <w:t>、承办区委、区政府和市经信委交办的其他事项。</w:t>
      </w:r>
    </w:p>
    <w:p w:rsidR="00D8638C" w:rsidRPr="001A29AD" w:rsidRDefault="00D8638C" w:rsidP="005F14E5">
      <w:pPr>
        <w:widowControl/>
        <w:ind w:firstLineChars="150" w:firstLine="420"/>
        <w:rPr>
          <w:rFonts w:ascii="仿宋_GB2312" w:hAnsi="宋体" w:cs="宋体"/>
          <w:kern w:val="0"/>
          <w:sz w:val="28"/>
          <w:szCs w:val="28"/>
        </w:rPr>
      </w:pPr>
      <w:r>
        <w:rPr>
          <w:rFonts w:ascii="仿宋_GB2312" w:hAnsi="宋体" w:cs="宋体"/>
          <w:kern w:val="0"/>
          <w:sz w:val="28"/>
          <w:szCs w:val="28"/>
        </w:rPr>
        <w:t>(</w:t>
      </w:r>
      <w:r w:rsidRPr="001A29AD">
        <w:rPr>
          <w:rFonts w:ascii="仿宋_GB2312" w:hAnsi="宋体" w:cs="宋体" w:hint="eastAsia"/>
          <w:kern w:val="0"/>
          <w:sz w:val="28"/>
          <w:szCs w:val="28"/>
        </w:rPr>
        <w:t>二</w:t>
      </w:r>
      <w:r>
        <w:rPr>
          <w:rFonts w:ascii="仿宋_GB2312" w:hAnsi="宋体" w:cs="宋体"/>
          <w:kern w:val="0"/>
          <w:sz w:val="28"/>
          <w:szCs w:val="28"/>
        </w:rPr>
        <w:t>)</w:t>
      </w:r>
      <w:r w:rsidRPr="001A29AD">
        <w:rPr>
          <w:rFonts w:ascii="仿宋_GB2312" w:hAnsi="宋体" w:cs="宋体" w:hint="eastAsia"/>
          <w:kern w:val="0"/>
          <w:sz w:val="28"/>
          <w:szCs w:val="28"/>
        </w:rPr>
        <w:t>、部门决算单位构成情况</w:t>
      </w:r>
    </w:p>
    <w:p w:rsidR="00D8638C" w:rsidRPr="001A29AD" w:rsidRDefault="00D8638C" w:rsidP="005F14E5">
      <w:pPr>
        <w:widowControl/>
        <w:ind w:firstLineChars="150" w:firstLine="420"/>
        <w:rPr>
          <w:rFonts w:ascii="仿宋_GB2312" w:hAnsi="宋体" w:cs="宋体"/>
          <w:kern w:val="0"/>
          <w:sz w:val="28"/>
          <w:szCs w:val="28"/>
        </w:rPr>
      </w:pPr>
      <w:r w:rsidRPr="001A29AD">
        <w:rPr>
          <w:rFonts w:ascii="仿宋_GB2312" w:hAnsi="宋体" w:cs="宋体"/>
          <w:kern w:val="0"/>
          <w:sz w:val="28"/>
          <w:szCs w:val="28"/>
        </w:rPr>
        <w:t xml:space="preserve">  1</w:t>
      </w:r>
      <w:r w:rsidRPr="001A29AD">
        <w:rPr>
          <w:rFonts w:ascii="仿宋_GB2312" w:hAnsi="宋体" w:cs="宋体" w:hint="eastAsia"/>
          <w:kern w:val="0"/>
          <w:sz w:val="28"/>
          <w:szCs w:val="28"/>
        </w:rPr>
        <w:t>、本部门决算编制涵盖决算单位范围：区经信局</w:t>
      </w:r>
    </w:p>
    <w:p w:rsidR="00D8638C" w:rsidRPr="001A29AD" w:rsidRDefault="00D8638C" w:rsidP="005F14E5">
      <w:pPr>
        <w:widowControl/>
        <w:ind w:firstLineChars="150" w:firstLine="420"/>
        <w:rPr>
          <w:rFonts w:ascii="仿宋_GB2312" w:hAnsi="宋体" w:cs="宋体"/>
          <w:kern w:val="0"/>
          <w:sz w:val="28"/>
          <w:szCs w:val="28"/>
        </w:rPr>
      </w:pPr>
      <w:r>
        <w:rPr>
          <w:rFonts w:ascii="仿宋_GB2312" w:hAnsi="宋体" w:cs="宋体"/>
          <w:kern w:val="0"/>
          <w:sz w:val="28"/>
          <w:szCs w:val="28"/>
        </w:rPr>
        <w:t>(</w:t>
      </w:r>
      <w:r w:rsidRPr="001A29AD">
        <w:rPr>
          <w:rFonts w:ascii="仿宋_GB2312" w:hAnsi="宋体" w:cs="宋体" w:hint="eastAsia"/>
          <w:kern w:val="0"/>
          <w:sz w:val="28"/>
          <w:szCs w:val="28"/>
        </w:rPr>
        <w:t>三</w:t>
      </w:r>
      <w:r>
        <w:rPr>
          <w:rFonts w:ascii="仿宋_GB2312" w:hAnsi="宋体" w:cs="宋体"/>
          <w:kern w:val="0"/>
          <w:sz w:val="28"/>
          <w:szCs w:val="28"/>
        </w:rPr>
        <w:t>)</w:t>
      </w:r>
      <w:r w:rsidRPr="001A29AD">
        <w:rPr>
          <w:rFonts w:ascii="仿宋_GB2312" w:hAnsi="宋体" w:cs="宋体" w:hint="eastAsia"/>
          <w:kern w:val="0"/>
          <w:sz w:val="28"/>
          <w:szCs w:val="28"/>
        </w:rPr>
        <w:t>、</w:t>
      </w:r>
      <w:r w:rsidRPr="001A29AD">
        <w:rPr>
          <w:rFonts w:ascii="仿宋_GB2312" w:hAnsi="宋体" w:cs="宋体"/>
          <w:kern w:val="0"/>
          <w:sz w:val="28"/>
          <w:szCs w:val="28"/>
        </w:rPr>
        <w:t>2015</w:t>
      </w:r>
      <w:r w:rsidRPr="001A29AD">
        <w:rPr>
          <w:rFonts w:ascii="仿宋_GB2312" w:hAnsi="宋体" w:cs="宋体" w:hint="eastAsia"/>
          <w:kern w:val="0"/>
          <w:sz w:val="28"/>
          <w:szCs w:val="28"/>
        </w:rPr>
        <w:t>年度主要工作完成情况</w:t>
      </w:r>
    </w:p>
    <w:p w:rsidR="00D8638C" w:rsidRPr="001A0F12" w:rsidRDefault="00D8638C" w:rsidP="005F14E5">
      <w:pPr>
        <w:spacing w:line="560" w:lineRule="exact"/>
        <w:ind w:firstLine="560"/>
        <w:rPr>
          <w:rFonts w:eastAsia="黑体"/>
          <w:bCs/>
          <w:sz w:val="28"/>
          <w:szCs w:val="28"/>
        </w:rPr>
      </w:pPr>
      <w:r w:rsidRPr="001A0F12">
        <w:rPr>
          <w:rFonts w:eastAsia="黑体" w:hint="eastAsia"/>
          <w:bCs/>
          <w:sz w:val="28"/>
          <w:szCs w:val="28"/>
        </w:rPr>
        <w:t>一、工业经济指标完成情况</w:t>
      </w:r>
    </w:p>
    <w:p w:rsidR="00D8638C" w:rsidRPr="00390150" w:rsidRDefault="00D8638C" w:rsidP="005F14E5">
      <w:pPr>
        <w:spacing w:line="560" w:lineRule="exact"/>
        <w:ind w:firstLine="560"/>
        <w:rPr>
          <w:rFonts w:ascii="仿宋_GB2312"/>
          <w:color w:val="000000"/>
          <w:sz w:val="28"/>
          <w:szCs w:val="28"/>
        </w:rPr>
      </w:pPr>
      <w:r w:rsidRPr="00390150">
        <w:rPr>
          <w:rFonts w:ascii="仿宋_GB2312"/>
          <w:color w:val="000000"/>
          <w:sz w:val="28"/>
          <w:szCs w:val="28"/>
        </w:rPr>
        <w:t>1-</w:t>
      </w:r>
      <w:r>
        <w:rPr>
          <w:rFonts w:ascii="仿宋_GB2312"/>
          <w:color w:val="000000"/>
          <w:sz w:val="28"/>
          <w:szCs w:val="28"/>
        </w:rPr>
        <w:t>12</w:t>
      </w:r>
      <w:r w:rsidRPr="00390150">
        <w:rPr>
          <w:rFonts w:ascii="仿宋_GB2312" w:hint="eastAsia"/>
          <w:color w:val="000000"/>
          <w:sz w:val="28"/>
          <w:szCs w:val="28"/>
        </w:rPr>
        <w:t>月，我区</w:t>
      </w:r>
      <w:r w:rsidRPr="00390150">
        <w:rPr>
          <w:rFonts w:ascii="仿宋_GB2312" w:hint="eastAsia"/>
          <w:b/>
          <w:color w:val="000000"/>
          <w:sz w:val="28"/>
          <w:szCs w:val="28"/>
        </w:rPr>
        <w:t>规模工业总产值</w:t>
      </w:r>
      <w:r w:rsidRPr="00390150">
        <w:rPr>
          <w:rFonts w:ascii="仿宋_GB2312" w:hint="eastAsia"/>
          <w:color w:val="000000"/>
          <w:sz w:val="28"/>
          <w:szCs w:val="28"/>
        </w:rPr>
        <w:t>完成</w:t>
      </w:r>
      <w:r>
        <w:rPr>
          <w:rFonts w:ascii="仿宋_GB2312"/>
          <w:color w:val="000000"/>
          <w:sz w:val="28"/>
          <w:szCs w:val="28"/>
        </w:rPr>
        <w:t>1001.08</w:t>
      </w:r>
      <w:r w:rsidRPr="00390150">
        <w:rPr>
          <w:rFonts w:ascii="仿宋_GB2312" w:hint="eastAsia"/>
          <w:color w:val="000000"/>
          <w:sz w:val="28"/>
          <w:szCs w:val="28"/>
        </w:rPr>
        <w:t>亿元，同比增加</w:t>
      </w:r>
      <w:r>
        <w:rPr>
          <w:rFonts w:ascii="仿宋_GB2312"/>
          <w:color w:val="000000"/>
          <w:sz w:val="28"/>
          <w:szCs w:val="28"/>
        </w:rPr>
        <w:t>3.4</w:t>
      </w:r>
      <w:r w:rsidRPr="00390150">
        <w:rPr>
          <w:rFonts w:ascii="仿宋_GB2312"/>
          <w:color w:val="000000"/>
          <w:sz w:val="28"/>
          <w:szCs w:val="28"/>
        </w:rPr>
        <w:t>%</w:t>
      </w:r>
      <w:r w:rsidRPr="00390150">
        <w:rPr>
          <w:rFonts w:ascii="仿宋_GB2312" w:hint="eastAsia"/>
          <w:color w:val="000000"/>
          <w:sz w:val="28"/>
          <w:szCs w:val="28"/>
        </w:rPr>
        <w:t>。其中原钟楼区规模工业总产值完成</w:t>
      </w:r>
      <w:r>
        <w:rPr>
          <w:rFonts w:ascii="仿宋_GB2312"/>
          <w:color w:val="000000"/>
          <w:sz w:val="28"/>
          <w:szCs w:val="28"/>
        </w:rPr>
        <w:t>904.05</w:t>
      </w:r>
      <w:r w:rsidRPr="00390150">
        <w:rPr>
          <w:rFonts w:ascii="仿宋_GB2312" w:hint="eastAsia"/>
          <w:color w:val="000000"/>
          <w:sz w:val="28"/>
          <w:szCs w:val="28"/>
        </w:rPr>
        <w:t>亿元，同比增加</w:t>
      </w:r>
      <w:r>
        <w:rPr>
          <w:rFonts w:ascii="仿宋_GB2312"/>
          <w:color w:val="000000"/>
          <w:sz w:val="28"/>
          <w:szCs w:val="28"/>
        </w:rPr>
        <w:t>5.1</w:t>
      </w:r>
      <w:r w:rsidRPr="00390150">
        <w:rPr>
          <w:rFonts w:ascii="仿宋_GB2312"/>
          <w:color w:val="000000"/>
          <w:sz w:val="28"/>
          <w:szCs w:val="28"/>
        </w:rPr>
        <w:t>%</w:t>
      </w:r>
      <w:r w:rsidRPr="00390150">
        <w:rPr>
          <w:rFonts w:ascii="仿宋_GB2312" w:hint="eastAsia"/>
          <w:color w:val="000000"/>
          <w:sz w:val="28"/>
          <w:szCs w:val="28"/>
        </w:rPr>
        <w:t>；邹区规模工业总产值完成</w:t>
      </w:r>
      <w:r>
        <w:rPr>
          <w:rFonts w:ascii="仿宋_GB2312"/>
          <w:color w:val="000000"/>
          <w:sz w:val="28"/>
          <w:szCs w:val="28"/>
        </w:rPr>
        <w:t>97.03</w:t>
      </w:r>
      <w:r w:rsidRPr="00390150">
        <w:rPr>
          <w:rFonts w:ascii="仿宋_GB2312" w:hint="eastAsia"/>
          <w:color w:val="000000"/>
          <w:sz w:val="28"/>
          <w:szCs w:val="28"/>
        </w:rPr>
        <w:t>亿元，同比下降</w:t>
      </w:r>
      <w:r>
        <w:rPr>
          <w:rFonts w:ascii="仿宋_GB2312"/>
          <w:color w:val="000000"/>
          <w:sz w:val="28"/>
          <w:szCs w:val="28"/>
        </w:rPr>
        <w:t>9.7</w:t>
      </w:r>
      <w:r w:rsidRPr="00390150">
        <w:rPr>
          <w:rFonts w:ascii="仿宋_GB2312"/>
          <w:color w:val="000000"/>
          <w:sz w:val="28"/>
          <w:szCs w:val="28"/>
        </w:rPr>
        <w:t>%</w:t>
      </w:r>
      <w:r w:rsidRPr="00390150">
        <w:rPr>
          <w:rFonts w:ascii="仿宋_GB2312" w:hint="eastAsia"/>
          <w:color w:val="000000"/>
          <w:sz w:val="28"/>
          <w:szCs w:val="28"/>
        </w:rPr>
        <w:t>。</w:t>
      </w:r>
    </w:p>
    <w:p w:rsidR="00D8638C" w:rsidRPr="00AC5E4E" w:rsidRDefault="00D8638C" w:rsidP="005F14E5">
      <w:pPr>
        <w:spacing w:line="560" w:lineRule="exact"/>
        <w:ind w:firstLine="560"/>
        <w:rPr>
          <w:rFonts w:ascii="仿宋_GB2312"/>
          <w:color w:val="000000"/>
          <w:sz w:val="28"/>
          <w:szCs w:val="28"/>
        </w:rPr>
      </w:pPr>
      <w:r w:rsidRPr="00AC5E4E">
        <w:rPr>
          <w:rFonts w:ascii="仿宋_GB2312"/>
          <w:color w:val="000000"/>
          <w:sz w:val="28"/>
          <w:szCs w:val="28"/>
        </w:rPr>
        <w:lastRenderedPageBreak/>
        <w:t>1-12</w:t>
      </w:r>
      <w:r w:rsidRPr="00AC5E4E">
        <w:rPr>
          <w:rFonts w:ascii="仿宋_GB2312" w:hint="eastAsia"/>
          <w:color w:val="000000"/>
          <w:sz w:val="28"/>
          <w:szCs w:val="28"/>
        </w:rPr>
        <w:t>月，我区</w:t>
      </w:r>
      <w:r w:rsidRPr="00AC5E4E">
        <w:rPr>
          <w:rFonts w:ascii="仿宋_GB2312" w:hint="eastAsia"/>
          <w:b/>
          <w:color w:val="000000"/>
          <w:sz w:val="28"/>
          <w:szCs w:val="28"/>
        </w:rPr>
        <w:t>规模工业利税</w:t>
      </w:r>
      <w:r w:rsidRPr="00AC5E4E">
        <w:rPr>
          <w:rFonts w:ascii="仿宋_GB2312" w:hint="eastAsia"/>
          <w:color w:val="000000"/>
          <w:sz w:val="28"/>
          <w:szCs w:val="28"/>
        </w:rPr>
        <w:t>完成</w:t>
      </w:r>
      <w:r w:rsidRPr="00AC5E4E">
        <w:rPr>
          <w:rFonts w:ascii="仿宋_GB2312"/>
          <w:color w:val="000000"/>
          <w:sz w:val="28"/>
          <w:szCs w:val="28"/>
        </w:rPr>
        <w:t>91.41</w:t>
      </w:r>
      <w:r w:rsidRPr="00AC5E4E">
        <w:rPr>
          <w:rFonts w:ascii="仿宋_GB2312" w:hint="eastAsia"/>
          <w:color w:val="000000"/>
          <w:sz w:val="28"/>
          <w:szCs w:val="28"/>
        </w:rPr>
        <w:t>亿元，同比增加</w:t>
      </w:r>
      <w:r w:rsidRPr="00AC5E4E">
        <w:rPr>
          <w:rFonts w:ascii="仿宋_GB2312"/>
          <w:color w:val="000000"/>
          <w:sz w:val="28"/>
          <w:szCs w:val="28"/>
        </w:rPr>
        <w:t>10.4%</w:t>
      </w:r>
      <w:r w:rsidRPr="00AC5E4E">
        <w:rPr>
          <w:rFonts w:ascii="仿宋_GB2312" w:hint="eastAsia"/>
          <w:color w:val="000000"/>
          <w:sz w:val="28"/>
          <w:szCs w:val="28"/>
        </w:rPr>
        <w:t>。其中原钟楼区规模工业利税完成</w:t>
      </w:r>
      <w:r w:rsidRPr="00AC5E4E">
        <w:rPr>
          <w:rFonts w:ascii="仿宋_GB2312"/>
          <w:color w:val="000000"/>
          <w:sz w:val="28"/>
          <w:szCs w:val="28"/>
        </w:rPr>
        <w:t>84.81</w:t>
      </w:r>
      <w:r w:rsidRPr="00AC5E4E">
        <w:rPr>
          <w:rFonts w:ascii="仿宋_GB2312" w:hint="eastAsia"/>
          <w:color w:val="000000"/>
          <w:sz w:val="28"/>
          <w:szCs w:val="28"/>
        </w:rPr>
        <w:t>亿元，同比增加</w:t>
      </w:r>
      <w:r w:rsidRPr="00AC5E4E">
        <w:rPr>
          <w:rFonts w:ascii="仿宋_GB2312"/>
          <w:color w:val="000000"/>
          <w:sz w:val="28"/>
          <w:szCs w:val="28"/>
        </w:rPr>
        <w:t>13.0%</w:t>
      </w:r>
      <w:r w:rsidRPr="00AC5E4E">
        <w:rPr>
          <w:rFonts w:ascii="仿宋_GB2312" w:hint="eastAsia"/>
          <w:color w:val="000000"/>
          <w:sz w:val="28"/>
          <w:szCs w:val="28"/>
        </w:rPr>
        <w:t>；邹区规模工业利税完成</w:t>
      </w:r>
      <w:r w:rsidRPr="00AC5E4E">
        <w:rPr>
          <w:rFonts w:ascii="仿宋_GB2312"/>
          <w:color w:val="000000"/>
          <w:sz w:val="28"/>
          <w:szCs w:val="28"/>
        </w:rPr>
        <w:t>6.6</w:t>
      </w:r>
      <w:r w:rsidRPr="00AC5E4E">
        <w:rPr>
          <w:rFonts w:ascii="仿宋_GB2312" w:hint="eastAsia"/>
          <w:color w:val="000000"/>
          <w:sz w:val="28"/>
          <w:szCs w:val="28"/>
        </w:rPr>
        <w:t>亿元，同比下降</w:t>
      </w:r>
      <w:r w:rsidRPr="00AC5E4E">
        <w:rPr>
          <w:rFonts w:ascii="仿宋_GB2312"/>
          <w:color w:val="000000"/>
          <w:sz w:val="28"/>
          <w:szCs w:val="28"/>
        </w:rPr>
        <w:t>14.7%</w:t>
      </w:r>
      <w:r w:rsidRPr="00AC5E4E">
        <w:rPr>
          <w:rFonts w:ascii="仿宋_GB2312" w:hint="eastAsia"/>
          <w:color w:val="000000"/>
          <w:sz w:val="28"/>
          <w:szCs w:val="28"/>
        </w:rPr>
        <w:t>。</w:t>
      </w:r>
    </w:p>
    <w:p w:rsidR="00D8638C" w:rsidRPr="004B498F" w:rsidRDefault="00D8638C" w:rsidP="005F14E5">
      <w:pPr>
        <w:spacing w:line="560" w:lineRule="exact"/>
        <w:ind w:firstLine="560"/>
        <w:rPr>
          <w:rFonts w:ascii="仿宋_GB2312"/>
          <w:color w:val="000000"/>
          <w:sz w:val="28"/>
          <w:szCs w:val="28"/>
        </w:rPr>
      </w:pPr>
      <w:r w:rsidRPr="004B498F">
        <w:rPr>
          <w:rFonts w:ascii="仿宋_GB2312"/>
          <w:color w:val="000000"/>
          <w:sz w:val="28"/>
          <w:szCs w:val="28"/>
        </w:rPr>
        <w:t>1-</w:t>
      </w:r>
      <w:r>
        <w:rPr>
          <w:rFonts w:ascii="仿宋_GB2312"/>
          <w:color w:val="000000"/>
          <w:sz w:val="28"/>
          <w:szCs w:val="28"/>
        </w:rPr>
        <w:t>12</w:t>
      </w:r>
      <w:r w:rsidRPr="004B498F">
        <w:rPr>
          <w:rFonts w:ascii="仿宋_GB2312" w:hint="eastAsia"/>
          <w:color w:val="000000"/>
          <w:sz w:val="28"/>
          <w:szCs w:val="28"/>
        </w:rPr>
        <w:t>月，我区</w:t>
      </w:r>
      <w:r w:rsidRPr="004B498F">
        <w:rPr>
          <w:rFonts w:ascii="仿宋_GB2312" w:hint="eastAsia"/>
          <w:b/>
          <w:color w:val="000000"/>
          <w:sz w:val="28"/>
          <w:szCs w:val="28"/>
        </w:rPr>
        <w:t>工业投入</w:t>
      </w:r>
      <w:r w:rsidRPr="004B498F">
        <w:rPr>
          <w:rFonts w:ascii="仿宋_GB2312" w:hint="eastAsia"/>
          <w:color w:val="000000"/>
          <w:sz w:val="28"/>
          <w:szCs w:val="28"/>
        </w:rPr>
        <w:t>完成</w:t>
      </w:r>
      <w:r>
        <w:rPr>
          <w:rFonts w:ascii="仿宋_GB2312"/>
          <w:color w:val="000000"/>
          <w:sz w:val="28"/>
          <w:szCs w:val="28"/>
        </w:rPr>
        <w:t>72.03</w:t>
      </w:r>
      <w:r w:rsidRPr="004B498F">
        <w:rPr>
          <w:rFonts w:ascii="仿宋_GB2312" w:hint="eastAsia"/>
          <w:color w:val="000000"/>
          <w:sz w:val="28"/>
          <w:szCs w:val="28"/>
        </w:rPr>
        <w:t>亿元，同比</w:t>
      </w:r>
      <w:r>
        <w:rPr>
          <w:rFonts w:ascii="仿宋_GB2312" w:hint="eastAsia"/>
          <w:color w:val="000000"/>
          <w:sz w:val="28"/>
          <w:szCs w:val="28"/>
        </w:rPr>
        <w:t>增长</w:t>
      </w:r>
      <w:r w:rsidRPr="004B498F">
        <w:rPr>
          <w:rFonts w:ascii="仿宋_GB2312"/>
          <w:color w:val="000000"/>
          <w:sz w:val="28"/>
          <w:szCs w:val="28"/>
        </w:rPr>
        <w:t>3%</w:t>
      </w:r>
      <w:r w:rsidRPr="004B498F">
        <w:rPr>
          <w:rFonts w:ascii="仿宋_GB2312" w:hint="eastAsia"/>
          <w:color w:val="000000"/>
          <w:sz w:val="28"/>
          <w:szCs w:val="28"/>
        </w:rPr>
        <w:t>，完成时序</w:t>
      </w:r>
      <w:r>
        <w:rPr>
          <w:rFonts w:ascii="仿宋_GB2312"/>
          <w:color w:val="000000"/>
          <w:sz w:val="28"/>
          <w:szCs w:val="28"/>
        </w:rPr>
        <w:t>100.6</w:t>
      </w:r>
      <w:r w:rsidRPr="004B498F">
        <w:rPr>
          <w:rFonts w:ascii="仿宋_GB2312"/>
          <w:color w:val="000000"/>
          <w:sz w:val="28"/>
          <w:szCs w:val="28"/>
        </w:rPr>
        <w:t>%</w:t>
      </w:r>
      <w:r w:rsidRPr="004B498F">
        <w:rPr>
          <w:rFonts w:ascii="仿宋_GB2312" w:hint="eastAsia"/>
          <w:color w:val="000000"/>
          <w:sz w:val="28"/>
          <w:szCs w:val="28"/>
        </w:rPr>
        <w:t>。</w:t>
      </w:r>
      <w:r w:rsidRPr="00557BE5">
        <w:rPr>
          <w:rFonts w:ascii="仿宋_GB2312" w:hint="eastAsia"/>
          <w:color w:val="000000"/>
          <w:sz w:val="28"/>
          <w:szCs w:val="28"/>
        </w:rPr>
        <w:t>其中原钟楼区工业投入完成</w:t>
      </w:r>
      <w:r w:rsidRPr="00557BE5">
        <w:rPr>
          <w:rFonts w:ascii="仿宋_GB2312"/>
          <w:color w:val="000000"/>
          <w:sz w:val="28"/>
          <w:szCs w:val="28"/>
        </w:rPr>
        <w:t>48.1</w:t>
      </w:r>
      <w:r>
        <w:rPr>
          <w:rFonts w:ascii="仿宋_GB2312"/>
          <w:color w:val="000000"/>
          <w:sz w:val="28"/>
          <w:szCs w:val="28"/>
        </w:rPr>
        <w:t>1</w:t>
      </w:r>
      <w:r w:rsidRPr="00557BE5">
        <w:rPr>
          <w:rFonts w:ascii="仿宋_GB2312" w:hint="eastAsia"/>
          <w:color w:val="000000"/>
          <w:sz w:val="28"/>
          <w:szCs w:val="28"/>
        </w:rPr>
        <w:t>亿元，同比增加</w:t>
      </w:r>
      <w:r w:rsidRPr="00557BE5">
        <w:rPr>
          <w:rFonts w:ascii="仿宋_GB2312"/>
          <w:color w:val="000000"/>
          <w:sz w:val="28"/>
          <w:szCs w:val="28"/>
        </w:rPr>
        <w:t xml:space="preserve"> 0.86 %</w:t>
      </w:r>
      <w:r w:rsidRPr="00557BE5">
        <w:rPr>
          <w:rFonts w:ascii="仿宋_GB2312" w:hint="eastAsia"/>
          <w:color w:val="000000"/>
          <w:sz w:val="28"/>
          <w:szCs w:val="28"/>
        </w:rPr>
        <w:t>，完成时序</w:t>
      </w:r>
      <w:r w:rsidRPr="00557BE5">
        <w:rPr>
          <w:rFonts w:ascii="仿宋_GB2312"/>
          <w:color w:val="000000"/>
          <w:sz w:val="28"/>
          <w:szCs w:val="28"/>
        </w:rPr>
        <w:t xml:space="preserve"> 101 %</w:t>
      </w:r>
      <w:r w:rsidRPr="00557BE5">
        <w:rPr>
          <w:rFonts w:ascii="仿宋_GB2312" w:hint="eastAsia"/>
          <w:color w:val="000000"/>
          <w:sz w:val="28"/>
          <w:szCs w:val="28"/>
        </w:rPr>
        <w:t>；</w:t>
      </w:r>
      <w:r w:rsidRPr="004B498F">
        <w:rPr>
          <w:rFonts w:ascii="仿宋_GB2312" w:hint="eastAsia"/>
          <w:color w:val="000000"/>
          <w:sz w:val="28"/>
          <w:szCs w:val="28"/>
        </w:rPr>
        <w:t>邹区镇工业投入完成</w:t>
      </w:r>
      <w:r>
        <w:rPr>
          <w:rFonts w:ascii="仿宋_GB2312"/>
          <w:color w:val="000000"/>
          <w:sz w:val="28"/>
          <w:szCs w:val="28"/>
        </w:rPr>
        <w:t>23.92</w:t>
      </w:r>
      <w:r w:rsidRPr="004B498F">
        <w:rPr>
          <w:rFonts w:ascii="仿宋_GB2312" w:hint="eastAsia"/>
          <w:color w:val="000000"/>
          <w:sz w:val="28"/>
          <w:szCs w:val="28"/>
        </w:rPr>
        <w:t>亿元，同比下降</w:t>
      </w:r>
      <w:r>
        <w:rPr>
          <w:rFonts w:ascii="仿宋_GB2312"/>
          <w:color w:val="000000"/>
          <w:sz w:val="28"/>
          <w:szCs w:val="28"/>
        </w:rPr>
        <w:t>2</w:t>
      </w:r>
      <w:r w:rsidRPr="004B498F">
        <w:rPr>
          <w:rFonts w:ascii="仿宋_GB2312"/>
          <w:color w:val="000000"/>
          <w:sz w:val="28"/>
          <w:szCs w:val="28"/>
        </w:rPr>
        <w:t>%</w:t>
      </w:r>
      <w:r w:rsidRPr="004B498F">
        <w:rPr>
          <w:rFonts w:ascii="仿宋_GB2312" w:hint="eastAsia"/>
          <w:color w:val="000000"/>
          <w:sz w:val="28"/>
          <w:szCs w:val="28"/>
        </w:rPr>
        <w:t>，完成时序</w:t>
      </w:r>
      <w:r>
        <w:rPr>
          <w:rFonts w:ascii="仿宋_GB2312"/>
          <w:color w:val="000000"/>
          <w:sz w:val="28"/>
          <w:szCs w:val="28"/>
        </w:rPr>
        <w:t>100.1</w:t>
      </w:r>
      <w:r w:rsidRPr="004B498F">
        <w:rPr>
          <w:rFonts w:ascii="仿宋_GB2312"/>
          <w:color w:val="000000"/>
          <w:sz w:val="28"/>
          <w:szCs w:val="28"/>
        </w:rPr>
        <w:t>%</w:t>
      </w:r>
      <w:r w:rsidRPr="004B498F">
        <w:rPr>
          <w:rFonts w:ascii="仿宋_GB2312" w:hint="eastAsia"/>
          <w:color w:val="000000"/>
          <w:sz w:val="28"/>
          <w:szCs w:val="28"/>
        </w:rPr>
        <w:t>。</w:t>
      </w:r>
    </w:p>
    <w:p w:rsidR="00D8638C" w:rsidRPr="00EA7F94" w:rsidRDefault="00D8638C" w:rsidP="005F14E5">
      <w:pPr>
        <w:spacing w:line="560" w:lineRule="exact"/>
        <w:ind w:firstLine="560"/>
        <w:rPr>
          <w:rFonts w:ascii="仿宋_GB2312"/>
          <w:color w:val="000000"/>
          <w:sz w:val="28"/>
          <w:szCs w:val="28"/>
        </w:rPr>
      </w:pPr>
      <w:r w:rsidRPr="00EA7F94">
        <w:rPr>
          <w:rFonts w:ascii="仿宋_GB2312"/>
          <w:color w:val="000000"/>
          <w:sz w:val="28"/>
          <w:szCs w:val="28"/>
        </w:rPr>
        <w:t>1-</w:t>
      </w:r>
      <w:r>
        <w:rPr>
          <w:rFonts w:ascii="仿宋_GB2312"/>
          <w:color w:val="000000"/>
          <w:sz w:val="28"/>
          <w:szCs w:val="28"/>
        </w:rPr>
        <w:t>12</w:t>
      </w:r>
      <w:r w:rsidRPr="00EA7F94">
        <w:rPr>
          <w:rFonts w:ascii="仿宋_GB2312" w:hint="eastAsia"/>
          <w:color w:val="000000"/>
          <w:sz w:val="28"/>
          <w:szCs w:val="28"/>
        </w:rPr>
        <w:t>月，我区</w:t>
      </w:r>
      <w:r w:rsidRPr="00EA7F94">
        <w:rPr>
          <w:rFonts w:ascii="仿宋_GB2312" w:hint="eastAsia"/>
          <w:b/>
          <w:color w:val="000000"/>
          <w:sz w:val="28"/>
          <w:szCs w:val="28"/>
        </w:rPr>
        <w:t>固定资产增值税抵扣</w:t>
      </w:r>
      <w:r w:rsidRPr="00EA7F94">
        <w:rPr>
          <w:rFonts w:ascii="仿宋_GB2312" w:hint="eastAsia"/>
          <w:color w:val="000000"/>
          <w:sz w:val="28"/>
          <w:szCs w:val="28"/>
        </w:rPr>
        <w:t>完成</w:t>
      </w:r>
      <w:r>
        <w:rPr>
          <w:rFonts w:ascii="仿宋_GB2312"/>
          <w:color w:val="000000"/>
          <w:sz w:val="28"/>
          <w:szCs w:val="28"/>
        </w:rPr>
        <w:t>17000</w:t>
      </w:r>
      <w:r w:rsidRPr="00EA7F94">
        <w:rPr>
          <w:rFonts w:ascii="仿宋_GB2312" w:hint="eastAsia"/>
          <w:color w:val="000000"/>
          <w:sz w:val="28"/>
          <w:szCs w:val="28"/>
        </w:rPr>
        <w:t>万元，同比</w:t>
      </w:r>
      <w:r>
        <w:rPr>
          <w:rFonts w:ascii="仿宋_GB2312" w:hint="eastAsia"/>
          <w:color w:val="000000"/>
          <w:sz w:val="28"/>
          <w:szCs w:val="28"/>
        </w:rPr>
        <w:t>下降</w:t>
      </w:r>
      <w:r>
        <w:rPr>
          <w:rFonts w:ascii="仿宋_GB2312"/>
          <w:color w:val="000000"/>
          <w:sz w:val="28"/>
          <w:szCs w:val="28"/>
        </w:rPr>
        <w:t>11.76</w:t>
      </w:r>
      <w:r w:rsidRPr="00EA7F94">
        <w:rPr>
          <w:rFonts w:ascii="仿宋_GB2312"/>
          <w:color w:val="000000"/>
          <w:sz w:val="28"/>
          <w:szCs w:val="28"/>
        </w:rPr>
        <w:t>%</w:t>
      </w:r>
      <w:r w:rsidRPr="00EA7F94">
        <w:rPr>
          <w:rFonts w:ascii="仿宋_GB2312" w:hint="eastAsia"/>
          <w:color w:val="000000"/>
          <w:sz w:val="28"/>
          <w:szCs w:val="28"/>
        </w:rPr>
        <w:t>，完成时序</w:t>
      </w:r>
      <w:r>
        <w:rPr>
          <w:rFonts w:ascii="仿宋_GB2312"/>
          <w:color w:val="000000"/>
          <w:sz w:val="28"/>
          <w:szCs w:val="28"/>
        </w:rPr>
        <w:t>100</w:t>
      </w:r>
      <w:r w:rsidRPr="00EA7F94">
        <w:rPr>
          <w:rFonts w:ascii="仿宋_GB2312"/>
          <w:color w:val="000000"/>
          <w:sz w:val="28"/>
          <w:szCs w:val="28"/>
        </w:rPr>
        <w:t>%</w:t>
      </w:r>
      <w:r w:rsidRPr="00F408F1">
        <w:rPr>
          <w:rFonts w:ascii="仿宋_GB2312" w:hint="eastAsia"/>
          <w:color w:val="000000"/>
          <w:sz w:val="28"/>
          <w:szCs w:val="28"/>
        </w:rPr>
        <w:t>。其中原钟楼区固定资产增值税抵扣完成</w:t>
      </w:r>
      <w:r w:rsidRPr="00F408F1">
        <w:rPr>
          <w:rFonts w:ascii="仿宋_GB2312"/>
          <w:color w:val="000000"/>
          <w:sz w:val="28"/>
          <w:szCs w:val="28"/>
        </w:rPr>
        <w:t>13700</w:t>
      </w:r>
      <w:r w:rsidRPr="00F408F1">
        <w:rPr>
          <w:rFonts w:ascii="仿宋_GB2312" w:hint="eastAsia"/>
          <w:color w:val="000000"/>
          <w:sz w:val="28"/>
          <w:szCs w:val="28"/>
        </w:rPr>
        <w:t>万元，同比下降</w:t>
      </w:r>
      <w:r w:rsidRPr="00F408F1">
        <w:rPr>
          <w:rFonts w:ascii="仿宋_GB2312"/>
          <w:color w:val="000000"/>
          <w:sz w:val="28"/>
          <w:szCs w:val="28"/>
        </w:rPr>
        <w:t>17.9%</w:t>
      </w:r>
      <w:r w:rsidRPr="00F408F1">
        <w:rPr>
          <w:rFonts w:ascii="仿宋_GB2312" w:hint="eastAsia"/>
          <w:color w:val="000000"/>
          <w:sz w:val="28"/>
          <w:szCs w:val="28"/>
        </w:rPr>
        <w:t>，完成时序</w:t>
      </w:r>
      <w:r w:rsidRPr="00F408F1">
        <w:rPr>
          <w:rFonts w:ascii="仿宋_GB2312"/>
          <w:color w:val="000000"/>
          <w:sz w:val="28"/>
          <w:szCs w:val="28"/>
        </w:rPr>
        <w:t>91.3%</w:t>
      </w:r>
      <w:r w:rsidRPr="00F408F1">
        <w:rPr>
          <w:rFonts w:ascii="仿宋_GB2312" w:hint="eastAsia"/>
          <w:color w:val="000000"/>
          <w:sz w:val="28"/>
          <w:szCs w:val="28"/>
        </w:rPr>
        <w:t>；</w:t>
      </w:r>
      <w:r w:rsidRPr="00EA7F94">
        <w:rPr>
          <w:rFonts w:ascii="仿宋_GB2312" w:hint="eastAsia"/>
          <w:color w:val="000000"/>
          <w:sz w:val="28"/>
          <w:szCs w:val="28"/>
        </w:rPr>
        <w:t>邹区镇固定资产增值税抵扣完成</w:t>
      </w:r>
      <w:r>
        <w:rPr>
          <w:rFonts w:ascii="仿宋_GB2312"/>
          <w:color w:val="000000"/>
          <w:sz w:val="28"/>
          <w:szCs w:val="28"/>
        </w:rPr>
        <w:t>3300</w:t>
      </w:r>
      <w:r w:rsidRPr="00EA7F94">
        <w:rPr>
          <w:rFonts w:ascii="仿宋_GB2312" w:hint="eastAsia"/>
          <w:color w:val="000000"/>
          <w:sz w:val="28"/>
          <w:szCs w:val="28"/>
        </w:rPr>
        <w:t>万元，同比</w:t>
      </w:r>
      <w:r>
        <w:rPr>
          <w:rFonts w:ascii="仿宋_GB2312" w:hint="eastAsia"/>
          <w:color w:val="000000"/>
          <w:sz w:val="28"/>
          <w:szCs w:val="28"/>
        </w:rPr>
        <w:t>下降</w:t>
      </w:r>
      <w:r>
        <w:rPr>
          <w:rFonts w:ascii="仿宋_GB2312"/>
          <w:color w:val="000000"/>
          <w:sz w:val="28"/>
          <w:szCs w:val="28"/>
        </w:rPr>
        <w:t>9.1</w:t>
      </w:r>
      <w:r w:rsidRPr="00EA7F94">
        <w:rPr>
          <w:rFonts w:ascii="仿宋_GB2312"/>
          <w:color w:val="000000"/>
          <w:sz w:val="28"/>
          <w:szCs w:val="28"/>
        </w:rPr>
        <w:t>%</w:t>
      </w:r>
      <w:r w:rsidRPr="00EA7F94">
        <w:rPr>
          <w:rFonts w:ascii="仿宋_GB2312" w:hint="eastAsia"/>
          <w:color w:val="000000"/>
          <w:sz w:val="28"/>
          <w:szCs w:val="28"/>
        </w:rPr>
        <w:t>，完成时序</w:t>
      </w:r>
      <w:r>
        <w:rPr>
          <w:rFonts w:ascii="仿宋_GB2312"/>
          <w:color w:val="000000"/>
          <w:sz w:val="28"/>
          <w:szCs w:val="28"/>
        </w:rPr>
        <w:t>165</w:t>
      </w:r>
      <w:r w:rsidRPr="00EA7F94">
        <w:rPr>
          <w:rFonts w:ascii="仿宋_GB2312"/>
          <w:color w:val="000000"/>
          <w:sz w:val="28"/>
          <w:szCs w:val="28"/>
        </w:rPr>
        <w:t>%</w:t>
      </w:r>
      <w:r w:rsidRPr="00EA7F94">
        <w:rPr>
          <w:rFonts w:ascii="仿宋_GB2312" w:hint="eastAsia"/>
          <w:color w:val="000000"/>
          <w:sz w:val="28"/>
          <w:szCs w:val="28"/>
        </w:rPr>
        <w:t>。</w:t>
      </w:r>
    </w:p>
    <w:p w:rsidR="00D8638C" w:rsidRPr="004B498F" w:rsidRDefault="00D8638C" w:rsidP="005F14E5">
      <w:pPr>
        <w:spacing w:line="560" w:lineRule="exact"/>
        <w:ind w:firstLine="560"/>
        <w:rPr>
          <w:rFonts w:ascii="仿宋_GB2312"/>
          <w:color w:val="000000"/>
          <w:sz w:val="28"/>
          <w:szCs w:val="28"/>
        </w:rPr>
      </w:pPr>
      <w:r w:rsidRPr="004B498F">
        <w:rPr>
          <w:rFonts w:ascii="仿宋_GB2312"/>
          <w:color w:val="000000"/>
          <w:sz w:val="28"/>
          <w:szCs w:val="28"/>
        </w:rPr>
        <w:t>1-</w:t>
      </w:r>
      <w:r>
        <w:rPr>
          <w:rFonts w:ascii="仿宋_GB2312"/>
          <w:color w:val="000000"/>
          <w:sz w:val="28"/>
          <w:szCs w:val="28"/>
        </w:rPr>
        <w:t>12</w:t>
      </w:r>
      <w:r w:rsidRPr="004B498F">
        <w:rPr>
          <w:rFonts w:ascii="仿宋_GB2312" w:hint="eastAsia"/>
          <w:color w:val="000000"/>
          <w:sz w:val="28"/>
          <w:szCs w:val="28"/>
        </w:rPr>
        <w:t>月，我区全口径</w:t>
      </w:r>
      <w:r w:rsidRPr="004B498F">
        <w:rPr>
          <w:rFonts w:ascii="仿宋_GB2312" w:hint="eastAsia"/>
          <w:b/>
          <w:color w:val="000000"/>
          <w:sz w:val="28"/>
          <w:szCs w:val="28"/>
        </w:rPr>
        <w:t>工业开票销售</w:t>
      </w:r>
      <w:r w:rsidRPr="004B498F">
        <w:rPr>
          <w:rFonts w:ascii="仿宋_GB2312" w:hint="eastAsia"/>
          <w:color w:val="000000"/>
          <w:sz w:val="28"/>
          <w:szCs w:val="28"/>
        </w:rPr>
        <w:t>实现</w:t>
      </w:r>
      <w:r>
        <w:rPr>
          <w:rFonts w:ascii="仿宋_GB2312"/>
          <w:color w:val="000000"/>
          <w:sz w:val="28"/>
          <w:szCs w:val="28"/>
        </w:rPr>
        <w:t>510.23</w:t>
      </w:r>
      <w:r w:rsidRPr="004B498F">
        <w:rPr>
          <w:rFonts w:ascii="仿宋_GB2312" w:hint="eastAsia"/>
          <w:color w:val="000000"/>
          <w:sz w:val="28"/>
          <w:szCs w:val="28"/>
        </w:rPr>
        <w:t>亿元，同比下降</w:t>
      </w:r>
      <w:r>
        <w:rPr>
          <w:rFonts w:ascii="仿宋_GB2312"/>
          <w:color w:val="000000"/>
          <w:sz w:val="28"/>
          <w:szCs w:val="28"/>
        </w:rPr>
        <w:t>1.10</w:t>
      </w:r>
      <w:r w:rsidRPr="004B498F">
        <w:rPr>
          <w:rFonts w:ascii="仿宋_GB2312"/>
          <w:color w:val="000000"/>
          <w:sz w:val="28"/>
          <w:szCs w:val="28"/>
        </w:rPr>
        <w:t>%</w:t>
      </w:r>
      <w:r w:rsidRPr="004B498F">
        <w:rPr>
          <w:rFonts w:ascii="仿宋_GB2312" w:hint="eastAsia"/>
          <w:color w:val="000000"/>
          <w:sz w:val="28"/>
          <w:szCs w:val="28"/>
        </w:rPr>
        <w:t>，其中原钟楼区实现开票销售</w:t>
      </w:r>
      <w:r>
        <w:rPr>
          <w:rFonts w:ascii="仿宋_GB2312"/>
          <w:color w:val="000000"/>
          <w:sz w:val="28"/>
          <w:szCs w:val="28"/>
        </w:rPr>
        <w:t>431.46</w:t>
      </w:r>
      <w:r w:rsidRPr="004B498F">
        <w:rPr>
          <w:rFonts w:ascii="仿宋_GB2312" w:hint="eastAsia"/>
          <w:color w:val="000000"/>
          <w:sz w:val="28"/>
          <w:szCs w:val="28"/>
        </w:rPr>
        <w:t>亿元，同比</w:t>
      </w:r>
      <w:r>
        <w:rPr>
          <w:rFonts w:ascii="仿宋_GB2312" w:hint="eastAsia"/>
          <w:color w:val="000000"/>
          <w:sz w:val="28"/>
          <w:szCs w:val="28"/>
        </w:rPr>
        <w:t>增加</w:t>
      </w:r>
      <w:r>
        <w:rPr>
          <w:rFonts w:ascii="仿宋_GB2312"/>
          <w:color w:val="000000"/>
          <w:sz w:val="28"/>
          <w:szCs w:val="28"/>
        </w:rPr>
        <w:t>0.32</w:t>
      </w:r>
      <w:r w:rsidRPr="004B498F">
        <w:rPr>
          <w:rFonts w:ascii="仿宋_GB2312"/>
          <w:color w:val="000000"/>
          <w:sz w:val="28"/>
          <w:szCs w:val="28"/>
        </w:rPr>
        <w:t>%</w:t>
      </w:r>
      <w:r w:rsidRPr="004B498F">
        <w:rPr>
          <w:rFonts w:ascii="仿宋_GB2312" w:hint="eastAsia"/>
          <w:color w:val="000000"/>
          <w:sz w:val="28"/>
          <w:szCs w:val="28"/>
        </w:rPr>
        <w:t>；邹区镇实现开票销售</w:t>
      </w:r>
      <w:r>
        <w:rPr>
          <w:rFonts w:ascii="仿宋_GB2312"/>
          <w:color w:val="000000"/>
          <w:sz w:val="28"/>
          <w:szCs w:val="28"/>
        </w:rPr>
        <w:t>78.77</w:t>
      </w:r>
      <w:r w:rsidRPr="004B498F">
        <w:rPr>
          <w:rFonts w:ascii="仿宋_GB2312" w:hint="eastAsia"/>
          <w:color w:val="000000"/>
          <w:sz w:val="28"/>
          <w:szCs w:val="28"/>
        </w:rPr>
        <w:t>亿元，同比</w:t>
      </w:r>
      <w:r>
        <w:rPr>
          <w:rFonts w:ascii="仿宋_GB2312" w:hint="eastAsia"/>
          <w:color w:val="000000"/>
          <w:sz w:val="28"/>
          <w:szCs w:val="28"/>
        </w:rPr>
        <w:t>下降</w:t>
      </w:r>
      <w:r>
        <w:rPr>
          <w:rFonts w:ascii="仿宋_GB2312"/>
          <w:color w:val="000000"/>
          <w:sz w:val="28"/>
          <w:szCs w:val="28"/>
        </w:rPr>
        <w:t>8.24%</w:t>
      </w:r>
      <w:r w:rsidRPr="004B498F">
        <w:rPr>
          <w:rFonts w:ascii="仿宋_GB2312" w:hint="eastAsia"/>
          <w:color w:val="000000"/>
          <w:sz w:val="28"/>
          <w:szCs w:val="28"/>
        </w:rPr>
        <w:t>。开发区、新闸和邹区镇开票销售占全区权重分别为</w:t>
      </w:r>
      <w:r w:rsidRPr="004B498F">
        <w:rPr>
          <w:rFonts w:ascii="仿宋_GB2312"/>
          <w:color w:val="000000"/>
          <w:sz w:val="28"/>
          <w:szCs w:val="28"/>
        </w:rPr>
        <w:t>39.</w:t>
      </w:r>
      <w:r>
        <w:rPr>
          <w:rFonts w:ascii="仿宋_GB2312"/>
          <w:color w:val="000000"/>
          <w:sz w:val="28"/>
          <w:szCs w:val="28"/>
        </w:rPr>
        <w:t>2</w:t>
      </w:r>
      <w:r w:rsidRPr="004B498F">
        <w:rPr>
          <w:rFonts w:ascii="仿宋_GB2312"/>
          <w:color w:val="000000"/>
          <w:sz w:val="28"/>
          <w:szCs w:val="28"/>
        </w:rPr>
        <w:t>%</w:t>
      </w:r>
      <w:r w:rsidRPr="004B498F">
        <w:rPr>
          <w:rFonts w:ascii="仿宋_GB2312" w:hint="eastAsia"/>
          <w:color w:val="000000"/>
          <w:sz w:val="28"/>
          <w:szCs w:val="28"/>
        </w:rPr>
        <w:t>、</w:t>
      </w:r>
      <w:r w:rsidRPr="004B498F">
        <w:rPr>
          <w:rFonts w:ascii="仿宋_GB2312"/>
          <w:color w:val="000000"/>
          <w:sz w:val="28"/>
          <w:szCs w:val="28"/>
        </w:rPr>
        <w:t>22.</w:t>
      </w:r>
      <w:r>
        <w:rPr>
          <w:rFonts w:ascii="仿宋_GB2312"/>
          <w:color w:val="000000"/>
          <w:sz w:val="28"/>
          <w:szCs w:val="28"/>
        </w:rPr>
        <w:t>1</w:t>
      </w:r>
      <w:r w:rsidRPr="004B498F">
        <w:rPr>
          <w:rFonts w:ascii="仿宋_GB2312"/>
          <w:color w:val="000000"/>
          <w:sz w:val="28"/>
          <w:szCs w:val="28"/>
        </w:rPr>
        <w:t>%</w:t>
      </w:r>
      <w:r w:rsidRPr="004B498F">
        <w:rPr>
          <w:rFonts w:ascii="仿宋_GB2312" w:hint="eastAsia"/>
          <w:color w:val="000000"/>
          <w:sz w:val="28"/>
          <w:szCs w:val="28"/>
        </w:rPr>
        <w:t>、</w:t>
      </w:r>
      <w:r>
        <w:rPr>
          <w:rFonts w:ascii="仿宋_GB2312"/>
          <w:color w:val="000000"/>
          <w:sz w:val="28"/>
          <w:szCs w:val="28"/>
        </w:rPr>
        <w:t>15.6</w:t>
      </w:r>
      <w:r w:rsidRPr="004B498F">
        <w:rPr>
          <w:rFonts w:ascii="仿宋_GB2312"/>
          <w:color w:val="000000"/>
          <w:sz w:val="28"/>
          <w:szCs w:val="28"/>
        </w:rPr>
        <w:t>%</w:t>
      </w:r>
      <w:r w:rsidRPr="004B498F">
        <w:rPr>
          <w:rFonts w:ascii="仿宋_GB2312" w:hint="eastAsia"/>
          <w:color w:val="000000"/>
          <w:sz w:val="28"/>
          <w:szCs w:val="28"/>
        </w:rPr>
        <w:t>。根据国税报表数据，</w:t>
      </w:r>
      <w:r w:rsidRPr="004B498F">
        <w:rPr>
          <w:rFonts w:ascii="仿宋_GB2312"/>
          <w:color w:val="000000"/>
          <w:sz w:val="28"/>
          <w:szCs w:val="28"/>
        </w:rPr>
        <w:t>1-</w:t>
      </w:r>
      <w:r>
        <w:rPr>
          <w:rFonts w:ascii="仿宋_GB2312"/>
          <w:color w:val="000000"/>
          <w:sz w:val="28"/>
          <w:szCs w:val="28"/>
        </w:rPr>
        <w:t>12</w:t>
      </w:r>
      <w:r w:rsidRPr="004B498F">
        <w:rPr>
          <w:rFonts w:ascii="仿宋_GB2312" w:hint="eastAsia"/>
          <w:color w:val="000000"/>
          <w:sz w:val="28"/>
          <w:szCs w:val="28"/>
        </w:rPr>
        <w:t>月全口径工业企业共有</w:t>
      </w:r>
      <w:r>
        <w:rPr>
          <w:rFonts w:ascii="仿宋_GB2312"/>
          <w:color w:val="000000"/>
          <w:sz w:val="28"/>
          <w:szCs w:val="28"/>
        </w:rPr>
        <w:t>4218</w:t>
      </w:r>
      <w:r w:rsidRPr="004B498F">
        <w:rPr>
          <w:rFonts w:ascii="仿宋_GB2312" w:hint="eastAsia"/>
          <w:color w:val="000000"/>
          <w:sz w:val="28"/>
          <w:szCs w:val="28"/>
        </w:rPr>
        <w:t>家，其中邹区镇</w:t>
      </w:r>
      <w:r>
        <w:rPr>
          <w:rFonts w:ascii="仿宋_GB2312"/>
          <w:color w:val="000000"/>
          <w:sz w:val="28"/>
          <w:szCs w:val="28"/>
        </w:rPr>
        <w:t>1273</w:t>
      </w:r>
      <w:r w:rsidRPr="004B498F">
        <w:rPr>
          <w:rFonts w:ascii="仿宋_GB2312" w:hint="eastAsia"/>
          <w:color w:val="000000"/>
          <w:sz w:val="28"/>
          <w:szCs w:val="28"/>
        </w:rPr>
        <w:t>家。</w:t>
      </w:r>
      <w:r>
        <w:rPr>
          <w:rFonts w:ascii="仿宋_GB2312" w:hint="eastAsia"/>
          <w:color w:val="000000"/>
          <w:sz w:val="28"/>
          <w:szCs w:val="28"/>
        </w:rPr>
        <w:t>初步统计，</w:t>
      </w:r>
      <w:r w:rsidRPr="004B498F">
        <w:rPr>
          <w:rFonts w:ascii="仿宋_GB2312" w:hint="eastAsia"/>
          <w:color w:val="000000"/>
          <w:sz w:val="28"/>
          <w:szCs w:val="28"/>
        </w:rPr>
        <w:t>全区开票销售同比增加的企业共有</w:t>
      </w:r>
      <w:r w:rsidRPr="004B498F">
        <w:rPr>
          <w:rFonts w:ascii="仿宋_GB2312"/>
          <w:color w:val="000000"/>
          <w:sz w:val="28"/>
          <w:szCs w:val="28"/>
        </w:rPr>
        <w:t>195</w:t>
      </w:r>
      <w:r>
        <w:rPr>
          <w:rFonts w:ascii="仿宋_GB2312"/>
          <w:color w:val="000000"/>
          <w:sz w:val="28"/>
          <w:szCs w:val="28"/>
        </w:rPr>
        <w:t>8</w:t>
      </w:r>
      <w:r w:rsidRPr="004B498F">
        <w:rPr>
          <w:rFonts w:ascii="仿宋_GB2312" w:hint="eastAsia"/>
          <w:color w:val="000000"/>
          <w:sz w:val="28"/>
          <w:szCs w:val="28"/>
        </w:rPr>
        <w:t>家，数量占比</w:t>
      </w:r>
      <w:r>
        <w:rPr>
          <w:rFonts w:ascii="仿宋_GB2312"/>
          <w:color w:val="000000"/>
          <w:sz w:val="28"/>
          <w:szCs w:val="28"/>
        </w:rPr>
        <w:t>46.4</w:t>
      </w:r>
      <w:r w:rsidRPr="004B498F">
        <w:rPr>
          <w:rFonts w:ascii="仿宋_GB2312"/>
          <w:color w:val="000000"/>
          <w:sz w:val="28"/>
          <w:szCs w:val="28"/>
        </w:rPr>
        <w:t>%</w:t>
      </w:r>
      <w:r w:rsidRPr="004B498F">
        <w:rPr>
          <w:rFonts w:ascii="仿宋_GB2312" w:hint="eastAsia"/>
          <w:color w:val="000000"/>
          <w:sz w:val="28"/>
          <w:szCs w:val="28"/>
        </w:rPr>
        <w:t>；同比下降的企业共有</w:t>
      </w:r>
      <w:r w:rsidRPr="004B498F">
        <w:rPr>
          <w:rFonts w:ascii="仿宋_GB2312"/>
          <w:color w:val="000000"/>
          <w:sz w:val="28"/>
          <w:szCs w:val="28"/>
        </w:rPr>
        <w:t>18</w:t>
      </w:r>
      <w:r>
        <w:rPr>
          <w:rFonts w:ascii="仿宋_GB2312"/>
          <w:color w:val="000000"/>
          <w:sz w:val="28"/>
          <w:szCs w:val="28"/>
        </w:rPr>
        <w:t>99</w:t>
      </w:r>
      <w:r w:rsidRPr="004B498F">
        <w:rPr>
          <w:rFonts w:ascii="仿宋_GB2312" w:hint="eastAsia"/>
          <w:color w:val="000000"/>
          <w:sz w:val="28"/>
          <w:szCs w:val="28"/>
        </w:rPr>
        <w:t>家，数量占比</w:t>
      </w:r>
      <w:r>
        <w:rPr>
          <w:rFonts w:ascii="仿宋_GB2312"/>
          <w:color w:val="000000"/>
          <w:sz w:val="28"/>
          <w:szCs w:val="28"/>
        </w:rPr>
        <w:t>45.0</w:t>
      </w:r>
      <w:r w:rsidRPr="004B498F">
        <w:rPr>
          <w:rFonts w:ascii="仿宋_GB2312"/>
          <w:color w:val="000000"/>
          <w:sz w:val="28"/>
          <w:szCs w:val="28"/>
        </w:rPr>
        <w:t>%</w:t>
      </w:r>
      <w:r w:rsidRPr="004B498F">
        <w:rPr>
          <w:rFonts w:ascii="仿宋_GB2312" w:hint="eastAsia"/>
          <w:color w:val="000000"/>
          <w:sz w:val="28"/>
          <w:szCs w:val="28"/>
        </w:rPr>
        <w:t>。</w:t>
      </w:r>
    </w:p>
    <w:p w:rsidR="00D8638C" w:rsidRPr="004B498F" w:rsidRDefault="00D8638C" w:rsidP="005F14E5">
      <w:pPr>
        <w:spacing w:line="560" w:lineRule="exact"/>
        <w:ind w:firstLine="560"/>
        <w:rPr>
          <w:rFonts w:ascii="仿宋_GB2312"/>
          <w:color w:val="000000"/>
          <w:sz w:val="28"/>
          <w:szCs w:val="28"/>
        </w:rPr>
      </w:pPr>
      <w:r w:rsidRPr="004B498F">
        <w:rPr>
          <w:rFonts w:ascii="仿宋_GB2312"/>
          <w:color w:val="000000"/>
          <w:sz w:val="28"/>
          <w:szCs w:val="28"/>
        </w:rPr>
        <w:t>1-</w:t>
      </w:r>
      <w:r>
        <w:rPr>
          <w:rFonts w:ascii="仿宋_GB2312"/>
          <w:color w:val="000000"/>
          <w:sz w:val="28"/>
          <w:szCs w:val="28"/>
        </w:rPr>
        <w:t>12</w:t>
      </w:r>
      <w:r w:rsidRPr="004B498F">
        <w:rPr>
          <w:rFonts w:ascii="仿宋_GB2312" w:hint="eastAsia"/>
          <w:color w:val="000000"/>
          <w:sz w:val="28"/>
          <w:szCs w:val="28"/>
        </w:rPr>
        <w:t>月，我区全口径</w:t>
      </w:r>
      <w:r w:rsidRPr="004B498F">
        <w:rPr>
          <w:rFonts w:ascii="仿宋_GB2312" w:hint="eastAsia"/>
          <w:b/>
          <w:color w:val="000000"/>
          <w:sz w:val="28"/>
          <w:szCs w:val="28"/>
        </w:rPr>
        <w:t>工业应征税金</w:t>
      </w:r>
      <w:r w:rsidRPr="004B498F">
        <w:rPr>
          <w:rFonts w:ascii="仿宋_GB2312" w:hint="eastAsia"/>
          <w:color w:val="000000"/>
          <w:sz w:val="28"/>
          <w:szCs w:val="28"/>
        </w:rPr>
        <w:t>完成</w:t>
      </w:r>
      <w:r>
        <w:rPr>
          <w:rFonts w:ascii="仿宋_GB2312"/>
          <w:color w:val="000000"/>
          <w:sz w:val="28"/>
          <w:szCs w:val="28"/>
        </w:rPr>
        <w:t>11.75</w:t>
      </w:r>
      <w:r w:rsidRPr="004B498F">
        <w:rPr>
          <w:rFonts w:ascii="仿宋_GB2312" w:hint="eastAsia"/>
          <w:color w:val="000000"/>
          <w:sz w:val="28"/>
          <w:szCs w:val="28"/>
        </w:rPr>
        <w:t>亿元，同比增加</w:t>
      </w:r>
      <w:r>
        <w:rPr>
          <w:rFonts w:ascii="仿宋_GB2312"/>
          <w:color w:val="000000"/>
          <w:sz w:val="28"/>
          <w:szCs w:val="28"/>
        </w:rPr>
        <w:t>14</w:t>
      </w:r>
      <w:r w:rsidRPr="004B498F">
        <w:rPr>
          <w:rFonts w:ascii="仿宋_GB2312"/>
          <w:color w:val="000000"/>
          <w:sz w:val="28"/>
          <w:szCs w:val="28"/>
        </w:rPr>
        <w:t>.82%</w:t>
      </w:r>
      <w:r w:rsidRPr="004B498F">
        <w:rPr>
          <w:rFonts w:ascii="仿宋_GB2312" w:hint="eastAsia"/>
          <w:color w:val="000000"/>
          <w:sz w:val="28"/>
          <w:szCs w:val="28"/>
        </w:rPr>
        <w:t>，增幅位居全市第</w:t>
      </w:r>
      <w:r>
        <w:rPr>
          <w:rFonts w:ascii="仿宋_GB2312" w:hint="eastAsia"/>
          <w:color w:val="000000"/>
          <w:sz w:val="28"/>
          <w:szCs w:val="28"/>
        </w:rPr>
        <w:t>二</w:t>
      </w:r>
      <w:r w:rsidRPr="004B498F">
        <w:rPr>
          <w:rFonts w:ascii="仿宋_GB2312" w:hint="eastAsia"/>
          <w:color w:val="000000"/>
          <w:sz w:val="28"/>
          <w:szCs w:val="28"/>
        </w:rPr>
        <w:t>，其中原钟楼区完成应征税金</w:t>
      </w:r>
      <w:r>
        <w:rPr>
          <w:rFonts w:ascii="仿宋_GB2312"/>
          <w:color w:val="000000"/>
          <w:sz w:val="28"/>
          <w:szCs w:val="28"/>
        </w:rPr>
        <w:t>10.04</w:t>
      </w:r>
      <w:r w:rsidRPr="004B498F">
        <w:rPr>
          <w:rFonts w:ascii="仿宋_GB2312" w:hint="eastAsia"/>
          <w:color w:val="000000"/>
          <w:sz w:val="28"/>
          <w:szCs w:val="28"/>
        </w:rPr>
        <w:t>亿元，同比增加</w:t>
      </w:r>
      <w:r>
        <w:rPr>
          <w:rFonts w:ascii="仿宋_GB2312"/>
          <w:color w:val="000000"/>
          <w:sz w:val="28"/>
          <w:szCs w:val="28"/>
        </w:rPr>
        <w:t>17.69</w:t>
      </w:r>
      <w:r w:rsidRPr="004B498F">
        <w:rPr>
          <w:rFonts w:ascii="仿宋_GB2312"/>
          <w:color w:val="000000"/>
          <w:sz w:val="28"/>
          <w:szCs w:val="28"/>
        </w:rPr>
        <w:t>%</w:t>
      </w:r>
      <w:r w:rsidRPr="004B498F">
        <w:rPr>
          <w:rFonts w:ascii="仿宋_GB2312" w:hint="eastAsia"/>
          <w:color w:val="000000"/>
          <w:sz w:val="28"/>
          <w:szCs w:val="28"/>
        </w:rPr>
        <w:t>；邹区镇完成应征税金</w:t>
      </w:r>
      <w:r>
        <w:rPr>
          <w:rFonts w:ascii="仿宋_GB2312"/>
          <w:color w:val="000000"/>
          <w:sz w:val="28"/>
          <w:szCs w:val="28"/>
        </w:rPr>
        <w:t>1.71</w:t>
      </w:r>
      <w:r w:rsidRPr="004B498F">
        <w:rPr>
          <w:rFonts w:ascii="仿宋_GB2312" w:hint="eastAsia"/>
          <w:color w:val="000000"/>
          <w:sz w:val="28"/>
          <w:szCs w:val="28"/>
        </w:rPr>
        <w:t>亿元，同比</w:t>
      </w:r>
      <w:r>
        <w:rPr>
          <w:rFonts w:ascii="仿宋_GB2312" w:hint="eastAsia"/>
          <w:color w:val="000000"/>
          <w:sz w:val="28"/>
          <w:szCs w:val="28"/>
        </w:rPr>
        <w:t>下降</w:t>
      </w:r>
      <w:r>
        <w:rPr>
          <w:rFonts w:ascii="仿宋_GB2312"/>
          <w:color w:val="000000"/>
          <w:sz w:val="28"/>
          <w:szCs w:val="28"/>
        </w:rPr>
        <w:t>1.42</w:t>
      </w:r>
      <w:r w:rsidRPr="004B498F">
        <w:rPr>
          <w:rFonts w:ascii="仿宋_GB2312"/>
          <w:color w:val="000000"/>
          <w:sz w:val="28"/>
          <w:szCs w:val="28"/>
        </w:rPr>
        <w:t>%</w:t>
      </w:r>
      <w:r w:rsidRPr="004B498F">
        <w:rPr>
          <w:rFonts w:ascii="仿宋_GB2312" w:hint="eastAsia"/>
          <w:color w:val="000000"/>
          <w:sz w:val="28"/>
          <w:szCs w:val="28"/>
        </w:rPr>
        <w:t>。</w:t>
      </w:r>
      <w:r w:rsidRPr="004B498F">
        <w:rPr>
          <w:rFonts w:ascii="仿宋_GB2312" w:hint="eastAsia"/>
          <w:color w:val="000000"/>
          <w:sz w:val="28"/>
          <w:szCs w:val="28"/>
        </w:rPr>
        <w:lastRenderedPageBreak/>
        <w:t>全口径</w:t>
      </w:r>
      <w:r w:rsidRPr="004551F0">
        <w:rPr>
          <w:rFonts w:ascii="仿宋_GB2312" w:hint="eastAsia"/>
          <w:b/>
          <w:color w:val="000000"/>
          <w:sz w:val="28"/>
          <w:szCs w:val="28"/>
        </w:rPr>
        <w:t>工业入库税金</w:t>
      </w:r>
      <w:r>
        <w:rPr>
          <w:rFonts w:ascii="仿宋_GB2312"/>
          <w:color w:val="000000"/>
          <w:sz w:val="28"/>
          <w:szCs w:val="28"/>
        </w:rPr>
        <w:t>20.98</w:t>
      </w:r>
      <w:r w:rsidRPr="004B498F">
        <w:rPr>
          <w:rFonts w:ascii="仿宋_GB2312" w:hint="eastAsia"/>
          <w:color w:val="000000"/>
          <w:sz w:val="28"/>
          <w:szCs w:val="28"/>
        </w:rPr>
        <w:t>亿元，同比增加</w:t>
      </w:r>
      <w:r>
        <w:rPr>
          <w:rFonts w:ascii="仿宋_GB2312"/>
          <w:color w:val="000000"/>
          <w:sz w:val="28"/>
          <w:szCs w:val="28"/>
        </w:rPr>
        <w:t>11.29</w:t>
      </w:r>
      <w:r w:rsidRPr="004B498F">
        <w:rPr>
          <w:rFonts w:ascii="仿宋_GB2312"/>
          <w:color w:val="000000"/>
          <w:sz w:val="28"/>
          <w:szCs w:val="28"/>
        </w:rPr>
        <w:t>%</w:t>
      </w:r>
      <w:r w:rsidRPr="004B498F">
        <w:rPr>
          <w:rFonts w:ascii="仿宋_GB2312" w:hint="eastAsia"/>
          <w:color w:val="000000"/>
          <w:sz w:val="28"/>
          <w:szCs w:val="28"/>
        </w:rPr>
        <w:t>，其中原钟楼区完成入库税金</w:t>
      </w:r>
      <w:r>
        <w:rPr>
          <w:rFonts w:ascii="仿宋_GB2312"/>
          <w:color w:val="000000"/>
          <w:sz w:val="28"/>
          <w:szCs w:val="28"/>
        </w:rPr>
        <w:t>18.16</w:t>
      </w:r>
      <w:r w:rsidRPr="004B498F">
        <w:rPr>
          <w:rFonts w:ascii="仿宋_GB2312" w:hint="eastAsia"/>
          <w:color w:val="000000"/>
          <w:sz w:val="28"/>
          <w:szCs w:val="28"/>
        </w:rPr>
        <w:t>亿元，同比增加</w:t>
      </w:r>
      <w:r>
        <w:rPr>
          <w:rFonts w:ascii="仿宋_GB2312"/>
          <w:color w:val="000000"/>
          <w:sz w:val="28"/>
          <w:szCs w:val="28"/>
        </w:rPr>
        <w:t>13.56</w:t>
      </w:r>
      <w:r w:rsidRPr="004B498F">
        <w:rPr>
          <w:rFonts w:ascii="仿宋_GB2312"/>
          <w:color w:val="000000"/>
          <w:sz w:val="28"/>
          <w:szCs w:val="28"/>
        </w:rPr>
        <w:t>%</w:t>
      </w:r>
      <w:r w:rsidRPr="004B498F">
        <w:rPr>
          <w:rFonts w:ascii="仿宋_GB2312" w:hint="eastAsia"/>
          <w:color w:val="000000"/>
          <w:sz w:val="28"/>
          <w:szCs w:val="28"/>
        </w:rPr>
        <w:t>；邹区镇完成入库税金</w:t>
      </w:r>
      <w:r>
        <w:rPr>
          <w:rFonts w:ascii="仿宋_GB2312"/>
          <w:color w:val="000000"/>
          <w:sz w:val="28"/>
          <w:szCs w:val="28"/>
        </w:rPr>
        <w:t>2.82</w:t>
      </w:r>
      <w:r w:rsidRPr="004B498F">
        <w:rPr>
          <w:rFonts w:ascii="仿宋_GB2312" w:hint="eastAsia"/>
          <w:color w:val="000000"/>
          <w:sz w:val="28"/>
          <w:szCs w:val="28"/>
        </w:rPr>
        <w:t>亿元，同比下降</w:t>
      </w:r>
      <w:r>
        <w:rPr>
          <w:rFonts w:ascii="仿宋_GB2312"/>
          <w:color w:val="000000"/>
          <w:sz w:val="28"/>
          <w:szCs w:val="28"/>
        </w:rPr>
        <w:t>1.34</w:t>
      </w:r>
      <w:r w:rsidRPr="004B498F">
        <w:rPr>
          <w:rFonts w:ascii="仿宋_GB2312"/>
          <w:color w:val="000000"/>
          <w:sz w:val="28"/>
          <w:szCs w:val="28"/>
        </w:rPr>
        <w:t>%</w:t>
      </w:r>
      <w:r w:rsidRPr="004B498F">
        <w:rPr>
          <w:rFonts w:ascii="仿宋_GB2312" w:hint="eastAsia"/>
          <w:color w:val="000000"/>
          <w:sz w:val="28"/>
          <w:szCs w:val="28"/>
        </w:rPr>
        <w:t>。</w:t>
      </w:r>
    </w:p>
    <w:p w:rsidR="00D8638C" w:rsidRDefault="00D8638C" w:rsidP="005F14E5">
      <w:pPr>
        <w:spacing w:line="560" w:lineRule="exact"/>
        <w:ind w:firstLine="560"/>
        <w:rPr>
          <w:rFonts w:eastAsia="黑体"/>
          <w:bCs/>
          <w:sz w:val="28"/>
          <w:szCs w:val="28"/>
        </w:rPr>
      </w:pPr>
      <w:r w:rsidRPr="001A0F12">
        <w:rPr>
          <w:rFonts w:eastAsia="黑体" w:hint="eastAsia"/>
          <w:bCs/>
          <w:sz w:val="28"/>
          <w:szCs w:val="28"/>
        </w:rPr>
        <w:t>二、工业经济运行总体情况</w:t>
      </w:r>
    </w:p>
    <w:p w:rsidR="00D8638C" w:rsidRPr="00BB4331" w:rsidRDefault="00D8638C" w:rsidP="005F14E5">
      <w:pPr>
        <w:spacing w:line="560" w:lineRule="exact"/>
        <w:ind w:firstLine="560"/>
        <w:rPr>
          <w:rFonts w:ascii="仿宋_GB2312"/>
          <w:sz w:val="28"/>
          <w:szCs w:val="28"/>
        </w:rPr>
      </w:pPr>
      <w:r w:rsidRPr="00BB4331">
        <w:rPr>
          <w:rFonts w:ascii="仿宋_GB2312" w:hint="eastAsia"/>
          <w:sz w:val="28"/>
          <w:szCs w:val="28"/>
        </w:rPr>
        <w:t>面对复杂的国内外经济环境和不断加大的下行压力，我区工业经济面临发展态势总体平缓，增速呈放缓收窄趋势，但是经济发展长期向好的基本面没有变，经济结构调整优化的前进态势没有变。</w:t>
      </w:r>
    </w:p>
    <w:p w:rsidR="00D8638C" w:rsidRPr="00FE0EC7" w:rsidRDefault="00D8638C" w:rsidP="005F14E5">
      <w:pPr>
        <w:spacing w:line="560" w:lineRule="exact"/>
        <w:ind w:firstLine="560"/>
        <w:rPr>
          <w:rFonts w:ascii="仿宋_GB2312"/>
          <w:sz w:val="28"/>
          <w:szCs w:val="28"/>
        </w:rPr>
      </w:pPr>
      <w:r>
        <w:rPr>
          <w:rFonts w:eastAsia="楷体_GB2312"/>
          <w:b/>
          <w:bCs/>
          <w:sz w:val="28"/>
          <w:szCs w:val="28"/>
        </w:rPr>
        <w:t>1</w:t>
      </w:r>
      <w:r>
        <w:rPr>
          <w:rFonts w:eastAsia="楷体_GB2312" w:hint="eastAsia"/>
          <w:b/>
          <w:bCs/>
          <w:sz w:val="28"/>
          <w:szCs w:val="28"/>
        </w:rPr>
        <w:t>、</w:t>
      </w:r>
      <w:r w:rsidRPr="001A0F12">
        <w:rPr>
          <w:rFonts w:eastAsia="楷体_GB2312" w:hint="eastAsia"/>
          <w:b/>
          <w:bCs/>
          <w:sz w:val="28"/>
          <w:szCs w:val="28"/>
        </w:rPr>
        <w:t>规模企业运行情况</w:t>
      </w:r>
      <w:r>
        <w:rPr>
          <w:rFonts w:eastAsia="楷体_GB2312" w:hint="eastAsia"/>
          <w:b/>
          <w:bCs/>
          <w:sz w:val="28"/>
          <w:szCs w:val="28"/>
        </w:rPr>
        <w:t>。</w:t>
      </w:r>
      <w:r w:rsidRPr="00C471E3">
        <w:rPr>
          <w:rFonts w:ascii="仿宋_GB2312"/>
          <w:sz w:val="28"/>
          <w:szCs w:val="28"/>
        </w:rPr>
        <w:t>2015</w:t>
      </w:r>
      <w:r w:rsidRPr="00C471E3">
        <w:rPr>
          <w:rFonts w:ascii="仿宋_GB2312" w:hint="eastAsia"/>
          <w:sz w:val="28"/>
          <w:szCs w:val="28"/>
        </w:rPr>
        <w:t>年度</w:t>
      </w:r>
      <w:r w:rsidRPr="00567648">
        <w:rPr>
          <w:rFonts w:ascii="仿宋_GB2312" w:hint="eastAsia"/>
          <w:sz w:val="28"/>
          <w:szCs w:val="28"/>
        </w:rPr>
        <w:t>全区</w:t>
      </w:r>
      <w:r w:rsidRPr="00567648">
        <w:rPr>
          <w:rFonts w:ascii="仿宋_GB2312"/>
          <w:sz w:val="28"/>
          <w:szCs w:val="28"/>
        </w:rPr>
        <w:t>329</w:t>
      </w:r>
      <w:r w:rsidRPr="00567648">
        <w:rPr>
          <w:rFonts w:ascii="仿宋_GB2312" w:hint="eastAsia"/>
          <w:sz w:val="28"/>
          <w:szCs w:val="28"/>
        </w:rPr>
        <w:t>家规模企业完成产值</w:t>
      </w:r>
      <w:r>
        <w:rPr>
          <w:rFonts w:ascii="仿宋_GB2312"/>
          <w:sz w:val="28"/>
          <w:szCs w:val="28"/>
        </w:rPr>
        <w:t>1001.08</w:t>
      </w:r>
      <w:r w:rsidRPr="00567648">
        <w:rPr>
          <w:rFonts w:ascii="仿宋_GB2312" w:hint="eastAsia"/>
          <w:sz w:val="28"/>
          <w:szCs w:val="28"/>
        </w:rPr>
        <w:t>亿元，同比增加</w:t>
      </w:r>
      <w:r>
        <w:rPr>
          <w:rFonts w:ascii="仿宋_GB2312"/>
          <w:sz w:val="28"/>
          <w:szCs w:val="28"/>
        </w:rPr>
        <w:t>3.4</w:t>
      </w:r>
      <w:r w:rsidRPr="00567648">
        <w:rPr>
          <w:rFonts w:ascii="仿宋_GB2312"/>
          <w:sz w:val="28"/>
          <w:szCs w:val="28"/>
        </w:rPr>
        <w:t>%</w:t>
      </w:r>
      <w:r w:rsidRPr="00567648">
        <w:rPr>
          <w:rFonts w:ascii="仿宋_GB2312" w:hint="eastAsia"/>
          <w:sz w:val="28"/>
          <w:szCs w:val="28"/>
        </w:rPr>
        <w:t>，其中原钟楼区</w:t>
      </w:r>
      <w:r w:rsidRPr="00567648">
        <w:rPr>
          <w:rFonts w:ascii="仿宋_GB2312"/>
          <w:sz w:val="28"/>
          <w:szCs w:val="28"/>
        </w:rPr>
        <w:t>257</w:t>
      </w:r>
      <w:r w:rsidRPr="00567648">
        <w:rPr>
          <w:rFonts w:ascii="仿宋_GB2312" w:hint="eastAsia"/>
          <w:sz w:val="28"/>
          <w:szCs w:val="28"/>
        </w:rPr>
        <w:t>家规模企业完成产值</w:t>
      </w:r>
      <w:r>
        <w:rPr>
          <w:rFonts w:ascii="仿宋_GB2312"/>
          <w:sz w:val="28"/>
          <w:szCs w:val="28"/>
        </w:rPr>
        <w:t>904.05</w:t>
      </w:r>
      <w:r w:rsidRPr="00567648">
        <w:rPr>
          <w:rFonts w:ascii="仿宋_GB2312" w:hint="eastAsia"/>
          <w:sz w:val="28"/>
          <w:szCs w:val="28"/>
        </w:rPr>
        <w:t>亿元，同比增加</w:t>
      </w:r>
      <w:r>
        <w:rPr>
          <w:rFonts w:ascii="仿宋_GB2312"/>
          <w:sz w:val="28"/>
          <w:szCs w:val="28"/>
        </w:rPr>
        <w:t>5.1</w:t>
      </w:r>
      <w:r w:rsidRPr="00567648">
        <w:rPr>
          <w:rFonts w:ascii="仿宋_GB2312"/>
          <w:sz w:val="28"/>
          <w:szCs w:val="28"/>
        </w:rPr>
        <w:t>%</w:t>
      </w:r>
      <w:r w:rsidRPr="00567648">
        <w:rPr>
          <w:rFonts w:ascii="仿宋_GB2312" w:hint="eastAsia"/>
          <w:sz w:val="28"/>
          <w:szCs w:val="28"/>
        </w:rPr>
        <w:t>；邹区镇</w:t>
      </w:r>
      <w:r w:rsidRPr="00567648">
        <w:rPr>
          <w:rFonts w:ascii="仿宋_GB2312"/>
          <w:sz w:val="28"/>
          <w:szCs w:val="28"/>
        </w:rPr>
        <w:t>72</w:t>
      </w:r>
      <w:r w:rsidRPr="00567648">
        <w:rPr>
          <w:rFonts w:ascii="仿宋_GB2312" w:hint="eastAsia"/>
          <w:sz w:val="28"/>
          <w:szCs w:val="28"/>
        </w:rPr>
        <w:t>家规模企业完成产值</w:t>
      </w:r>
      <w:r>
        <w:rPr>
          <w:rFonts w:ascii="仿宋_GB2312"/>
          <w:sz w:val="28"/>
          <w:szCs w:val="28"/>
        </w:rPr>
        <w:t>97.03</w:t>
      </w:r>
      <w:r w:rsidRPr="00567648">
        <w:rPr>
          <w:rFonts w:ascii="仿宋_GB2312" w:hint="eastAsia"/>
          <w:sz w:val="28"/>
          <w:szCs w:val="28"/>
        </w:rPr>
        <w:t>亿元，同比下降</w:t>
      </w:r>
      <w:r>
        <w:rPr>
          <w:rFonts w:ascii="仿宋_GB2312"/>
          <w:sz w:val="28"/>
          <w:szCs w:val="28"/>
        </w:rPr>
        <w:t>9.7</w:t>
      </w:r>
      <w:r w:rsidRPr="00567648">
        <w:rPr>
          <w:rFonts w:ascii="仿宋_GB2312"/>
          <w:sz w:val="28"/>
          <w:szCs w:val="28"/>
        </w:rPr>
        <w:t>%</w:t>
      </w:r>
      <w:r w:rsidRPr="00567648">
        <w:rPr>
          <w:rFonts w:ascii="仿宋_GB2312" w:hint="eastAsia"/>
          <w:sz w:val="28"/>
          <w:szCs w:val="28"/>
        </w:rPr>
        <w:t>。</w:t>
      </w:r>
      <w:r w:rsidRPr="00567648">
        <w:rPr>
          <w:rFonts w:ascii="仿宋_GB2312"/>
          <w:sz w:val="28"/>
          <w:szCs w:val="28"/>
        </w:rPr>
        <w:t>1-</w:t>
      </w:r>
      <w:r>
        <w:rPr>
          <w:rFonts w:ascii="仿宋_GB2312"/>
          <w:sz w:val="28"/>
          <w:szCs w:val="28"/>
        </w:rPr>
        <w:t>12</w:t>
      </w:r>
      <w:r w:rsidRPr="00567648">
        <w:rPr>
          <w:rFonts w:ascii="仿宋_GB2312" w:hint="eastAsia"/>
          <w:sz w:val="28"/>
          <w:szCs w:val="28"/>
        </w:rPr>
        <w:t>月，规模企业完成产值同比增加的企业有</w:t>
      </w:r>
      <w:r>
        <w:rPr>
          <w:rFonts w:ascii="仿宋_GB2312"/>
          <w:sz w:val="28"/>
          <w:szCs w:val="28"/>
        </w:rPr>
        <w:t>161</w:t>
      </w:r>
      <w:r w:rsidRPr="00567648">
        <w:rPr>
          <w:rFonts w:ascii="仿宋_GB2312" w:hint="eastAsia"/>
          <w:sz w:val="28"/>
          <w:szCs w:val="28"/>
        </w:rPr>
        <w:t>家，数量占比</w:t>
      </w:r>
      <w:r>
        <w:rPr>
          <w:rFonts w:ascii="仿宋_GB2312"/>
          <w:sz w:val="28"/>
          <w:szCs w:val="28"/>
        </w:rPr>
        <w:t>48.9</w:t>
      </w:r>
      <w:r w:rsidRPr="00567648">
        <w:rPr>
          <w:rFonts w:ascii="仿宋_GB2312"/>
          <w:sz w:val="28"/>
          <w:szCs w:val="28"/>
        </w:rPr>
        <w:t>%</w:t>
      </w:r>
      <w:r w:rsidRPr="00567648">
        <w:rPr>
          <w:rFonts w:ascii="仿宋_GB2312" w:hint="eastAsia"/>
          <w:sz w:val="28"/>
          <w:szCs w:val="28"/>
        </w:rPr>
        <w:t>；规模企业完成产值同比下降的企业有</w:t>
      </w:r>
      <w:r>
        <w:rPr>
          <w:rFonts w:ascii="仿宋_GB2312"/>
          <w:sz w:val="28"/>
          <w:szCs w:val="28"/>
        </w:rPr>
        <w:t>162</w:t>
      </w:r>
      <w:r w:rsidRPr="00567648">
        <w:rPr>
          <w:rFonts w:ascii="仿宋_GB2312" w:hint="eastAsia"/>
          <w:sz w:val="28"/>
          <w:szCs w:val="28"/>
        </w:rPr>
        <w:t>家，数量占比</w:t>
      </w:r>
      <w:r>
        <w:rPr>
          <w:rFonts w:ascii="仿宋_GB2312"/>
          <w:sz w:val="28"/>
          <w:szCs w:val="28"/>
        </w:rPr>
        <w:t>49.2</w:t>
      </w:r>
      <w:r w:rsidRPr="00567648">
        <w:rPr>
          <w:rFonts w:ascii="仿宋_GB2312"/>
          <w:sz w:val="28"/>
          <w:szCs w:val="28"/>
        </w:rPr>
        <w:t>%</w:t>
      </w:r>
      <w:r w:rsidRPr="00567648">
        <w:rPr>
          <w:rFonts w:ascii="仿宋_GB2312" w:hint="eastAsia"/>
          <w:sz w:val="28"/>
          <w:szCs w:val="28"/>
        </w:rPr>
        <w:t>。规模企业中，</w:t>
      </w:r>
      <w:r>
        <w:rPr>
          <w:rFonts w:ascii="仿宋_GB2312" w:hint="eastAsia"/>
          <w:sz w:val="28"/>
          <w:szCs w:val="28"/>
        </w:rPr>
        <w:t>全年</w:t>
      </w:r>
      <w:r w:rsidRPr="00567648">
        <w:rPr>
          <w:rFonts w:ascii="仿宋_GB2312" w:hint="eastAsia"/>
          <w:sz w:val="28"/>
          <w:szCs w:val="28"/>
        </w:rPr>
        <w:t>开票增量排名前三的分别是常松金属、格力博、精研科技，增量分别为</w:t>
      </w:r>
      <w:r>
        <w:rPr>
          <w:rFonts w:ascii="仿宋_GB2312"/>
          <w:sz w:val="28"/>
          <w:szCs w:val="28"/>
        </w:rPr>
        <w:t>7.4</w:t>
      </w:r>
      <w:r w:rsidRPr="00567648">
        <w:rPr>
          <w:rFonts w:ascii="仿宋_GB2312" w:hint="eastAsia"/>
          <w:sz w:val="28"/>
          <w:szCs w:val="28"/>
        </w:rPr>
        <w:t>亿、</w:t>
      </w:r>
      <w:r>
        <w:rPr>
          <w:rFonts w:ascii="仿宋_GB2312"/>
          <w:sz w:val="28"/>
          <w:szCs w:val="28"/>
        </w:rPr>
        <w:t>5.1</w:t>
      </w:r>
      <w:r w:rsidRPr="00567648">
        <w:rPr>
          <w:rFonts w:ascii="仿宋_GB2312" w:hint="eastAsia"/>
          <w:sz w:val="28"/>
          <w:szCs w:val="28"/>
        </w:rPr>
        <w:t>亿、</w:t>
      </w:r>
      <w:r>
        <w:rPr>
          <w:rFonts w:ascii="仿宋_GB2312"/>
          <w:sz w:val="28"/>
          <w:szCs w:val="28"/>
        </w:rPr>
        <w:t>2.2</w:t>
      </w:r>
      <w:r w:rsidRPr="00567648">
        <w:rPr>
          <w:rFonts w:ascii="仿宋_GB2312" w:hint="eastAsia"/>
          <w:sz w:val="28"/>
          <w:szCs w:val="28"/>
        </w:rPr>
        <w:t>亿；开票减量排名前三的分别是岩松金属、兆阳能源、</w:t>
      </w:r>
      <w:r>
        <w:rPr>
          <w:rFonts w:ascii="仿宋_GB2312" w:hint="eastAsia"/>
          <w:sz w:val="28"/>
          <w:szCs w:val="28"/>
        </w:rPr>
        <w:t>盛德</w:t>
      </w:r>
      <w:r w:rsidRPr="00567648">
        <w:rPr>
          <w:rFonts w:ascii="仿宋_GB2312" w:hint="eastAsia"/>
          <w:sz w:val="28"/>
          <w:szCs w:val="28"/>
        </w:rPr>
        <w:t>，减量分别为</w:t>
      </w:r>
      <w:r>
        <w:rPr>
          <w:rFonts w:ascii="仿宋_GB2312"/>
          <w:sz w:val="28"/>
          <w:szCs w:val="28"/>
        </w:rPr>
        <w:t>4.9</w:t>
      </w:r>
      <w:r w:rsidRPr="00567648">
        <w:rPr>
          <w:rFonts w:ascii="仿宋_GB2312" w:hint="eastAsia"/>
          <w:sz w:val="28"/>
          <w:szCs w:val="28"/>
        </w:rPr>
        <w:t>亿、</w:t>
      </w:r>
      <w:r w:rsidRPr="00567648">
        <w:rPr>
          <w:rFonts w:ascii="仿宋_GB2312"/>
          <w:sz w:val="28"/>
          <w:szCs w:val="28"/>
        </w:rPr>
        <w:t>2.</w:t>
      </w:r>
      <w:r>
        <w:rPr>
          <w:rFonts w:ascii="仿宋_GB2312"/>
          <w:sz w:val="28"/>
          <w:szCs w:val="28"/>
        </w:rPr>
        <w:t>8</w:t>
      </w:r>
      <w:r w:rsidRPr="00567648">
        <w:rPr>
          <w:rFonts w:ascii="仿宋_GB2312" w:hint="eastAsia"/>
          <w:sz w:val="28"/>
          <w:szCs w:val="28"/>
        </w:rPr>
        <w:t>亿、</w:t>
      </w:r>
      <w:r w:rsidRPr="00567648">
        <w:rPr>
          <w:rFonts w:ascii="仿宋_GB2312"/>
          <w:sz w:val="28"/>
          <w:szCs w:val="28"/>
        </w:rPr>
        <w:t>1.</w:t>
      </w:r>
      <w:r>
        <w:rPr>
          <w:rFonts w:ascii="仿宋_GB2312"/>
          <w:sz w:val="28"/>
          <w:szCs w:val="28"/>
        </w:rPr>
        <w:t>9</w:t>
      </w:r>
      <w:r w:rsidRPr="00567648">
        <w:rPr>
          <w:rFonts w:ascii="仿宋_GB2312" w:hint="eastAsia"/>
          <w:sz w:val="28"/>
          <w:szCs w:val="28"/>
        </w:rPr>
        <w:t>亿。</w:t>
      </w:r>
    </w:p>
    <w:p w:rsidR="00D8638C" w:rsidRDefault="00D8638C" w:rsidP="005F14E5">
      <w:pPr>
        <w:spacing w:line="560" w:lineRule="exact"/>
        <w:ind w:firstLine="560"/>
        <w:rPr>
          <w:rFonts w:ascii="仿宋_GB2312"/>
          <w:sz w:val="28"/>
          <w:szCs w:val="28"/>
        </w:rPr>
      </w:pPr>
      <w:r w:rsidRPr="00FE0EC7">
        <w:rPr>
          <w:rFonts w:eastAsia="楷体_GB2312"/>
          <w:b/>
          <w:bCs/>
          <w:sz w:val="28"/>
          <w:szCs w:val="28"/>
        </w:rPr>
        <w:t>2</w:t>
      </w:r>
      <w:r w:rsidRPr="00FE0EC7">
        <w:rPr>
          <w:rFonts w:eastAsia="楷体_GB2312" w:hint="eastAsia"/>
          <w:b/>
          <w:bCs/>
          <w:sz w:val="28"/>
          <w:szCs w:val="28"/>
        </w:rPr>
        <w:t>、重点企业支撑显著。</w:t>
      </w:r>
      <w:r w:rsidRPr="00B67D0F">
        <w:rPr>
          <w:color w:val="000000"/>
          <w:sz w:val="28"/>
          <w:szCs w:val="28"/>
        </w:rPr>
        <w:t>1-1</w:t>
      </w:r>
      <w:r>
        <w:rPr>
          <w:color w:val="000000"/>
          <w:sz w:val="28"/>
          <w:szCs w:val="28"/>
        </w:rPr>
        <w:t>2</w:t>
      </w:r>
      <w:r w:rsidRPr="00B67D0F">
        <w:rPr>
          <w:rFonts w:hint="eastAsia"/>
          <w:color w:val="000000"/>
          <w:sz w:val="28"/>
          <w:szCs w:val="28"/>
        </w:rPr>
        <w:t>月，全区产值超亿元企业有</w:t>
      </w:r>
      <w:r>
        <w:rPr>
          <w:color w:val="000000"/>
          <w:sz w:val="28"/>
          <w:szCs w:val="28"/>
        </w:rPr>
        <w:t>138</w:t>
      </w:r>
      <w:r w:rsidRPr="00B67D0F">
        <w:rPr>
          <w:rFonts w:hint="eastAsia"/>
          <w:color w:val="000000"/>
          <w:sz w:val="28"/>
          <w:szCs w:val="28"/>
        </w:rPr>
        <w:t>家，其中邹区</w:t>
      </w:r>
      <w:r>
        <w:rPr>
          <w:color w:val="000000"/>
          <w:sz w:val="28"/>
          <w:szCs w:val="28"/>
        </w:rPr>
        <w:t>18</w:t>
      </w:r>
      <w:r w:rsidRPr="00B67D0F">
        <w:rPr>
          <w:rFonts w:hint="eastAsia"/>
          <w:color w:val="000000"/>
          <w:sz w:val="28"/>
          <w:szCs w:val="28"/>
        </w:rPr>
        <w:t>家；产值超</w:t>
      </w:r>
      <w:r w:rsidRPr="00B67D0F">
        <w:rPr>
          <w:color w:val="000000"/>
          <w:sz w:val="28"/>
          <w:szCs w:val="28"/>
        </w:rPr>
        <w:t>10</w:t>
      </w:r>
      <w:r w:rsidRPr="00B67D0F">
        <w:rPr>
          <w:rFonts w:hint="eastAsia"/>
          <w:color w:val="000000"/>
          <w:sz w:val="28"/>
          <w:szCs w:val="28"/>
        </w:rPr>
        <w:t>亿元企业有</w:t>
      </w:r>
      <w:r>
        <w:rPr>
          <w:color w:val="000000"/>
          <w:sz w:val="28"/>
          <w:szCs w:val="28"/>
        </w:rPr>
        <w:t>31</w:t>
      </w:r>
      <w:r w:rsidRPr="00B67D0F">
        <w:rPr>
          <w:rFonts w:hint="eastAsia"/>
          <w:color w:val="000000"/>
          <w:sz w:val="28"/>
          <w:szCs w:val="28"/>
        </w:rPr>
        <w:t>家，其中邹区</w:t>
      </w:r>
      <w:r>
        <w:rPr>
          <w:color w:val="000000"/>
          <w:sz w:val="28"/>
          <w:szCs w:val="28"/>
        </w:rPr>
        <w:t>3</w:t>
      </w:r>
      <w:r>
        <w:rPr>
          <w:rFonts w:hint="eastAsia"/>
          <w:color w:val="000000"/>
          <w:sz w:val="28"/>
          <w:szCs w:val="28"/>
        </w:rPr>
        <w:t>家（华威电子、</w:t>
      </w:r>
      <w:r w:rsidRPr="00B67D0F">
        <w:rPr>
          <w:rFonts w:hint="eastAsia"/>
          <w:color w:val="000000"/>
          <w:sz w:val="28"/>
          <w:szCs w:val="28"/>
        </w:rPr>
        <w:t>华日升</w:t>
      </w:r>
      <w:r>
        <w:rPr>
          <w:rFonts w:hint="eastAsia"/>
          <w:color w:val="000000"/>
          <w:sz w:val="28"/>
          <w:szCs w:val="28"/>
        </w:rPr>
        <w:t>和侨裕</w:t>
      </w:r>
      <w:r w:rsidRPr="00B67D0F">
        <w:rPr>
          <w:rFonts w:hint="eastAsia"/>
          <w:color w:val="000000"/>
          <w:sz w:val="28"/>
          <w:szCs w:val="28"/>
        </w:rPr>
        <w:t>）。超亿元企业共完成产值</w:t>
      </w:r>
      <w:r>
        <w:rPr>
          <w:color w:val="000000"/>
          <w:sz w:val="28"/>
          <w:szCs w:val="28"/>
        </w:rPr>
        <w:t>920</w:t>
      </w:r>
      <w:r w:rsidRPr="00B67D0F">
        <w:rPr>
          <w:rFonts w:hint="eastAsia"/>
          <w:color w:val="000000"/>
          <w:sz w:val="28"/>
          <w:szCs w:val="28"/>
        </w:rPr>
        <w:t>亿元，同比增长</w:t>
      </w:r>
      <w:r>
        <w:rPr>
          <w:color w:val="000000"/>
          <w:sz w:val="28"/>
          <w:szCs w:val="28"/>
        </w:rPr>
        <w:t>4.8</w:t>
      </w:r>
      <w:r w:rsidRPr="00B67D0F">
        <w:rPr>
          <w:color w:val="000000"/>
          <w:sz w:val="28"/>
          <w:szCs w:val="28"/>
        </w:rPr>
        <w:t>%</w:t>
      </w:r>
      <w:r w:rsidRPr="00B67D0F">
        <w:rPr>
          <w:rFonts w:hint="eastAsia"/>
          <w:color w:val="000000"/>
          <w:sz w:val="28"/>
          <w:szCs w:val="28"/>
        </w:rPr>
        <w:t>，占规模工业产值比重达</w:t>
      </w:r>
      <w:r>
        <w:rPr>
          <w:color w:val="000000"/>
          <w:sz w:val="28"/>
          <w:szCs w:val="28"/>
        </w:rPr>
        <w:t>91.9</w:t>
      </w:r>
      <w:r w:rsidRPr="00B67D0F">
        <w:rPr>
          <w:color w:val="000000"/>
          <w:sz w:val="28"/>
          <w:szCs w:val="28"/>
        </w:rPr>
        <w:t>%</w:t>
      </w:r>
      <w:r w:rsidRPr="00B67D0F">
        <w:rPr>
          <w:rFonts w:hint="eastAsia"/>
          <w:color w:val="000000"/>
          <w:sz w:val="28"/>
          <w:szCs w:val="28"/>
        </w:rPr>
        <w:t>。</w:t>
      </w:r>
      <w:r>
        <w:rPr>
          <w:rFonts w:ascii="仿宋_GB2312" w:hint="eastAsia"/>
          <w:sz w:val="28"/>
          <w:szCs w:val="28"/>
        </w:rPr>
        <w:t>高于规模企业增速</w:t>
      </w:r>
      <w:r>
        <w:rPr>
          <w:rFonts w:ascii="仿宋_GB2312"/>
          <w:sz w:val="28"/>
          <w:szCs w:val="28"/>
        </w:rPr>
        <w:t>1.4</w:t>
      </w:r>
      <w:r>
        <w:rPr>
          <w:rFonts w:ascii="仿宋_GB2312" w:hint="eastAsia"/>
          <w:sz w:val="28"/>
          <w:szCs w:val="28"/>
        </w:rPr>
        <w:t>个百分点，</w:t>
      </w:r>
      <w:r w:rsidRPr="00567648">
        <w:rPr>
          <w:rFonts w:ascii="仿宋_GB2312" w:hint="eastAsia"/>
          <w:sz w:val="28"/>
          <w:szCs w:val="28"/>
        </w:rPr>
        <w:t>亿元以上企业对规模工业经济的支撑作用显著</w:t>
      </w:r>
      <w:r>
        <w:rPr>
          <w:rFonts w:ascii="仿宋_GB2312" w:hint="eastAsia"/>
          <w:sz w:val="28"/>
          <w:szCs w:val="28"/>
        </w:rPr>
        <w:t>增强</w:t>
      </w:r>
      <w:r w:rsidRPr="00567648">
        <w:rPr>
          <w:rFonts w:ascii="仿宋_GB2312" w:hint="eastAsia"/>
          <w:sz w:val="28"/>
          <w:szCs w:val="28"/>
        </w:rPr>
        <w:t>。</w:t>
      </w:r>
    </w:p>
    <w:p w:rsidR="00D8638C" w:rsidRDefault="00D8638C" w:rsidP="005F14E5">
      <w:pPr>
        <w:spacing w:line="560" w:lineRule="exact"/>
        <w:ind w:firstLine="560"/>
        <w:rPr>
          <w:rFonts w:ascii="仿宋_GB2312"/>
          <w:sz w:val="28"/>
          <w:szCs w:val="28"/>
        </w:rPr>
      </w:pPr>
      <w:r w:rsidRPr="00042449">
        <w:rPr>
          <w:rFonts w:eastAsia="楷体_GB2312"/>
          <w:b/>
          <w:bCs/>
          <w:sz w:val="28"/>
          <w:szCs w:val="28"/>
        </w:rPr>
        <w:lastRenderedPageBreak/>
        <w:t>3</w:t>
      </w:r>
      <w:r w:rsidRPr="00042449">
        <w:rPr>
          <w:rFonts w:eastAsia="楷体_GB2312" w:hint="eastAsia"/>
          <w:b/>
          <w:bCs/>
          <w:sz w:val="28"/>
          <w:szCs w:val="28"/>
        </w:rPr>
        <w:t>、央企贡献不断加大。</w:t>
      </w:r>
      <w:r w:rsidRPr="00B67D0F">
        <w:rPr>
          <w:rFonts w:hint="eastAsia"/>
          <w:color w:val="000000"/>
          <w:sz w:val="28"/>
          <w:szCs w:val="28"/>
        </w:rPr>
        <w:t>西电常变、宝钢轧辊、中铝稀土等</w:t>
      </w:r>
      <w:r>
        <w:rPr>
          <w:color w:val="000000"/>
          <w:sz w:val="28"/>
          <w:szCs w:val="28"/>
        </w:rPr>
        <w:t>9</w:t>
      </w:r>
      <w:r w:rsidRPr="00B67D0F">
        <w:rPr>
          <w:rFonts w:hint="eastAsia"/>
          <w:color w:val="000000"/>
          <w:sz w:val="28"/>
          <w:szCs w:val="28"/>
        </w:rPr>
        <w:t>家驻区央企完成产值</w:t>
      </w:r>
      <w:r>
        <w:rPr>
          <w:color w:val="000000"/>
          <w:sz w:val="28"/>
          <w:szCs w:val="28"/>
        </w:rPr>
        <w:t>86.6</w:t>
      </w:r>
      <w:r w:rsidRPr="00B67D0F">
        <w:rPr>
          <w:rFonts w:hint="eastAsia"/>
          <w:color w:val="000000"/>
          <w:sz w:val="28"/>
          <w:szCs w:val="28"/>
        </w:rPr>
        <w:t>亿元，占规模工业总产值的</w:t>
      </w:r>
      <w:r w:rsidRPr="00B67D0F">
        <w:rPr>
          <w:color w:val="000000"/>
          <w:sz w:val="28"/>
          <w:szCs w:val="28"/>
        </w:rPr>
        <w:t>8.7</w:t>
      </w:r>
      <w:r w:rsidRPr="00B67D0F">
        <w:rPr>
          <w:rFonts w:hint="eastAsia"/>
          <w:color w:val="000000"/>
          <w:sz w:val="28"/>
          <w:szCs w:val="28"/>
        </w:rPr>
        <w:t>％，同比</w:t>
      </w:r>
      <w:r>
        <w:rPr>
          <w:rFonts w:hint="eastAsia"/>
          <w:color w:val="000000"/>
          <w:sz w:val="28"/>
          <w:szCs w:val="28"/>
        </w:rPr>
        <w:t>提高了</w:t>
      </w:r>
      <w:r w:rsidRPr="00B67D0F">
        <w:rPr>
          <w:color w:val="000000"/>
          <w:sz w:val="28"/>
          <w:szCs w:val="28"/>
        </w:rPr>
        <w:t>0.8</w:t>
      </w:r>
      <w:r w:rsidRPr="00B67D0F">
        <w:rPr>
          <w:rFonts w:hint="eastAsia"/>
          <w:color w:val="000000"/>
          <w:sz w:val="28"/>
          <w:szCs w:val="28"/>
        </w:rPr>
        <w:t>个百分点。</w:t>
      </w:r>
      <w:r>
        <w:rPr>
          <w:color w:val="000000"/>
          <w:sz w:val="28"/>
          <w:szCs w:val="28"/>
        </w:rPr>
        <w:t>9</w:t>
      </w:r>
      <w:r w:rsidRPr="00042449">
        <w:rPr>
          <w:rFonts w:ascii="仿宋_GB2312" w:hint="eastAsia"/>
          <w:sz w:val="28"/>
          <w:szCs w:val="28"/>
        </w:rPr>
        <w:t>家驻区央企产值同比增加的有</w:t>
      </w:r>
      <w:r w:rsidRPr="00042449">
        <w:rPr>
          <w:rFonts w:ascii="仿宋_GB2312"/>
          <w:sz w:val="28"/>
          <w:szCs w:val="28"/>
        </w:rPr>
        <w:t>6</w:t>
      </w:r>
      <w:r w:rsidRPr="00042449">
        <w:rPr>
          <w:rFonts w:ascii="仿宋_GB2312" w:hint="eastAsia"/>
          <w:sz w:val="28"/>
          <w:szCs w:val="28"/>
        </w:rPr>
        <w:t>家，同比下降的有</w:t>
      </w:r>
      <w:r w:rsidRPr="00042449">
        <w:rPr>
          <w:rFonts w:ascii="仿宋_GB2312"/>
          <w:sz w:val="28"/>
          <w:szCs w:val="28"/>
        </w:rPr>
        <w:t>3</w:t>
      </w:r>
      <w:r w:rsidRPr="00042449">
        <w:rPr>
          <w:rFonts w:ascii="仿宋_GB2312" w:hint="eastAsia"/>
          <w:sz w:val="28"/>
          <w:szCs w:val="28"/>
        </w:rPr>
        <w:t>家。今后，随着西电、华润等企业的新建项目陆续投产，央企在我区的比重还将进一步提升。</w:t>
      </w:r>
    </w:p>
    <w:p w:rsidR="00D8638C" w:rsidRPr="00076590" w:rsidRDefault="00D8638C" w:rsidP="005F14E5">
      <w:pPr>
        <w:spacing w:line="560" w:lineRule="exact"/>
        <w:ind w:firstLineChars="196" w:firstLine="549"/>
        <w:rPr>
          <w:rFonts w:eastAsia="黑体"/>
          <w:color w:val="000000"/>
          <w:sz w:val="28"/>
          <w:szCs w:val="28"/>
        </w:rPr>
      </w:pPr>
      <w:r w:rsidRPr="00192B61">
        <w:rPr>
          <w:rFonts w:eastAsia="楷体_GB2312"/>
          <w:b/>
          <w:bCs/>
          <w:sz w:val="28"/>
          <w:szCs w:val="28"/>
        </w:rPr>
        <w:t>4</w:t>
      </w:r>
      <w:r w:rsidRPr="00192B61">
        <w:rPr>
          <w:rFonts w:eastAsia="楷体_GB2312" w:hint="eastAsia"/>
          <w:b/>
          <w:bCs/>
          <w:sz w:val="28"/>
          <w:szCs w:val="28"/>
        </w:rPr>
        <w:t>、新增长点超额完成。</w:t>
      </w:r>
      <w:r>
        <w:rPr>
          <w:rFonts w:ascii="仿宋_GB2312" w:hint="eastAsia"/>
          <w:sz w:val="28"/>
          <w:szCs w:val="28"/>
        </w:rPr>
        <w:t>今年列入市新增点企业共有</w:t>
      </w:r>
      <w:r>
        <w:rPr>
          <w:rFonts w:ascii="仿宋_GB2312"/>
          <w:sz w:val="28"/>
          <w:szCs w:val="28"/>
        </w:rPr>
        <w:t>12</w:t>
      </w:r>
      <w:r>
        <w:rPr>
          <w:rFonts w:ascii="仿宋_GB2312" w:hint="eastAsia"/>
          <w:sz w:val="28"/>
          <w:szCs w:val="28"/>
        </w:rPr>
        <w:t>家，其中邹区</w:t>
      </w:r>
      <w:r>
        <w:rPr>
          <w:rFonts w:ascii="仿宋_GB2312"/>
          <w:sz w:val="28"/>
          <w:szCs w:val="28"/>
        </w:rPr>
        <w:t>1</w:t>
      </w:r>
      <w:r>
        <w:rPr>
          <w:rFonts w:ascii="仿宋_GB2312" w:hint="eastAsia"/>
          <w:sz w:val="28"/>
          <w:szCs w:val="28"/>
        </w:rPr>
        <w:t>家（盛德）。</w:t>
      </w:r>
      <w:r w:rsidRPr="00B67D0F">
        <w:rPr>
          <w:color w:val="000000"/>
          <w:sz w:val="28"/>
          <w:szCs w:val="28"/>
        </w:rPr>
        <w:t>1-1</w:t>
      </w:r>
      <w:r>
        <w:rPr>
          <w:color w:val="000000"/>
          <w:sz w:val="28"/>
          <w:szCs w:val="28"/>
        </w:rPr>
        <w:t>2</w:t>
      </w:r>
      <w:r w:rsidRPr="00B67D0F">
        <w:rPr>
          <w:rFonts w:hint="eastAsia"/>
          <w:color w:val="000000"/>
          <w:sz w:val="28"/>
          <w:szCs w:val="28"/>
        </w:rPr>
        <w:t>月完成产值</w:t>
      </w:r>
      <w:r>
        <w:rPr>
          <w:color w:val="000000"/>
          <w:sz w:val="28"/>
          <w:szCs w:val="28"/>
        </w:rPr>
        <w:t>196</w:t>
      </w:r>
      <w:r w:rsidRPr="00B67D0F">
        <w:rPr>
          <w:rFonts w:hint="eastAsia"/>
          <w:color w:val="000000"/>
          <w:sz w:val="28"/>
          <w:szCs w:val="28"/>
        </w:rPr>
        <w:t>亿元，净增量为</w:t>
      </w:r>
      <w:r>
        <w:rPr>
          <w:color w:val="000000"/>
          <w:sz w:val="28"/>
          <w:szCs w:val="28"/>
        </w:rPr>
        <w:t>18</w:t>
      </w:r>
      <w:r w:rsidRPr="00B67D0F">
        <w:rPr>
          <w:rFonts w:hint="eastAsia"/>
          <w:color w:val="000000"/>
          <w:sz w:val="28"/>
          <w:szCs w:val="28"/>
        </w:rPr>
        <w:t>亿元，完成全年增量目标的</w:t>
      </w:r>
      <w:r>
        <w:rPr>
          <w:color w:val="000000"/>
          <w:sz w:val="28"/>
          <w:szCs w:val="28"/>
        </w:rPr>
        <w:t>114.6</w:t>
      </w:r>
      <w:r w:rsidRPr="00B67D0F">
        <w:rPr>
          <w:color w:val="000000"/>
          <w:sz w:val="28"/>
          <w:szCs w:val="28"/>
        </w:rPr>
        <w:t>%</w:t>
      </w:r>
      <w:r w:rsidRPr="00B67D0F">
        <w:rPr>
          <w:rFonts w:hint="eastAsia"/>
          <w:color w:val="000000"/>
          <w:sz w:val="28"/>
          <w:szCs w:val="28"/>
        </w:rPr>
        <w:t>；</w:t>
      </w:r>
      <w:r w:rsidRPr="009C5339">
        <w:rPr>
          <w:rFonts w:hint="eastAsia"/>
          <w:color w:val="000000"/>
          <w:sz w:val="28"/>
          <w:szCs w:val="28"/>
        </w:rPr>
        <w:t>完成利税</w:t>
      </w:r>
      <w:r w:rsidRPr="009C5339">
        <w:rPr>
          <w:color w:val="000000"/>
          <w:sz w:val="28"/>
          <w:szCs w:val="28"/>
        </w:rPr>
        <w:t>19</w:t>
      </w:r>
      <w:r w:rsidRPr="009C5339">
        <w:rPr>
          <w:rFonts w:hint="eastAsia"/>
          <w:color w:val="000000"/>
          <w:sz w:val="28"/>
          <w:szCs w:val="28"/>
        </w:rPr>
        <w:t>亿元，净增长</w:t>
      </w:r>
      <w:r w:rsidRPr="009C5339">
        <w:rPr>
          <w:color w:val="000000"/>
          <w:sz w:val="28"/>
          <w:szCs w:val="28"/>
        </w:rPr>
        <w:t>4.9</w:t>
      </w:r>
      <w:r w:rsidRPr="009C5339">
        <w:rPr>
          <w:rFonts w:hint="eastAsia"/>
          <w:color w:val="000000"/>
          <w:sz w:val="28"/>
          <w:szCs w:val="28"/>
        </w:rPr>
        <w:t>个亿，完成全年增量目标的</w:t>
      </w:r>
      <w:r>
        <w:rPr>
          <w:color w:val="000000"/>
          <w:sz w:val="28"/>
          <w:szCs w:val="28"/>
        </w:rPr>
        <w:t>355.1</w:t>
      </w:r>
      <w:r w:rsidRPr="009C5339">
        <w:rPr>
          <w:color w:val="000000"/>
          <w:sz w:val="28"/>
          <w:szCs w:val="28"/>
        </w:rPr>
        <w:t>%</w:t>
      </w:r>
      <w:r w:rsidRPr="009C5339">
        <w:rPr>
          <w:rFonts w:hint="eastAsia"/>
          <w:color w:val="000000"/>
          <w:sz w:val="28"/>
          <w:szCs w:val="28"/>
        </w:rPr>
        <w:t>。</w:t>
      </w:r>
    </w:p>
    <w:p w:rsidR="00D8638C" w:rsidRPr="006A384C" w:rsidRDefault="00D8638C" w:rsidP="005F14E5">
      <w:pPr>
        <w:pStyle w:val="a6"/>
        <w:adjustRightInd w:val="0"/>
        <w:spacing w:line="560" w:lineRule="exact"/>
        <w:ind w:firstLine="560"/>
        <w:rPr>
          <w:rFonts w:hAnsi="Times New Roman"/>
          <w:color w:val="000000"/>
          <w:sz w:val="28"/>
          <w:szCs w:val="28"/>
        </w:rPr>
      </w:pPr>
      <w:r w:rsidRPr="006A384C">
        <w:rPr>
          <w:rFonts w:ascii="Times New Roman" w:eastAsia="楷体_GB2312" w:hAnsi="Times New Roman"/>
          <w:b/>
          <w:bCs/>
          <w:color w:val="000000"/>
          <w:sz w:val="28"/>
          <w:szCs w:val="28"/>
        </w:rPr>
        <w:t>5</w:t>
      </w:r>
      <w:r w:rsidRPr="006A384C">
        <w:rPr>
          <w:rFonts w:ascii="Times New Roman" w:eastAsia="楷体_GB2312" w:hAnsi="Times New Roman" w:hint="eastAsia"/>
          <w:b/>
          <w:bCs/>
          <w:color w:val="000000"/>
          <w:sz w:val="28"/>
          <w:szCs w:val="28"/>
        </w:rPr>
        <w:t>、重点项目进展顺利。</w:t>
      </w:r>
      <w:r w:rsidRPr="006A384C">
        <w:rPr>
          <w:rFonts w:hAnsi="Times New Roman" w:hint="eastAsia"/>
          <w:color w:val="000000"/>
          <w:sz w:val="28"/>
          <w:szCs w:val="28"/>
        </w:rPr>
        <w:t>今年我区重点工业项目有</w:t>
      </w:r>
      <w:r w:rsidRPr="006A384C">
        <w:rPr>
          <w:rFonts w:hAnsi="Times New Roman"/>
          <w:color w:val="000000"/>
          <w:sz w:val="28"/>
          <w:szCs w:val="28"/>
        </w:rPr>
        <w:t>31</w:t>
      </w:r>
      <w:r w:rsidRPr="006A384C">
        <w:rPr>
          <w:rFonts w:hAnsi="Times New Roman" w:hint="eastAsia"/>
          <w:color w:val="000000"/>
          <w:sz w:val="28"/>
          <w:szCs w:val="28"/>
        </w:rPr>
        <w:t>个，其中新建项目</w:t>
      </w:r>
      <w:r w:rsidRPr="006A384C">
        <w:rPr>
          <w:rFonts w:hAnsi="Times New Roman"/>
          <w:color w:val="000000"/>
          <w:sz w:val="28"/>
          <w:szCs w:val="28"/>
        </w:rPr>
        <w:t>24</w:t>
      </w:r>
      <w:r w:rsidRPr="006A384C">
        <w:rPr>
          <w:rFonts w:hAnsi="Times New Roman" w:hint="eastAsia"/>
          <w:color w:val="000000"/>
          <w:sz w:val="28"/>
          <w:szCs w:val="28"/>
        </w:rPr>
        <w:t>个，续建项目</w:t>
      </w:r>
      <w:r w:rsidRPr="006A384C">
        <w:rPr>
          <w:rFonts w:hAnsi="Times New Roman"/>
          <w:color w:val="000000"/>
          <w:sz w:val="28"/>
          <w:szCs w:val="28"/>
        </w:rPr>
        <w:t>7</w:t>
      </w:r>
      <w:r w:rsidRPr="006A384C">
        <w:rPr>
          <w:rFonts w:hAnsi="Times New Roman" w:hint="eastAsia"/>
          <w:color w:val="000000"/>
          <w:sz w:val="28"/>
          <w:szCs w:val="28"/>
        </w:rPr>
        <w:t>个；新建已开工项目</w:t>
      </w:r>
      <w:r w:rsidRPr="006A384C">
        <w:rPr>
          <w:rFonts w:hAnsi="Times New Roman"/>
          <w:color w:val="000000"/>
          <w:sz w:val="28"/>
          <w:szCs w:val="28"/>
        </w:rPr>
        <w:t>17</w:t>
      </w:r>
      <w:r w:rsidRPr="006A384C">
        <w:rPr>
          <w:rFonts w:hAnsi="Times New Roman" w:hint="eastAsia"/>
          <w:color w:val="000000"/>
          <w:sz w:val="28"/>
          <w:szCs w:val="28"/>
        </w:rPr>
        <w:t>个，开工率达</w:t>
      </w:r>
      <w:r w:rsidRPr="006A384C">
        <w:rPr>
          <w:rFonts w:hAnsi="Times New Roman"/>
          <w:color w:val="000000"/>
          <w:sz w:val="28"/>
          <w:szCs w:val="28"/>
        </w:rPr>
        <w:t>70.8%</w:t>
      </w:r>
      <w:r w:rsidRPr="006A384C">
        <w:rPr>
          <w:rFonts w:hAnsi="Times New Roman" w:hint="eastAsia"/>
          <w:color w:val="000000"/>
          <w:sz w:val="28"/>
          <w:szCs w:val="28"/>
        </w:rPr>
        <w:t>。</w:t>
      </w:r>
      <w:r w:rsidRPr="006A384C">
        <w:rPr>
          <w:rFonts w:hAnsi="Times New Roman"/>
          <w:color w:val="000000"/>
          <w:sz w:val="28"/>
          <w:szCs w:val="28"/>
        </w:rPr>
        <w:t>31</w:t>
      </w:r>
      <w:r w:rsidRPr="006A384C">
        <w:rPr>
          <w:rFonts w:hAnsi="Times New Roman" w:hint="eastAsia"/>
          <w:color w:val="000000"/>
          <w:sz w:val="28"/>
          <w:szCs w:val="28"/>
        </w:rPr>
        <w:t>个重点工业项目总投资</w:t>
      </w:r>
      <w:r w:rsidRPr="006A384C">
        <w:rPr>
          <w:rFonts w:hAnsi="Times New Roman"/>
          <w:color w:val="000000"/>
          <w:sz w:val="28"/>
          <w:szCs w:val="28"/>
        </w:rPr>
        <w:t>62.55</w:t>
      </w:r>
      <w:r w:rsidRPr="006A384C">
        <w:rPr>
          <w:rFonts w:hAnsi="Times New Roman" w:hint="eastAsia"/>
          <w:color w:val="000000"/>
          <w:sz w:val="28"/>
          <w:szCs w:val="28"/>
        </w:rPr>
        <w:t>亿元，</w:t>
      </w:r>
      <w:r w:rsidRPr="006A384C">
        <w:rPr>
          <w:rFonts w:hAnsi="Times New Roman"/>
          <w:color w:val="000000"/>
          <w:sz w:val="28"/>
          <w:szCs w:val="28"/>
        </w:rPr>
        <w:t>15</w:t>
      </w:r>
      <w:r w:rsidRPr="006A384C">
        <w:rPr>
          <w:rFonts w:hAnsi="Times New Roman" w:hint="eastAsia"/>
          <w:color w:val="000000"/>
          <w:sz w:val="28"/>
          <w:szCs w:val="28"/>
        </w:rPr>
        <w:t>年计划投资</w:t>
      </w:r>
      <w:r w:rsidRPr="006A384C">
        <w:rPr>
          <w:rFonts w:hAnsi="Times New Roman"/>
          <w:color w:val="000000"/>
          <w:sz w:val="28"/>
          <w:szCs w:val="28"/>
        </w:rPr>
        <w:t>30.96</w:t>
      </w:r>
      <w:r w:rsidRPr="006A384C">
        <w:rPr>
          <w:rFonts w:hAnsi="Times New Roman" w:hint="eastAsia"/>
          <w:color w:val="000000"/>
          <w:sz w:val="28"/>
          <w:szCs w:val="28"/>
        </w:rPr>
        <w:t>亿元，</w:t>
      </w:r>
      <w:r w:rsidRPr="000E56D2">
        <w:rPr>
          <w:rFonts w:hAnsi="Times New Roman"/>
          <w:color w:val="000000"/>
          <w:sz w:val="28"/>
          <w:szCs w:val="28"/>
        </w:rPr>
        <w:t>1-12</w:t>
      </w:r>
      <w:r w:rsidRPr="000E56D2">
        <w:rPr>
          <w:rFonts w:hAnsi="Times New Roman" w:hint="eastAsia"/>
          <w:color w:val="000000"/>
          <w:sz w:val="28"/>
          <w:szCs w:val="28"/>
        </w:rPr>
        <w:t>月完成投资</w:t>
      </w:r>
      <w:r w:rsidRPr="000E56D2">
        <w:rPr>
          <w:rFonts w:hAnsi="Times New Roman"/>
          <w:color w:val="000000"/>
          <w:sz w:val="28"/>
          <w:szCs w:val="28"/>
        </w:rPr>
        <w:t>27.3</w:t>
      </w:r>
      <w:r w:rsidRPr="000E56D2">
        <w:rPr>
          <w:rFonts w:hAnsi="Times New Roman" w:hint="eastAsia"/>
          <w:color w:val="000000"/>
          <w:sz w:val="28"/>
          <w:szCs w:val="28"/>
        </w:rPr>
        <w:t>亿元，完成年计划</w:t>
      </w:r>
      <w:r w:rsidRPr="000E56D2">
        <w:rPr>
          <w:rFonts w:hAnsi="Times New Roman"/>
          <w:color w:val="000000"/>
          <w:sz w:val="28"/>
          <w:szCs w:val="28"/>
        </w:rPr>
        <w:t>88.2%</w:t>
      </w:r>
      <w:r w:rsidRPr="000E56D2">
        <w:rPr>
          <w:rFonts w:hAnsi="Times New Roman" w:hint="eastAsia"/>
          <w:color w:val="000000"/>
          <w:sz w:val="28"/>
          <w:szCs w:val="28"/>
        </w:rPr>
        <w:t>。</w:t>
      </w:r>
      <w:r w:rsidRPr="006A384C">
        <w:rPr>
          <w:rFonts w:hAnsi="Times New Roman" w:hint="eastAsia"/>
          <w:color w:val="000000"/>
          <w:sz w:val="28"/>
          <w:szCs w:val="28"/>
        </w:rPr>
        <w:t>列入市重点项目中有</w:t>
      </w:r>
      <w:r w:rsidRPr="006A384C">
        <w:rPr>
          <w:rFonts w:hAnsi="Times New Roman"/>
          <w:color w:val="000000"/>
          <w:sz w:val="28"/>
          <w:szCs w:val="28"/>
        </w:rPr>
        <w:t>4</w:t>
      </w:r>
      <w:r w:rsidRPr="006A384C">
        <w:rPr>
          <w:rFonts w:hAnsi="Times New Roman" w:hint="eastAsia"/>
          <w:color w:val="000000"/>
          <w:sz w:val="28"/>
          <w:szCs w:val="28"/>
        </w:rPr>
        <w:t>个（精研、东风、西电、理研精工），总投资</w:t>
      </w:r>
      <w:r w:rsidRPr="006A384C">
        <w:rPr>
          <w:rFonts w:hAnsi="Times New Roman"/>
          <w:color w:val="000000"/>
          <w:sz w:val="28"/>
          <w:szCs w:val="28"/>
        </w:rPr>
        <w:t>25.73</w:t>
      </w:r>
      <w:r w:rsidRPr="006A384C">
        <w:rPr>
          <w:rFonts w:hAnsi="Times New Roman" w:hint="eastAsia"/>
          <w:color w:val="000000"/>
          <w:sz w:val="28"/>
          <w:szCs w:val="28"/>
        </w:rPr>
        <w:t>亿元，</w:t>
      </w:r>
      <w:r w:rsidRPr="006A384C">
        <w:rPr>
          <w:rFonts w:hAnsi="Times New Roman"/>
          <w:color w:val="000000"/>
          <w:sz w:val="28"/>
          <w:szCs w:val="28"/>
        </w:rPr>
        <w:t>15</w:t>
      </w:r>
      <w:r w:rsidRPr="006A384C">
        <w:rPr>
          <w:rFonts w:hAnsi="Times New Roman" w:hint="eastAsia"/>
          <w:color w:val="000000"/>
          <w:sz w:val="28"/>
          <w:szCs w:val="28"/>
        </w:rPr>
        <w:t>年计划投资</w:t>
      </w:r>
      <w:r w:rsidRPr="006A384C">
        <w:rPr>
          <w:rFonts w:hAnsi="Times New Roman"/>
          <w:color w:val="000000"/>
          <w:sz w:val="28"/>
          <w:szCs w:val="28"/>
        </w:rPr>
        <w:t>10.1</w:t>
      </w:r>
      <w:r w:rsidRPr="006A384C">
        <w:rPr>
          <w:rFonts w:hAnsi="Times New Roman" w:hint="eastAsia"/>
          <w:color w:val="000000"/>
          <w:sz w:val="28"/>
          <w:szCs w:val="28"/>
        </w:rPr>
        <w:t>亿元，</w:t>
      </w:r>
      <w:r w:rsidRPr="006A384C">
        <w:rPr>
          <w:rFonts w:hAnsi="Times New Roman"/>
          <w:color w:val="000000"/>
          <w:sz w:val="28"/>
          <w:szCs w:val="28"/>
        </w:rPr>
        <w:t>1-</w:t>
      </w:r>
      <w:r>
        <w:rPr>
          <w:rFonts w:hAnsi="Times New Roman"/>
          <w:color w:val="000000"/>
          <w:sz w:val="28"/>
          <w:szCs w:val="28"/>
        </w:rPr>
        <w:t>12</w:t>
      </w:r>
      <w:r w:rsidRPr="006A384C">
        <w:rPr>
          <w:rFonts w:hAnsi="Times New Roman" w:hint="eastAsia"/>
          <w:color w:val="000000"/>
          <w:sz w:val="28"/>
          <w:szCs w:val="28"/>
        </w:rPr>
        <w:t>月份完成投资</w:t>
      </w:r>
      <w:r>
        <w:rPr>
          <w:rFonts w:hAnsi="Times New Roman"/>
          <w:color w:val="000000"/>
          <w:sz w:val="28"/>
          <w:szCs w:val="28"/>
        </w:rPr>
        <w:t>10.3</w:t>
      </w:r>
      <w:r w:rsidRPr="006A384C">
        <w:rPr>
          <w:rFonts w:hAnsi="Times New Roman" w:hint="eastAsia"/>
          <w:color w:val="000000"/>
          <w:sz w:val="28"/>
          <w:szCs w:val="28"/>
        </w:rPr>
        <w:t>亿元，完成年计划</w:t>
      </w:r>
      <w:r>
        <w:rPr>
          <w:rFonts w:hAnsi="Times New Roman"/>
          <w:color w:val="000000"/>
          <w:sz w:val="28"/>
          <w:szCs w:val="28"/>
        </w:rPr>
        <w:t>102</w:t>
      </w:r>
      <w:r w:rsidRPr="006A384C">
        <w:rPr>
          <w:rFonts w:hAnsi="Times New Roman"/>
          <w:color w:val="000000"/>
          <w:sz w:val="28"/>
          <w:szCs w:val="28"/>
        </w:rPr>
        <w:t>%</w:t>
      </w:r>
      <w:r w:rsidRPr="006A384C">
        <w:rPr>
          <w:rFonts w:hAnsi="Times New Roman" w:hint="eastAsia"/>
          <w:color w:val="000000"/>
          <w:sz w:val="28"/>
          <w:szCs w:val="28"/>
        </w:rPr>
        <w:t>。</w:t>
      </w:r>
    </w:p>
    <w:p w:rsidR="00D8638C" w:rsidRPr="008D1128" w:rsidRDefault="00D8638C" w:rsidP="005F14E5">
      <w:pPr>
        <w:spacing w:line="560" w:lineRule="exact"/>
        <w:ind w:firstLine="560"/>
        <w:rPr>
          <w:rFonts w:ascii="仿宋_GB2312"/>
          <w:sz w:val="28"/>
          <w:szCs w:val="28"/>
        </w:rPr>
      </w:pPr>
      <w:r w:rsidRPr="00BC4B73">
        <w:rPr>
          <w:rFonts w:eastAsia="楷体_GB2312"/>
          <w:b/>
          <w:bCs/>
          <w:sz w:val="28"/>
          <w:szCs w:val="28"/>
        </w:rPr>
        <w:t>6</w:t>
      </w:r>
      <w:r w:rsidRPr="00BC4B73">
        <w:rPr>
          <w:rFonts w:eastAsia="楷体_GB2312" w:hint="eastAsia"/>
          <w:b/>
          <w:bCs/>
          <w:sz w:val="28"/>
          <w:szCs w:val="28"/>
        </w:rPr>
        <w:t>、节能降耗助推升级。</w:t>
      </w:r>
      <w:r w:rsidRPr="008D1128">
        <w:rPr>
          <w:rFonts w:ascii="仿宋_GB2312" w:hint="eastAsia"/>
          <w:sz w:val="28"/>
          <w:szCs w:val="28"/>
        </w:rPr>
        <w:t>坚持发展与节能同步、开发与节约并举，鼓励企业开展节能技改和实施循环经济，节能降耗各项工作取得了一定成效。</w:t>
      </w:r>
      <w:r w:rsidRPr="008D1128">
        <w:rPr>
          <w:rFonts w:ascii="仿宋_GB2312"/>
          <w:sz w:val="28"/>
          <w:szCs w:val="28"/>
        </w:rPr>
        <w:t>1-</w:t>
      </w:r>
      <w:r>
        <w:rPr>
          <w:rFonts w:ascii="仿宋_GB2312"/>
          <w:sz w:val="28"/>
          <w:szCs w:val="28"/>
        </w:rPr>
        <w:t>12</w:t>
      </w:r>
      <w:r w:rsidRPr="008D1128">
        <w:rPr>
          <w:rFonts w:ascii="仿宋_GB2312" w:hint="eastAsia"/>
          <w:sz w:val="28"/>
          <w:szCs w:val="28"/>
        </w:rPr>
        <w:t>月规模工业总产值增速</w:t>
      </w:r>
      <w:r>
        <w:rPr>
          <w:rFonts w:ascii="仿宋_GB2312" w:hint="eastAsia"/>
          <w:sz w:val="28"/>
          <w:szCs w:val="28"/>
        </w:rPr>
        <w:t>为</w:t>
      </w:r>
      <w:r>
        <w:rPr>
          <w:rFonts w:ascii="仿宋_GB2312"/>
          <w:sz w:val="28"/>
          <w:szCs w:val="28"/>
        </w:rPr>
        <w:t>4.8</w:t>
      </w:r>
      <w:r w:rsidRPr="008D1128">
        <w:rPr>
          <w:rFonts w:ascii="仿宋_GB2312"/>
          <w:sz w:val="28"/>
          <w:szCs w:val="28"/>
        </w:rPr>
        <w:t>%</w:t>
      </w:r>
      <w:r w:rsidRPr="008D1128">
        <w:rPr>
          <w:rFonts w:ascii="仿宋_GB2312" w:hint="eastAsia"/>
          <w:sz w:val="28"/>
          <w:szCs w:val="28"/>
        </w:rPr>
        <w:t>，而规模工业综合能耗增速仅</w:t>
      </w:r>
      <w:r>
        <w:rPr>
          <w:rFonts w:ascii="仿宋_GB2312" w:hint="eastAsia"/>
          <w:sz w:val="28"/>
          <w:szCs w:val="28"/>
        </w:rPr>
        <w:t>为</w:t>
      </w:r>
      <w:r>
        <w:rPr>
          <w:rFonts w:ascii="仿宋_GB2312"/>
          <w:sz w:val="28"/>
          <w:szCs w:val="28"/>
        </w:rPr>
        <w:t>1.5</w:t>
      </w:r>
      <w:r w:rsidRPr="008D1128">
        <w:rPr>
          <w:rFonts w:ascii="仿宋_GB2312"/>
          <w:sz w:val="28"/>
          <w:szCs w:val="28"/>
        </w:rPr>
        <w:t xml:space="preserve"> %</w:t>
      </w:r>
      <w:r w:rsidRPr="008D1128">
        <w:rPr>
          <w:rFonts w:ascii="仿宋_GB2312" w:hint="eastAsia"/>
          <w:sz w:val="28"/>
          <w:szCs w:val="28"/>
        </w:rPr>
        <w:t>，远低于产值增速，规模工业万元产值能耗</w:t>
      </w:r>
      <w:r>
        <w:rPr>
          <w:rFonts w:ascii="仿宋_GB2312" w:hint="eastAsia"/>
          <w:sz w:val="28"/>
          <w:szCs w:val="28"/>
        </w:rPr>
        <w:t>统计计算</w:t>
      </w:r>
      <w:r w:rsidRPr="008D1128">
        <w:rPr>
          <w:rFonts w:ascii="仿宋_GB2312" w:hint="eastAsia"/>
          <w:sz w:val="28"/>
          <w:szCs w:val="28"/>
        </w:rPr>
        <w:t>为</w:t>
      </w:r>
      <w:r w:rsidRPr="008D1128">
        <w:rPr>
          <w:rFonts w:ascii="仿宋_GB2312"/>
          <w:sz w:val="28"/>
          <w:szCs w:val="28"/>
        </w:rPr>
        <w:t>0.0</w:t>
      </w:r>
      <w:r>
        <w:rPr>
          <w:rFonts w:ascii="仿宋_GB2312"/>
          <w:sz w:val="28"/>
          <w:szCs w:val="28"/>
        </w:rPr>
        <w:t>33</w:t>
      </w:r>
      <w:r w:rsidRPr="008D1128">
        <w:rPr>
          <w:rFonts w:ascii="仿宋_GB2312" w:hint="eastAsia"/>
          <w:sz w:val="28"/>
          <w:szCs w:val="28"/>
        </w:rPr>
        <w:t>吨标煤</w:t>
      </w:r>
      <w:r w:rsidRPr="008D1128">
        <w:rPr>
          <w:rFonts w:ascii="仿宋_GB2312"/>
          <w:sz w:val="28"/>
          <w:szCs w:val="28"/>
        </w:rPr>
        <w:t>/</w:t>
      </w:r>
      <w:r w:rsidRPr="008D1128">
        <w:rPr>
          <w:rFonts w:ascii="仿宋_GB2312" w:hint="eastAsia"/>
          <w:sz w:val="28"/>
          <w:szCs w:val="28"/>
        </w:rPr>
        <w:t>万元，同比下降</w:t>
      </w:r>
      <w:r>
        <w:rPr>
          <w:rFonts w:ascii="仿宋_GB2312"/>
          <w:sz w:val="28"/>
          <w:szCs w:val="28"/>
        </w:rPr>
        <w:t>2.9</w:t>
      </w:r>
      <w:r w:rsidRPr="008D1128">
        <w:rPr>
          <w:rFonts w:ascii="仿宋_GB2312"/>
          <w:sz w:val="28"/>
          <w:szCs w:val="28"/>
        </w:rPr>
        <w:t>%</w:t>
      </w:r>
      <w:r w:rsidRPr="008D1128">
        <w:rPr>
          <w:rFonts w:ascii="仿宋_GB2312" w:hint="eastAsia"/>
          <w:sz w:val="28"/>
          <w:szCs w:val="28"/>
        </w:rPr>
        <w:t>。科学发展、高效低碳的工业发展道路在</w:t>
      </w:r>
      <w:r>
        <w:rPr>
          <w:rFonts w:ascii="仿宋_GB2312" w:hint="eastAsia"/>
          <w:sz w:val="28"/>
          <w:szCs w:val="28"/>
        </w:rPr>
        <w:t>新</w:t>
      </w:r>
      <w:r w:rsidRPr="008D1128">
        <w:rPr>
          <w:rFonts w:ascii="仿宋_GB2312" w:hint="eastAsia"/>
          <w:sz w:val="28"/>
          <w:szCs w:val="28"/>
        </w:rPr>
        <w:t>钟楼继续</w:t>
      </w:r>
      <w:r>
        <w:rPr>
          <w:rFonts w:ascii="仿宋_GB2312" w:hint="eastAsia"/>
          <w:sz w:val="28"/>
          <w:szCs w:val="28"/>
        </w:rPr>
        <w:t>践行</w:t>
      </w:r>
      <w:r w:rsidRPr="008D1128">
        <w:rPr>
          <w:rFonts w:ascii="仿宋_GB2312" w:hint="eastAsia"/>
          <w:sz w:val="28"/>
          <w:szCs w:val="28"/>
        </w:rPr>
        <w:t>。</w:t>
      </w:r>
    </w:p>
    <w:p w:rsidR="00D8638C" w:rsidRDefault="00D8638C" w:rsidP="005F14E5">
      <w:pPr>
        <w:spacing w:line="560" w:lineRule="exact"/>
        <w:ind w:firstLine="560"/>
        <w:rPr>
          <w:rFonts w:ascii="仿宋_GB2312"/>
          <w:sz w:val="28"/>
          <w:szCs w:val="28"/>
        </w:rPr>
      </w:pPr>
      <w:r>
        <w:rPr>
          <w:rFonts w:eastAsia="楷体_GB2312"/>
          <w:b/>
          <w:bCs/>
          <w:sz w:val="28"/>
          <w:szCs w:val="28"/>
        </w:rPr>
        <w:t>7</w:t>
      </w:r>
      <w:r>
        <w:rPr>
          <w:rFonts w:eastAsia="楷体_GB2312" w:hint="eastAsia"/>
          <w:b/>
          <w:bCs/>
          <w:sz w:val="28"/>
          <w:szCs w:val="28"/>
        </w:rPr>
        <w:t>、</w:t>
      </w:r>
      <w:r w:rsidRPr="001D5D01">
        <w:rPr>
          <w:rFonts w:eastAsia="楷体_GB2312" w:hint="eastAsia"/>
          <w:b/>
          <w:bCs/>
          <w:sz w:val="28"/>
          <w:szCs w:val="28"/>
        </w:rPr>
        <w:t>三大主导产业运行情况</w:t>
      </w:r>
      <w:r>
        <w:rPr>
          <w:rFonts w:eastAsia="楷体_GB2312" w:hint="eastAsia"/>
          <w:b/>
          <w:bCs/>
          <w:sz w:val="28"/>
          <w:szCs w:val="28"/>
        </w:rPr>
        <w:t>。</w:t>
      </w:r>
      <w:r w:rsidRPr="0018784D">
        <w:rPr>
          <w:rFonts w:ascii="仿宋_GB2312"/>
          <w:sz w:val="28"/>
          <w:szCs w:val="28"/>
        </w:rPr>
        <w:t>1-</w:t>
      </w:r>
      <w:r>
        <w:rPr>
          <w:rFonts w:ascii="仿宋_GB2312"/>
          <w:sz w:val="28"/>
          <w:szCs w:val="28"/>
        </w:rPr>
        <w:t>12</w:t>
      </w:r>
      <w:r w:rsidRPr="0018784D">
        <w:rPr>
          <w:rFonts w:ascii="仿宋_GB2312" w:hint="eastAsia"/>
          <w:sz w:val="28"/>
          <w:szCs w:val="28"/>
        </w:rPr>
        <w:t>月，全区三大主导产业完成产值</w:t>
      </w:r>
      <w:r>
        <w:rPr>
          <w:rFonts w:ascii="仿宋_GB2312"/>
          <w:sz w:val="28"/>
          <w:szCs w:val="28"/>
        </w:rPr>
        <w:t>855.6</w:t>
      </w:r>
      <w:r w:rsidRPr="0018784D">
        <w:rPr>
          <w:rFonts w:ascii="仿宋_GB2312" w:hint="eastAsia"/>
          <w:sz w:val="28"/>
          <w:szCs w:val="28"/>
        </w:rPr>
        <w:t>亿元，同比增长</w:t>
      </w:r>
      <w:r>
        <w:rPr>
          <w:rFonts w:ascii="仿宋_GB2312"/>
          <w:sz w:val="28"/>
          <w:szCs w:val="28"/>
        </w:rPr>
        <w:t>4.5</w:t>
      </w:r>
      <w:r w:rsidRPr="0018784D">
        <w:rPr>
          <w:rFonts w:ascii="仿宋_GB2312"/>
          <w:sz w:val="28"/>
          <w:szCs w:val="28"/>
        </w:rPr>
        <w:t>%</w:t>
      </w:r>
      <w:r w:rsidRPr="0018784D">
        <w:rPr>
          <w:rFonts w:ascii="仿宋_GB2312" w:hint="eastAsia"/>
          <w:sz w:val="28"/>
          <w:szCs w:val="28"/>
        </w:rPr>
        <w:t>，</w:t>
      </w:r>
      <w:r>
        <w:rPr>
          <w:rFonts w:ascii="仿宋_GB2312" w:hint="eastAsia"/>
          <w:sz w:val="28"/>
          <w:szCs w:val="28"/>
        </w:rPr>
        <w:t>领先</w:t>
      </w:r>
      <w:r>
        <w:rPr>
          <w:rFonts w:ascii="仿宋_GB2312" w:hint="eastAsia"/>
          <w:sz w:val="28"/>
          <w:szCs w:val="28"/>
        </w:rPr>
        <w:lastRenderedPageBreak/>
        <w:t>规模企业增速</w:t>
      </w:r>
      <w:r>
        <w:rPr>
          <w:rFonts w:ascii="仿宋_GB2312"/>
          <w:sz w:val="28"/>
          <w:szCs w:val="28"/>
        </w:rPr>
        <w:t>1.1</w:t>
      </w:r>
      <w:r>
        <w:rPr>
          <w:rFonts w:ascii="仿宋_GB2312" w:hint="eastAsia"/>
          <w:sz w:val="28"/>
          <w:szCs w:val="28"/>
        </w:rPr>
        <w:t>个百分点，</w:t>
      </w:r>
      <w:r w:rsidRPr="0018784D">
        <w:rPr>
          <w:rFonts w:ascii="仿宋_GB2312" w:hint="eastAsia"/>
          <w:sz w:val="28"/>
          <w:szCs w:val="28"/>
        </w:rPr>
        <w:t>占规模工业比重达到</w:t>
      </w:r>
      <w:r w:rsidRPr="0018784D">
        <w:rPr>
          <w:rFonts w:ascii="仿宋_GB2312"/>
          <w:sz w:val="28"/>
          <w:szCs w:val="28"/>
        </w:rPr>
        <w:t>85%</w:t>
      </w:r>
      <w:r w:rsidRPr="0018784D">
        <w:rPr>
          <w:rFonts w:ascii="仿宋_GB2312" w:hint="eastAsia"/>
          <w:sz w:val="28"/>
          <w:szCs w:val="28"/>
        </w:rPr>
        <w:t>。其中，</w:t>
      </w:r>
      <w:r w:rsidRPr="00B67D0F">
        <w:rPr>
          <w:rFonts w:hint="eastAsia"/>
          <w:color w:val="000000"/>
          <w:sz w:val="28"/>
          <w:szCs w:val="28"/>
        </w:rPr>
        <w:t>先进装备制造、电子信息、新材料分别完成产值</w:t>
      </w:r>
      <w:r>
        <w:rPr>
          <w:color w:val="000000"/>
          <w:sz w:val="28"/>
          <w:szCs w:val="28"/>
        </w:rPr>
        <w:t>619.6</w:t>
      </w:r>
      <w:r w:rsidRPr="00B67D0F">
        <w:rPr>
          <w:rFonts w:hint="eastAsia"/>
          <w:color w:val="000000"/>
          <w:sz w:val="28"/>
          <w:szCs w:val="28"/>
        </w:rPr>
        <w:t>亿元、</w:t>
      </w:r>
      <w:r>
        <w:rPr>
          <w:color w:val="000000"/>
          <w:sz w:val="28"/>
          <w:szCs w:val="28"/>
        </w:rPr>
        <w:t>80.4</w:t>
      </w:r>
      <w:r w:rsidRPr="00B67D0F">
        <w:rPr>
          <w:rFonts w:hint="eastAsia"/>
          <w:color w:val="000000"/>
          <w:sz w:val="28"/>
          <w:szCs w:val="28"/>
        </w:rPr>
        <w:t>亿元、</w:t>
      </w:r>
      <w:r>
        <w:rPr>
          <w:color w:val="000000"/>
          <w:sz w:val="28"/>
          <w:szCs w:val="28"/>
        </w:rPr>
        <w:t>155.6</w:t>
      </w:r>
      <w:r w:rsidRPr="00B67D0F">
        <w:rPr>
          <w:rFonts w:hint="eastAsia"/>
          <w:color w:val="000000"/>
          <w:sz w:val="28"/>
          <w:szCs w:val="28"/>
        </w:rPr>
        <w:t>亿元，占规模工业的比重分别为</w:t>
      </w:r>
      <w:r>
        <w:rPr>
          <w:color w:val="000000"/>
          <w:sz w:val="28"/>
          <w:szCs w:val="28"/>
        </w:rPr>
        <w:t>61.9</w:t>
      </w:r>
      <w:r w:rsidRPr="00B67D0F">
        <w:rPr>
          <w:color w:val="000000"/>
          <w:sz w:val="28"/>
          <w:szCs w:val="28"/>
        </w:rPr>
        <w:t>%</w:t>
      </w:r>
      <w:r w:rsidRPr="00B67D0F">
        <w:rPr>
          <w:rFonts w:hint="eastAsia"/>
          <w:color w:val="000000"/>
          <w:sz w:val="28"/>
          <w:szCs w:val="28"/>
        </w:rPr>
        <w:t>、</w:t>
      </w:r>
      <w:r>
        <w:rPr>
          <w:color w:val="000000"/>
          <w:sz w:val="28"/>
          <w:szCs w:val="28"/>
        </w:rPr>
        <w:t>8.0</w:t>
      </w:r>
      <w:r w:rsidRPr="00B67D0F">
        <w:rPr>
          <w:color w:val="000000"/>
          <w:sz w:val="28"/>
          <w:szCs w:val="28"/>
        </w:rPr>
        <w:t>%</w:t>
      </w:r>
      <w:r w:rsidRPr="00B67D0F">
        <w:rPr>
          <w:rFonts w:hint="eastAsia"/>
          <w:color w:val="000000"/>
          <w:sz w:val="28"/>
          <w:szCs w:val="28"/>
        </w:rPr>
        <w:t>、</w:t>
      </w:r>
      <w:r w:rsidRPr="00B67D0F">
        <w:rPr>
          <w:color w:val="000000"/>
          <w:sz w:val="28"/>
          <w:szCs w:val="28"/>
        </w:rPr>
        <w:t>15.5%</w:t>
      </w:r>
      <w:r>
        <w:rPr>
          <w:rFonts w:hint="eastAsia"/>
          <w:color w:val="000000"/>
          <w:sz w:val="28"/>
          <w:szCs w:val="28"/>
        </w:rPr>
        <w:t>，</w:t>
      </w:r>
      <w:r>
        <w:rPr>
          <w:rFonts w:ascii="仿宋_GB2312" w:hint="eastAsia"/>
          <w:sz w:val="28"/>
          <w:szCs w:val="28"/>
        </w:rPr>
        <w:t>同比</w:t>
      </w:r>
      <w:r w:rsidRPr="0018784D">
        <w:rPr>
          <w:rFonts w:ascii="仿宋_GB2312" w:hint="eastAsia"/>
          <w:sz w:val="28"/>
          <w:szCs w:val="28"/>
        </w:rPr>
        <w:t>增长分别</w:t>
      </w:r>
      <w:r>
        <w:rPr>
          <w:rFonts w:ascii="仿宋_GB2312" w:hint="eastAsia"/>
          <w:sz w:val="28"/>
          <w:szCs w:val="28"/>
        </w:rPr>
        <w:t>为</w:t>
      </w:r>
      <w:r>
        <w:rPr>
          <w:rFonts w:ascii="仿宋_GB2312"/>
          <w:sz w:val="28"/>
          <w:szCs w:val="28"/>
        </w:rPr>
        <w:t>4.4</w:t>
      </w:r>
      <w:r w:rsidRPr="0018784D">
        <w:rPr>
          <w:rFonts w:ascii="仿宋_GB2312"/>
          <w:sz w:val="28"/>
          <w:szCs w:val="28"/>
        </w:rPr>
        <w:t>%</w:t>
      </w:r>
      <w:r w:rsidRPr="0018784D">
        <w:rPr>
          <w:rFonts w:ascii="仿宋_GB2312" w:hint="eastAsia"/>
          <w:sz w:val="28"/>
          <w:szCs w:val="28"/>
        </w:rPr>
        <w:t>、</w:t>
      </w:r>
      <w:r>
        <w:rPr>
          <w:rFonts w:ascii="仿宋_GB2312"/>
          <w:sz w:val="28"/>
          <w:szCs w:val="28"/>
        </w:rPr>
        <w:t>17.8</w:t>
      </w:r>
      <w:r w:rsidRPr="0018784D">
        <w:rPr>
          <w:rFonts w:ascii="仿宋_GB2312"/>
          <w:sz w:val="28"/>
          <w:szCs w:val="28"/>
        </w:rPr>
        <w:t>%</w:t>
      </w:r>
      <w:r w:rsidRPr="0018784D">
        <w:rPr>
          <w:rFonts w:ascii="仿宋_GB2312" w:hint="eastAsia"/>
          <w:sz w:val="28"/>
          <w:szCs w:val="28"/>
        </w:rPr>
        <w:t>、</w:t>
      </w:r>
      <w:r w:rsidRPr="0018784D">
        <w:rPr>
          <w:rFonts w:ascii="仿宋_GB2312"/>
          <w:sz w:val="28"/>
          <w:szCs w:val="28"/>
        </w:rPr>
        <w:t>-</w:t>
      </w:r>
      <w:r>
        <w:rPr>
          <w:rFonts w:ascii="仿宋_GB2312"/>
          <w:sz w:val="28"/>
          <w:szCs w:val="28"/>
        </w:rPr>
        <w:t>1.1</w:t>
      </w:r>
      <w:r w:rsidRPr="0018784D">
        <w:rPr>
          <w:rFonts w:ascii="仿宋_GB2312"/>
          <w:sz w:val="28"/>
          <w:szCs w:val="28"/>
        </w:rPr>
        <w:t>%</w:t>
      </w:r>
      <w:r w:rsidRPr="0018784D">
        <w:rPr>
          <w:rFonts w:ascii="仿宋_GB2312" w:hint="eastAsia"/>
          <w:sz w:val="28"/>
          <w:szCs w:val="28"/>
        </w:rPr>
        <w:t>。</w:t>
      </w:r>
    </w:p>
    <w:p w:rsidR="00D8638C" w:rsidRPr="001D5D01" w:rsidRDefault="00D8638C" w:rsidP="005F14E5">
      <w:pPr>
        <w:spacing w:line="560" w:lineRule="exact"/>
        <w:ind w:firstLine="560"/>
        <w:rPr>
          <w:rFonts w:eastAsia="楷体_GB2312"/>
          <w:b/>
          <w:bCs/>
          <w:sz w:val="28"/>
          <w:szCs w:val="28"/>
        </w:rPr>
      </w:pPr>
      <w:r>
        <w:rPr>
          <w:rFonts w:eastAsia="楷体_GB2312"/>
          <w:b/>
          <w:bCs/>
          <w:sz w:val="28"/>
          <w:szCs w:val="28"/>
        </w:rPr>
        <w:t>8</w:t>
      </w:r>
      <w:r>
        <w:rPr>
          <w:rFonts w:eastAsia="楷体_GB2312" w:hint="eastAsia"/>
          <w:b/>
          <w:bCs/>
          <w:sz w:val="28"/>
          <w:szCs w:val="28"/>
        </w:rPr>
        <w:t>、</w:t>
      </w:r>
      <w:r w:rsidRPr="001D5D01">
        <w:rPr>
          <w:rFonts w:eastAsia="楷体_GB2312" w:hint="eastAsia"/>
          <w:b/>
          <w:bCs/>
          <w:sz w:val="28"/>
          <w:szCs w:val="28"/>
        </w:rPr>
        <w:t>四大特色产业运行情况</w:t>
      </w:r>
    </w:p>
    <w:p w:rsidR="00D8638C" w:rsidRDefault="00D8638C" w:rsidP="005F14E5">
      <w:pPr>
        <w:adjustRightInd w:val="0"/>
        <w:snapToGrid w:val="0"/>
        <w:spacing w:line="560" w:lineRule="exact"/>
        <w:ind w:firstLine="560"/>
        <w:rPr>
          <w:color w:val="000000"/>
          <w:sz w:val="28"/>
          <w:szCs w:val="28"/>
        </w:rPr>
      </w:pPr>
      <w:r w:rsidRPr="001D5D01">
        <w:rPr>
          <w:sz w:val="28"/>
          <w:szCs w:val="28"/>
        </w:rPr>
        <w:t>1-</w:t>
      </w:r>
      <w:r>
        <w:rPr>
          <w:sz w:val="28"/>
          <w:szCs w:val="28"/>
        </w:rPr>
        <w:t>12</w:t>
      </w:r>
      <w:r w:rsidRPr="001D5D01">
        <w:rPr>
          <w:rFonts w:hint="eastAsia"/>
          <w:sz w:val="28"/>
          <w:szCs w:val="28"/>
        </w:rPr>
        <w:t>月，我区四大特色产业平稳前进，继续引领全区工业经济发展，</w:t>
      </w:r>
      <w:r>
        <w:rPr>
          <w:rFonts w:hint="eastAsia"/>
          <w:sz w:val="28"/>
          <w:szCs w:val="28"/>
        </w:rPr>
        <w:t>共实现产值</w:t>
      </w:r>
      <w:r>
        <w:rPr>
          <w:sz w:val="28"/>
          <w:szCs w:val="28"/>
        </w:rPr>
        <w:t>558.9</w:t>
      </w:r>
      <w:r>
        <w:rPr>
          <w:rFonts w:hint="eastAsia"/>
          <w:sz w:val="28"/>
          <w:szCs w:val="28"/>
        </w:rPr>
        <w:t>亿元，同比增长</w:t>
      </w:r>
      <w:r>
        <w:rPr>
          <w:sz w:val="28"/>
          <w:szCs w:val="28"/>
        </w:rPr>
        <w:t>3.3%</w:t>
      </w:r>
      <w:r>
        <w:rPr>
          <w:rFonts w:hint="eastAsia"/>
          <w:sz w:val="28"/>
          <w:szCs w:val="28"/>
        </w:rPr>
        <w:t>，占规模工业比重达</w:t>
      </w:r>
      <w:r>
        <w:rPr>
          <w:sz w:val="28"/>
          <w:szCs w:val="28"/>
        </w:rPr>
        <w:t>55.8%</w:t>
      </w:r>
      <w:r>
        <w:rPr>
          <w:rFonts w:hint="eastAsia"/>
          <w:sz w:val="28"/>
          <w:szCs w:val="28"/>
        </w:rPr>
        <w:t>。</w:t>
      </w:r>
      <w:r w:rsidRPr="001E4A01">
        <w:rPr>
          <w:rFonts w:hint="eastAsia"/>
          <w:sz w:val="28"/>
          <w:szCs w:val="28"/>
        </w:rPr>
        <w:t>输变电、新型农机、新型复合材料、汽车零部件四大特色产业基地</w:t>
      </w:r>
      <w:r w:rsidRPr="00B67D0F">
        <w:rPr>
          <w:rFonts w:hint="eastAsia"/>
          <w:color w:val="000000"/>
          <w:sz w:val="28"/>
          <w:szCs w:val="28"/>
        </w:rPr>
        <w:t>分别完成产值</w:t>
      </w:r>
      <w:r>
        <w:rPr>
          <w:color w:val="000000"/>
          <w:sz w:val="28"/>
          <w:szCs w:val="28"/>
        </w:rPr>
        <w:t>175.7</w:t>
      </w:r>
      <w:r w:rsidRPr="00B67D0F">
        <w:rPr>
          <w:rFonts w:hint="eastAsia"/>
          <w:color w:val="000000"/>
          <w:sz w:val="28"/>
          <w:szCs w:val="28"/>
        </w:rPr>
        <w:t>亿元、</w:t>
      </w:r>
      <w:r>
        <w:rPr>
          <w:color w:val="000000"/>
          <w:sz w:val="28"/>
          <w:szCs w:val="28"/>
        </w:rPr>
        <w:t>120.7</w:t>
      </w:r>
      <w:r w:rsidRPr="00B67D0F">
        <w:rPr>
          <w:rFonts w:hint="eastAsia"/>
          <w:color w:val="000000"/>
          <w:sz w:val="28"/>
          <w:szCs w:val="28"/>
        </w:rPr>
        <w:t>亿元、</w:t>
      </w:r>
      <w:r>
        <w:rPr>
          <w:color w:val="000000"/>
          <w:sz w:val="28"/>
          <w:szCs w:val="28"/>
        </w:rPr>
        <w:t>155.6</w:t>
      </w:r>
      <w:r w:rsidRPr="00B67D0F">
        <w:rPr>
          <w:rFonts w:hint="eastAsia"/>
          <w:color w:val="000000"/>
          <w:sz w:val="28"/>
          <w:szCs w:val="28"/>
        </w:rPr>
        <w:t>亿元、</w:t>
      </w:r>
      <w:r>
        <w:rPr>
          <w:color w:val="000000"/>
          <w:sz w:val="28"/>
          <w:szCs w:val="28"/>
        </w:rPr>
        <w:t>106.9</w:t>
      </w:r>
      <w:r>
        <w:rPr>
          <w:rFonts w:hint="eastAsia"/>
          <w:color w:val="000000"/>
          <w:sz w:val="28"/>
          <w:szCs w:val="28"/>
        </w:rPr>
        <w:t>亿元，同比分别增加</w:t>
      </w:r>
      <w:r>
        <w:rPr>
          <w:color w:val="000000"/>
          <w:sz w:val="28"/>
          <w:szCs w:val="28"/>
        </w:rPr>
        <w:t>2.8%</w:t>
      </w:r>
      <w:r>
        <w:rPr>
          <w:rFonts w:hint="eastAsia"/>
          <w:color w:val="000000"/>
          <w:sz w:val="28"/>
          <w:szCs w:val="28"/>
        </w:rPr>
        <w:t>、</w:t>
      </w:r>
      <w:r>
        <w:rPr>
          <w:color w:val="000000"/>
          <w:sz w:val="28"/>
          <w:szCs w:val="28"/>
        </w:rPr>
        <w:t>2.7%</w:t>
      </w:r>
      <w:r>
        <w:rPr>
          <w:rFonts w:hint="eastAsia"/>
          <w:color w:val="000000"/>
          <w:sz w:val="28"/>
          <w:szCs w:val="28"/>
        </w:rPr>
        <w:t>、</w:t>
      </w:r>
      <w:r>
        <w:rPr>
          <w:color w:val="000000"/>
          <w:sz w:val="28"/>
          <w:szCs w:val="28"/>
        </w:rPr>
        <w:t>-1.1%</w:t>
      </w:r>
      <w:r>
        <w:rPr>
          <w:rFonts w:hint="eastAsia"/>
          <w:color w:val="000000"/>
          <w:sz w:val="28"/>
          <w:szCs w:val="28"/>
        </w:rPr>
        <w:t>、</w:t>
      </w:r>
      <w:r>
        <w:rPr>
          <w:color w:val="000000"/>
          <w:sz w:val="28"/>
          <w:szCs w:val="28"/>
        </w:rPr>
        <w:t>12.2%</w:t>
      </w:r>
      <w:r>
        <w:rPr>
          <w:rFonts w:hint="eastAsia"/>
          <w:color w:val="000000"/>
          <w:sz w:val="28"/>
          <w:szCs w:val="28"/>
        </w:rPr>
        <w:t>。</w:t>
      </w:r>
    </w:p>
    <w:p w:rsidR="00D8638C" w:rsidRPr="00A07D6C" w:rsidRDefault="00D8638C" w:rsidP="005F14E5">
      <w:pPr>
        <w:adjustRightInd w:val="0"/>
        <w:snapToGrid w:val="0"/>
        <w:spacing w:line="560" w:lineRule="exact"/>
        <w:ind w:firstLine="562"/>
        <w:rPr>
          <w:rFonts w:ascii="仿宋_GB2312"/>
          <w:b/>
          <w:sz w:val="28"/>
          <w:szCs w:val="28"/>
        </w:rPr>
      </w:pPr>
      <w:r w:rsidRPr="00A07D6C">
        <w:rPr>
          <w:rFonts w:ascii="仿宋_GB2312" w:hint="eastAsia"/>
          <w:b/>
          <w:sz w:val="28"/>
          <w:szCs w:val="28"/>
        </w:rPr>
        <w:t>（</w:t>
      </w:r>
      <w:r w:rsidRPr="00A07D6C">
        <w:rPr>
          <w:rFonts w:ascii="仿宋_GB2312"/>
          <w:b/>
          <w:sz w:val="28"/>
          <w:szCs w:val="28"/>
        </w:rPr>
        <w:t>1</w:t>
      </w:r>
      <w:r w:rsidRPr="00A07D6C">
        <w:rPr>
          <w:rFonts w:ascii="仿宋_GB2312" w:hint="eastAsia"/>
          <w:b/>
          <w:sz w:val="28"/>
          <w:szCs w:val="28"/>
        </w:rPr>
        <w:t>）农机产业</w:t>
      </w:r>
    </w:p>
    <w:p w:rsidR="00D8638C" w:rsidRPr="001D5D01" w:rsidRDefault="00D8638C" w:rsidP="005F14E5">
      <w:pPr>
        <w:spacing w:line="560" w:lineRule="exact"/>
        <w:ind w:firstLineChars="196" w:firstLine="549"/>
        <w:rPr>
          <w:sz w:val="28"/>
          <w:szCs w:val="28"/>
        </w:rPr>
      </w:pPr>
      <w:r w:rsidRPr="001D5D01">
        <w:rPr>
          <w:rFonts w:hint="eastAsia"/>
          <w:sz w:val="28"/>
          <w:szCs w:val="28"/>
        </w:rPr>
        <w:t>农机产业从过去的</w:t>
      </w:r>
      <w:r w:rsidRPr="001D5D01">
        <w:rPr>
          <w:sz w:val="28"/>
          <w:szCs w:val="28"/>
        </w:rPr>
        <w:t>“</w:t>
      </w:r>
      <w:r w:rsidRPr="001D5D01">
        <w:rPr>
          <w:rFonts w:hint="eastAsia"/>
          <w:sz w:val="28"/>
          <w:szCs w:val="28"/>
        </w:rPr>
        <w:t>黄金十年</w:t>
      </w:r>
      <w:r w:rsidRPr="001D5D01">
        <w:rPr>
          <w:sz w:val="28"/>
          <w:szCs w:val="28"/>
        </w:rPr>
        <w:t>”</w:t>
      </w:r>
      <w:r w:rsidRPr="001D5D01">
        <w:rPr>
          <w:rFonts w:hint="eastAsia"/>
          <w:sz w:val="28"/>
          <w:szCs w:val="28"/>
        </w:rPr>
        <w:t>逐步迈入了</w:t>
      </w:r>
      <w:r w:rsidRPr="001D5D01">
        <w:rPr>
          <w:sz w:val="28"/>
          <w:szCs w:val="28"/>
        </w:rPr>
        <w:t>“</w:t>
      </w:r>
      <w:r w:rsidRPr="001D5D01">
        <w:rPr>
          <w:rFonts w:hint="eastAsia"/>
          <w:sz w:val="28"/>
          <w:szCs w:val="28"/>
        </w:rPr>
        <w:t>新常态</w:t>
      </w:r>
      <w:r w:rsidRPr="001D5D01">
        <w:rPr>
          <w:sz w:val="28"/>
          <w:szCs w:val="28"/>
        </w:rPr>
        <w:t>”</w:t>
      </w:r>
      <w:r w:rsidRPr="001D5D01">
        <w:rPr>
          <w:rFonts w:hint="eastAsia"/>
          <w:sz w:val="28"/>
          <w:szCs w:val="28"/>
        </w:rPr>
        <w:t>。纵观整个农机产业在增速放缓的同时行业结构将会进行深度调整，产业发展将会由政策驱动向创新驱动转变。产能过剩与供不应求并存已经成为农机行业的一个特点：一方面中小马力拖拉机等中低端农机产品同质化严重、市场饱和、库存压力增大；另一方面，大马力拖拉机、大型</w:t>
      </w:r>
      <w:hyperlink r:id="rId6" w:history="1">
        <w:r w:rsidRPr="001D5D01">
          <w:rPr>
            <w:rFonts w:hint="eastAsia"/>
            <w:sz w:val="28"/>
            <w:szCs w:val="28"/>
          </w:rPr>
          <w:t>联合收割机</w:t>
        </w:r>
      </w:hyperlink>
      <w:r w:rsidRPr="001D5D01">
        <w:rPr>
          <w:rFonts w:hint="eastAsia"/>
          <w:sz w:val="28"/>
          <w:szCs w:val="28"/>
        </w:rPr>
        <w:t>等中高端产品的需求迅速增加。所以在</w:t>
      </w:r>
      <w:r w:rsidRPr="001D5D01">
        <w:rPr>
          <w:sz w:val="28"/>
          <w:szCs w:val="28"/>
        </w:rPr>
        <w:t>“</w:t>
      </w:r>
      <w:r w:rsidRPr="001D5D01">
        <w:rPr>
          <w:rFonts w:hint="eastAsia"/>
          <w:sz w:val="28"/>
          <w:szCs w:val="28"/>
        </w:rPr>
        <w:t>新常态</w:t>
      </w:r>
      <w:r w:rsidRPr="001D5D01">
        <w:rPr>
          <w:sz w:val="28"/>
          <w:szCs w:val="28"/>
        </w:rPr>
        <w:t>”</w:t>
      </w:r>
      <w:r w:rsidRPr="001D5D01">
        <w:rPr>
          <w:rFonts w:hint="eastAsia"/>
          <w:sz w:val="28"/>
          <w:szCs w:val="28"/>
        </w:rPr>
        <w:t>时代，农机行业机遇与挑战并存，仍有很大的发展空间。</w:t>
      </w:r>
    </w:p>
    <w:p w:rsidR="00D8638C" w:rsidRPr="001D5D01" w:rsidRDefault="00D8638C" w:rsidP="005F14E5">
      <w:pPr>
        <w:spacing w:line="560" w:lineRule="exact"/>
        <w:ind w:firstLine="560"/>
        <w:rPr>
          <w:sz w:val="28"/>
          <w:szCs w:val="28"/>
        </w:rPr>
      </w:pPr>
      <w:r w:rsidRPr="001D5D01">
        <w:rPr>
          <w:rFonts w:hint="eastAsia"/>
          <w:sz w:val="28"/>
          <w:szCs w:val="28"/>
        </w:rPr>
        <w:t>行业内盈亏企业占比基本对半，但是龙头企业带动作用显著。</w:t>
      </w:r>
      <w:r w:rsidRPr="001D5D01">
        <w:rPr>
          <w:rFonts w:hint="eastAsia"/>
          <w:b/>
          <w:sz w:val="28"/>
          <w:szCs w:val="28"/>
        </w:rPr>
        <w:t>东风农机</w:t>
      </w:r>
      <w:r w:rsidRPr="001D5D01">
        <w:rPr>
          <w:rFonts w:hint="eastAsia"/>
          <w:sz w:val="28"/>
          <w:szCs w:val="28"/>
        </w:rPr>
        <w:t>今年及时调整销售策略，目前销售以市场服务打头阵，内部以提升质量、管理为主线，并继续展开员工业务培训工作。同时，注重产品</w:t>
      </w:r>
      <w:r w:rsidRPr="001D5D01">
        <w:rPr>
          <w:rFonts w:hint="eastAsia"/>
          <w:sz w:val="28"/>
          <w:szCs w:val="28"/>
        </w:rPr>
        <w:lastRenderedPageBreak/>
        <w:t>结构调整，重点研发生产和销售大中马力轮拖以及配套农机具。</w:t>
      </w:r>
      <w:r>
        <w:rPr>
          <w:rFonts w:hint="eastAsia"/>
          <w:sz w:val="28"/>
          <w:szCs w:val="28"/>
        </w:rPr>
        <w:t>全年</w:t>
      </w:r>
      <w:r w:rsidRPr="00546B74">
        <w:rPr>
          <w:rFonts w:hint="eastAsia"/>
          <w:sz w:val="28"/>
          <w:szCs w:val="28"/>
        </w:rPr>
        <w:t>销售各类东风牌拖拉机</w:t>
      </w:r>
      <w:r w:rsidRPr="00546B74">
        <w:rPr>
          <w:sz w:val="28"/>
          <w:szCs w:val="28"/>
        </w:rPr>
        <w:t>91414</w:t>
      </w:r>
      <w:r w:rsidRPr="00546B74">
        <w:rPr>
          <w:rFonts w:hint="eastAsia"/>
          <w:sz w:val="28"/>
          <w:szCs w:val="28"/>
        </w:rPr>
        <w:t>台，同比</w:t>
      </w:r>
      <w:r w:rsidRPr="00546B74">
        <w:rPr>
          <w:sz w:val="28"/>
          <w:szCs w:val="28"/>
        </w:rPr>
        <w:t>2014</w:t>
      </w:r>
      <w:r w:rsidRPr="00546B74">
        <w:rPr>
          <w:rFonts w:hint="eastAsia"/>
          <w:sz w:val="28"/>
          <w:szCs w:val="28"/>
        </w:rPr>
        <w:t>年降</w:t>
      </w:r>
      <w:r w:rsidRPr="00546B74">
        <w:rPr>
          <w:sz w:val="28"/>
          <w:szCs w:val="28"/>
        </w:rPr>
        <w:t>5.19%</w:t>
      </w:r>
      <w:r w:rsidRPr="00546B74">
        <w:rPr>
          <w:rFonts w:hint="eastAsia"/>
          <w:sz w:val="28"/>
          <w:szCs w:val="28"/>
        </w:rPr>
        <w:t>。其中，</w:t>
      </w:r>
      <w:r w:rsidRPr="00546B74">
        <w:rPr>
          <w:sz w:val="28"/>
          <w:szCs w:val="28"/>
        </w:rPr>
        <w:t>20-135</w:t>
      </w:r>
      <w:r w:rsidRPr="00546B74">
        <w:rPr>
          <w:rFonts w:hint="eastAsia"/>
          <w:sz w:val="28"/>
          <w:szCs w:val="28"/>
        </w:rPr>
        <w:t>马力系列轮拖年产</w:t>
      </w:r>
      <w:r w:rsidRPr="00546B74">
        <w:rPr>
          <w:sz w:val="28"/>
          <w:szCs w:val="28"/>
        </w:rPr>
        <w:t>4.7168</w:t>
      </w:r>
      <w:r w:rsidRPr="00546B74">
        <w:rPr>
          <w:rFonts w:hint="eastAsia"/>
          <w:sz w:val="28"/>
          <w:szCs w:val="28"/>
        </w:rPr>
        <w:t>万台，同比</w:t>
      </w:r>
      <w:r w:rsidRPr="00546B74">
        <w:rPr>
          <w:sz w:val="28"/>
          <w:szCs w:val="28"/>
        </w:rPr>
        <w:t>2014</w:t>
      </w:r>
      <w:r w:rsidRPr="00546B74">
        <w:rPr>
          <w:rFonts w:hint="eastAsia"/>
          <w:sz w:val="28"/>
          <w:szCs w:val="28"/>
        </w:rPr>
        <w:t>年增</w:t>
      </w:r>
      <w:r w:rsidRPr="00546B74">
        <w:rPr>
          <w:sz w:val="28"/>
          <w:szCs w:val="28"/>
        </w:rPr>
        <w:t>7.14%</w:t>
      </w:r>
      <w:r w:rsidRPr="00546B74">
        <w:rPr>
          <w:rFonts w:hint="eastAsia"/>
          <w:sz w:val="28"/>
          <w:szCs w:val="28"/>
        </w:rPr>
        <w:t>。占全国农机市场</w:t>
      </w:r>
      <w:r w:rsidRPr="00546B74">
        <w:rPr>
          <w:sz w:val="28"/>
          <w:szCs w:val="28"/>
        </w:rPr>
        <w:t>15.15%</w:t>
      </w:r>
      <w:r w:rsidRPr="00546B74">
        <w:rPr>
          <w:rFonts w:hint="eastAsia"/>
          <w:sz w:val="28"/>
          <w:szCs w:val="28"/>
        </w:rPr>
        <w:t>的份额，行业产销综合排名第三。</w:t>
      </w:r>
      <w:r w:rsidRPr="00546B74">
        <w:rPr>
          <w:sz w:val="28"/>
          <w:szCs w:val="28"/>
        </w:rPr>
        <w:t>25-60</w:t>
      </w:r>
      <w:r w:rsidRPr="00546B74">
        <w:rPr>
          <w:rFonts w:hint="eastAsia"/>
          <w:sz w:val="28"/>
          <w:szCs w:val="28"/>
        </w:rPr>
        <w:t>马力轮拖产销量居全国第二。</w:t>
      </w:r>
      <w:r w:rsidRPr="001D5D01">
        <w:rPr>
          <w:sz w:val="28"/>
          <w:szCs w:val="28"/>
        </w:rPr>
        <w:t>1-</w:t>
      </w:r>
      <w:r>
        <w:rPr>
          <w:sz w:val="28"/>
          <w:szCs w:val="28"/>
        </w:rPr>
        <w:t>12</w:t>
      </w:r>
      <w:r w:rsidRPr="001D5D01">
        <w:rPr>
          <w:rFonts w:hint="eastAsia"/>
          <w:sz w:val="28"/>
          <w:szCs w:val="28"/>
        </w:rPr>
        <w:t>月</w:t>
      </w:r>
      <w:r>
        <w:rPr>
          <w:rFonts w:hint="eastAsia"/>
          <w:sz w:val="28"/>
          <w:szCs w:val="28"/>
        </w:rPr>
        <w:t>实现开票</w:t>
      </w:r>
      <w:r>
        <w:rPr>
          <w:sz w:val="28"/>
          <w:szCs w:val="28"/>
        </w:rPr>
        <w:t>23.1</w:t>
      </w:r>
      <w:r w:rsidRPr="001D5D01">
        <w:rPr>
          <w:rFonts w:hint="eastAsia"/>
          <w:sz w:val="28"/>
          <w:szCs w:val="28"/>
        </w:rPr>
        <w:t>亿元，</w:t>
      </w:r>
      <w:r>
        <w:rPr>
          <w:rFonts w:hint="eastAsia"/>
          <w:sz w:val="28"/>
          <w:szCs w:val="28"/>
        </w:rPr>
        <w:t>同比基本持平</w:t>
      </w:r>
      <w:r w:rsidRPr="001D5D01">
        <w:rPr>
          <w:rFonts w:hint="eastAsia"/>
          <w:sz w:val="28"/>
          <w:szCs w:val="28"/>
        </w:rPr>
        <w:t>。</w:t>
      </w:r>
      <w:r w:rsidRPr="001D5D01">
        <w:rPr>
          <w:rFonts w:hint="eastAsia"/>
          <w:b/>
          <w:sz w:val="28"/>
          <w:szCs w:val="28"/>
        </w:rPr>
        <w:t>常柴股份</w:t>
      </w:r>
      <w:r w:rsidRPr="001D5D01">
        <w:rPr>
          <w:rFonts w:hint="eastAsia"/>
          <w:sz w:val="28"/>
          <w:szCs w:val="28"/>
        </w:rPr>
        <w:t>受国家环保政策等诸多因素影响，柴油机行业销量持续下滑，但常柴不断提升产品质量，加快新产品市场推广。另外，国际市场需求依旧不振，部分国家地</w:t>
      </w:r>
      <w:r>
        <w:rPr>
          <w:rFonts w:hint="eastAsia"/>
          <w:sz w:val="28"/>
          <w:szCs w:val="28"/>
        </w:rPr>
        <w:t>区的局势动荡加剧，大多数国家货币大幅贬值，极大影响进口商购买力。</w:t>
      </w:r>
      <w:r w:rsidRPr="0074591B">
        <w:rPr>
          <w:rFonts w:hint="eastAsia"/>
          <w:sz w:val="28"/>
          <w:szCs w:val="28"/>
        </w:rPr>
        <w:t>公司</w:t>
      </w:r>
      <w:r>
        <w:rPr>
          <w:rFonts w:hint="eastAsia"/>
          <w:sz w:val="28"/>
          <w:szCs w:val="28"/>
        </w:rPr>
        <w:t>全年</w:t>
      </w:r>
      <w:r w:rsidRPr="0074591B">
        <w:rPr>
          <w:rFonts w:hint="eastAsia"/>
          <w:sz w:val="28"/>
          <w:szCs w:val="28"/>
        </w:rPr>
        <w:t>累计销售</w:t>
      </w:r>
      <w:r w:rsidRPr="0074591B">
        <w:rPr>
          <w:sz w:val="28"/>
          <w:szCs w:val="28"/>
        </w:rPr>
        <w:t>90.77</w:t>
      </w:r>
      <w:r w:rsidRPr="0074591B">
        <w:rPr>
          <w:rFonts w:hint="eastAsia"/>
          <w:sz w:val="28"/>
          <w:szCs w:val="28"/>
        </w:rPr>
        <w:t>万台，同比下降</w:t>
      </w:r>
      <w:r w:rsidRPr="0074591B">
        <w:rPr>
          <w:sz w:val="28"/>
          <w:szCs w:val="28"/>
        </w:rPr>
        <w:t>4.84</w:t>
      </w:r>
      <w:r>
        <w:rPr>
          <w:sz w:val="28"/>
          <w:szCs w:val="28"/>
        </w:rPr>
        <w:t>%</w:t>
      </w:r>
      <w:r>
        <w:rPr>
          <w:rFonts w:hint="eastAsia"/>
          <w:sz w:val="28"/>
          <w:szCs w:val="28"/>
        </w:rPr>
        <w:t>，实现销售</w:t>
      </w:r>
      <w:r>
        <w:rPr>
          <w:sz w:val="28"/>
          <w:szCs w:val="28"/>
        </w:rPr>
        <w:t xml:space="preserve"> 26.9</w:t>
      </w:r>
      <w:r w:rsidRPr="001D5D01">
        <w:rPr>
          <w:rFonts w:hint="eastAsia"/>
          <w:sz w:val="28"/>
          <w:szCs w:val="28"/>
        </w:rPr>
        <w:t>亿元，同比增加</w:t>
      </w:r>
      <w:r>
        <w:rPr>
          <w:sz w:val="28"/>
          <w:szCs w:val="28"/>
        </w:rPr>
        <w:t>5.8</w:t>
      </w:r>
      <w:r w:rsidRPr="001D5D01">
        <w:rPr>
          <w:sz w:val="28"/>
          <w:szCs w:val="28"/>
        </w:rPr>
        <w:t>%</w:t>
      </w:r>
      <w:r>
        <w:rPr>
          <w:rFonts w:hint="eastAsia"/>
          <w:sz w:val="28"/>
          <w:szCs w:val="28"/>
        </w:rPr>
        <w:t>。</w:t>
      </w:r>
      <w:r w:rsidRPr="001D5D01">
        <w:rPr>
          <w:rFonts w:hint="eastAsia"/>
          <w:b/>
          <w:sz w:val="28"/>
          <w:szCs w:val="28"/>
        </w:rPr>
        <w:t>格力博</w:t>
      </w:r>
      <w:r w:rsidRPr="001D5D01">
        <w:rPr>
          <w:rFonts w:hint="eastAsia"/>
          <w:sz w:val="28"/>
          <w:szCs w:val="28"/>
        </w:rPr>
        <w:t>加快产品转型升级进程，以锂电池为绿色能源的园林工具产品逐步取代传统的汽油动力产品，现已经在园林工具产品的使用领域中处于世界领先地位。今年产品价格比较稳定，原材料价格下降</w:t>
      </w:r>
      <w:r w:rsidRPr="001D5D01">
        <w:rPr>
          <w:sz w:val="28"/>
          <w:szCs w:val="28"/>
        </w:rPr>
        <w:t>3%</w:t>
      </w:r>
      <w:r w:rsidRPr="001D5D01">
        <w:rPr>
          <w:rFonts w:hint="eastAsia"/>
          <w:sz w:val="28"/>
          <w:szCs w:val="28"/>
        </w:rPr>
        <w:t>左右，新增订单同比增加</w:t>
      </w:r>
      <w:r w:rsidRPr="001D5D01">
        <w:rPr>
          <w:sz w:val="28"/>
          <w:szCs w:val="28"/>
        </w:rPr>
        <w:t>20-30%</w:t>
      </w:r>
      <w:r w:rsidRPr="001D5D01">
        <w:rPr>
          <w:rFonts w:hint="eastAsia"/>
          <w:sz w:val="28"/>
          <w:szCs w:val="28"/>
        </w:rPr>
        <w:t>。</w:t>
      </w:r>
      <w:r w:rsidRPr="001D5D01">
        <w:rPr>
          <w:sz w:val="28"/>
          <w:szCs w:val="28"/>
        </w:rPr>
        <w:t>1-</w:t>
      </w:r>
      <w:r>
        <w:rPr>
          <w:sz w:val="28"/>
          <w:szCs w:val="28"/>
        </w:rPr>
        <w:t>12</w:t>
      </w:r>
      <w:r>
        <w:rPr>
          <w:rFonts w:hint="eastAsia"/>
          <w:sz w:val="28"/>
          <w:szCs w:val="28"/>
        </w:rPr>
        <w:t>月公司实现销售</w:t>
      </w:r>
      <w:r>
        <w:rPr>
          <w:sz w:val="28"/>
          <w:szCs w:val="28"/>
        </w:rPr>
        <w:t>18</w:t>
      </w:r>
      <w:r w:rsidRPr="001D5D01">
        <w:rPr>
          <w:rFonts w:hint="eastAsia"/>
          <w:sz w:val="28"/>
          <w:szCs w:val="28"/>
        </w:rPr>
        <w:t>亿元，同比增加</w:t>
      </w:r>
      <w:r>
        <w:rPr>
          <w:rFonts w:hint="eastAsia"/>
          <w:sz w:val="28"/>
          <w:szCs w:val="28"/>
        </w:rPr>
        <w:t>近</w:t>
      </w:r>
      <w:r>
        <w:rPr>
          <w:sz w:val="28"/>
          <w:szCs w:val="28"/>
        </w:rPr>
        <w:t>40</w:t>
      </w:r>
      <w:r w:rsidRPr="001D5D01">
        <w:rPr>
          <w:sz w:val="28"/>
          <w:szCs w:val="28"/>
        </w:rPr>
        <w:t>%</w:t>
      </w:r>
      <w:r>
        <w:rPr>
          <w:rFonts w:hint="eastAsia"/>
          <w:sz w:val="28"/>
          <w:szCs w:val="28"/>
        </w:rPr>
        <w:t>。</w:t>
      </w:r>
      <w:r w:rsidRPr="001D5D01">
        <w:rPr>
          <w:sz w:val="28"/>
          <w:szCs w:val="28"/>
        </w:rPr>
        <w:t xml:space="preserve"> </w:t>
      </w:r>
    </w:p>
    <w:p w:rsidR="00D8638C" w:rsidRPr="00A07D6C" w:rsidRDefault="00D8638C" w:rsidP="005F14E5">
      <w:pPr>
        <w:spacing w:line="560" w:lineRule="exact"/>
        <w:ind w:firstLineChars="196" w:firstLine="551"/>
        <w:rPr>
          <w:rFonts w:ascii="仿宋_GB2312"/>
          <w:b/>
          <w:sz w:val="28"/>
          <w:szCs w:val="28"/>
        </w:rPr>
      </w:pPr>
      <w:r w:rsidRPr="00A07D6C">
        <w:rPr>
          <w:rFonts w:ascii="仿宋_GB2312" w:hint="eastAsia"/>
          <w:b/>
          <w:sz w:val="28"/>
          <w:szCs w:val="28"/>
        </w:rPr>
        <w:t>（</w:t>
      </w:r>
      <w:r w:rsidRPr="00A07D6C">
        <w:rPr>
          <w:rFonts w:ascii="仿宋_GB2312"/>
          <w:b/>
          <w:sz w:val="28"/>
          <w:szCs w:val="28"/>
        </w:rPr>
        <w:t>2</w:t>
      </w:r>
      <w:r w:rsidRPr="00A07D6C">
        <w:rPr>
          <w:rFonts w:ascii="仿宋_GB2312" w:hint="eastAsia"/>
          <w:b/>
          <w:sz w:val="28"/>
          <w:szCs w:val="28"/>
        </w:rPr>
        <w:t>）输变电产业</w:t>
      </w:r>
    </w:p>
    <w:p w:rsidR="00D8638C" w:rsidRPr="001D5D01" w:rsidRDefault="00D8638C" w:rsidP="005F14E5">
      <w:pPr>
        <w:spacing w:line="560" w:lineRule="exact"/>
        <w:ind w:firstLine="560"/>
        <w:rPr>
          <w:sz w:val="28"/>
          <w:szCs w:val="28"/>
        </w:rPr>
      </w:pPr>
      <w:r w:rsidRPr="001D5D01">
        <w:rPr>
          <w:rFonts w:hint="eastAsia"/>
          <w:sz w:val="28"/>
          <w:szCs w:val="28"/>
        </w:rPr>
        <w:t>输变电产业现阶段需求增长迅速。电力设备制造是电力行业中最具潜力的细分领域，</w:t>
      </w:r>
      <w:hyperlink r:id="rId7" w:tgtFrame="_blank" w:history="1">
        <w:r w:rsidRPr="001D5D01">
          <w:rPr>
            <w:rFonts w:hint="eastAsia"/>
            <w:sz w:val="28"/>
            <w:szCs w:val="28"/>
          </w:rPr>
          <w:t>电网</w:t>
        </w:r>
      </w:hyperlink>
      <w:r w:rsidRPr="001D5D01">
        <w:rPr>
          <w:rFonts w:hint="eastAsia"/>
          <w:sz w:val="28"/>
          <w:szCs w:val="28"/>
        </w:rPr>
        <w:t>的高速建设也拉动了输变电设备发展的市场需求。随着特高压、光伏、风能、核能等</w:t>
      </w:r>
      <w:hyperlink r:id="rId8" w:tgtFrame="_blank" w:history="1">
        <w:r w:rsidRPr="001D5D01">
          <w:rPr>
            <w:rFonts w:hint="eastAsia"/>
            <w:sz w:val="28"/>
            <w:szCs w:val="28"/>
          </w:rPr>
          <w:t>新能源</w:t>
        </w:r>
      </w:hyperlink>
      <w:r w:rsidRPr="001D5D01">
        <w:rPr>
          <w:rFonts w:hint="eastAsia"/>
          <w:sz w:val="28"/>
          <w:szCs w:val="28"/>
        </w:rPr>
        <w:t>发电技术的推进和电网建设投资力度的加大，行业前景看好。</w:t>
      </w:r>
    </w:p>
    <w:p w:rsidR="00D8638C" w:rsidRPr="001D5D01" w:rsidRDefault="00D8638C" w:rsidP="005F14E5">
      <w:pPr>
        <w:spacing w:line="560" w:lineRule="exact"/>
        <w:ind w:firstLine="562"/>
        <w:rPr>
          <w:sz w:val="28"/>
          <w:szCs w:val="28"/>
        </w:rPr>
      </w:pPr>
      <w:r w:rsidRPr="001D5D01">
        <w:rPr>
          <w:rFonts w:hint="eastAsia"/>
          <w:b/>
          <w:sz w:val="28"/>
          <w:szCs w:val="28"/>
        </w:rPr>
        <w:t>西电常变</w:t>
      </w:r>
      <w:r w:rsidRPr="00C90D5A">
        <w:rPr>
          <w:rFonts w:hint="eastAsia"/>
          <w:sz w:val="28"/>
          <w:szCs w:val="28"/>
        </w:rPr>
        <w:t>实现新增订货较上年同期上升</w:t>
      </w:r>
      <w:r w:rsidRPr="00C90D5A">
        <w:rPr>
          <w:sz w:val="28"/>
          <w:szCs w:val="28"/>
        </w:rPr>
        <w:t>19.65%</w:t>
      </w:r>
      <w:r w:rsidRPr="00C90D5A">
        <w:rPr>
          <w:rFonts w:hint="eastAsia"/>
          <w:sz w:val="28"/>
          <w:szCs w:val="28"/>
        </w:rPr>
        <w:t>，并完成了全年的目标，但其中特别是自主订货增长</w:t>
      </w:r>
      <w:r w:rsidRPr="00C90D5A">
        <w:rPr>
          <w:sz w:val="28"/>
          <w:szCs w:val="28"/>
        </w:rPr>
        <w:t>35.3%</w:t>
      </w:r>
      <w:r w:rsidRPr="00C90D5A">
        <w:rPr>
          <w:rFonts w:hint="eastAsia"/>
          <w:sz w:val="28"/>
          <w:szCs w:val="28"/>
        </w:rPr>
        <w:t>，充分体现公司目前自主能力</w:t>
      </w:r>
      <w:r>
        <w:rPr>
          <w:rFonts w:hint="eastAsia"/>
          <w:sz w:val="28"/>
          <w:szCs w:val="28"/>
        </w:rPr>
        <w:t>增强，今年重点</w:t>
      </w:r>
      <w:r w:rsidRPr="00C90D5A">
        <w:rPr>
          <w:rFonts w:hint="eastAsia"/>
          <w:sz w:val="28"/>
          <w:szCs w:val="28"/>
        </w:rPr>
        <w:t>承接</w:t>
      </w:r>
      <w:r>
        <w:rPr>
          <w:rFonts w:hint="eastAsia"/>
          <w:sz w:val="28"/>
          <w:szCs w:val="28"/>
        </w:rPr>
        <w:t>了</w:t>
      </w:r>
      <w:r w:rsidRPr="00C90D5A">
        <w:rPr>
          <w:rFonts w:hint="eastAsia"/>
          <w:sz w:val="28"/>
          <w:szCs w:val="28"/>
        </w:rPr>
        <w:t>“晋北”特高压交直流项目的自主承订工作。</w:t>
      </w:r>
      <w:r w:rsidRPr="001D5D01">
        <w:rPr>
          <w:sz w:val="28"/>
          <w:szCs w:val="28"/>
        </w:rPr>
        <w:lastRenderedPageBreak/>
        <w:t>1-</w:t>
      </w:r>
      <w:r>
        <w:rPr>
          <w:sz w:val="28"/>
          <w:szCs w:val="28"/>
        </w:rPr>
        <w:t>12</w:t>
      </w:r>
      <w:r w:rsidRPr="001D5D01">
        <w:rPr>
          <w:rFonts w:hint="eastAsia"/>
          <w:sz w:val="28"/>
          <w:szCs w:val="28"/>
        </w:rPr>
        <w:t>月</w:t>
      </w:r>
      <w:r>
        <w:rPr>
          <w:rFonts w:hint="eastAsia"/>
          <w:sz w:val="28"/>
          <w:szCs w:val="28"/>
        </w:rPr>
        <w:t>公司实现开票</w:t>
      </w:r>
      <w:r>
        <w:rPr>
          <w:sz w:val="28"/>
          <w:szCs w:val="28"/>
        </w:rPr>
        <w:t>15</w:t>
      </w:r>
      <w:r>
        <w:rPr>
          <w:rFonts w:hint="eastAsia"/>
          <w:sz w:val="28"/>
          <w:szCs w:val="28"/>
        </w:rPr>
        <w:t>亿元，同比增长</w:t>
      </w:r>
      <w:r>
        <w:rPr>
          <w:sz w:val="28"/>
          <w:szCs w:val="28"/>
        </w:rPr>
        <w:t>6.6%</w:t>
      </w:r>
      <w:r>
        <w:rPr>
          <w:rFonts w:hint="eastAsia"/>
          <w:sz w:val="28"/>
          <w:szCs w:val="28"/>
        </w:rPr>
        <w:t>。</w:t>
      </w:r>
      <w:r w:rsidRPr="001D5D01">
        <w:rPr>
          <w:rFonts w:hint="eastAsia"/>
          <w:sz w:val="28"/>
          <w:szCs w:val="28"/>
        </w:rPr>
        <w:t>另外，投资</w:t>
      </w:r>
      <w:r w:rsidRPr="001D5D01">
        <w:rPr>
          <w:sz w:val="28"/>
          <w:szCs w:val="28"/>
        </w:rPr>
        <w:t>10</w:t>
      </w:r>
      <w:r w:rsidRPr="001D5D01">
        <w:rPr>
          <w:rFonts w:hint="eastAsia"/>
          <w:sz w:val="28"/>
          <w:szCs w:val="28"/>
        </w:rPr>
        <w:t>亿元的特高压变压器及电抗器技改项目现已开工，进展顺利。</w:t>
      </w:r>
      <w:r w:rsidRPr="001D5D01">
        <w:rPr>
          <w:rFonts w:hint="eastAsia"/>
          <w:b/>
          <w:sz w:val="28"/>
          <w:szCs w:val="28"/>
        </w:rPr>
        <w:t>东芝变压器</w:t>
      </w:r>
      <w:r w:rsidRPr="001D5D01">
        <w:rPr>
          <w:rFonts w:hint="eastAsia"/>
          <w:sz w:val="28"/>
          <w:szCs w:val="28"/>
        </w:rPr>
        <w:t>今年全年生产量</w:t>
      </w:r>
      <w:r>
        <w:rPr>
          <w:rFonts w:hint="eastAsia"/>
          <w:sz w:val="28"/>
          <w:szCs w:val="28"/>
        </w:rPr>
        <w:t>比较稳定</w:t>
      </w:r>
      <w:r w:rsidRPr="001D5D01">
        <w:rPr>
          <w:rFonts w:hint="eastAsia"/>
          <w:sz w:val="28"/>
          <w:szCs w:val="28"/>
        </w:rPr>
        <w:t>，产品的结构与去年有较大的区别，准备向特高压市场发展，</w:t>
      </w:r>
      <w:r w:rsidRPr="001D5D01">
        <w:rPr>
          <w:sz w:val="28"/>
          <w:szCs w:val="28"/>
        </w:rPr>
        <w:t>110KV</w:t>
      </w:r>
      <w:r w:rsidRPr="001D5D01">
        <w:rPr>
          <w:rFonts w:hint="eastAsia"/>
          <w:sz w:val="28"/>
          <w:szCs w:val="28"/>
        </w:rPr>
        <w:t>和</w:t>
      </w:r>
      <w:r w:rsidRPr="001D5D01">
        <w:rPr>
          <w:sz w:val="28"/>
          <w:szCs w:val="28"/>
        </w:rPr>
        <w:t>220KV</w:t>
      </w:r>
      <w:r w:rsidRPr="001D5D01">
        <w:rPr>
          <w:rFonts w:hint="eastAsia"/>
          <w:sz w:val="28"/>
          <w:szCs w:val="28"/>
        </w:rPr>
        <w:t>电压等级变压器利润空间很小。</w:t>
      </w:r>
      <w:r w:rsidRPr="001D5D01">
        <w:rPr>
          <w:sz w:val="28"/>
          <w:szCs w:val="28"/>
        </w:rPr>
        <w:t>1-</w:t>
      </w:r>
      <w:r>
        <w:rPr>
          <w:sz w:val="28"/>
          <w:szCs w:val="28"/>
        </w:rPr>
        <w:t>12</w:t>
      </w:r>
      <w:r w:rsidRPr="001D5D01">
        <w:rPr>
          <w:rFonts w:hint="eastAsia"/>
          <w:sz w:val="28"/>
          <w:szCs w:val="28"/>
        </w:rPr>
        <w:t>月</w:t>
      </w:r>
      <w:r>
        <w:rPr>
          <w:rFonts w:hint="eastAsia"/>
          <w:sz w:val="28"/>
          <w:szCs w:val="28"/>
        </w:rPr>
        <w:t>公司实现开票</w:t>
      </w:r>
      <w:r>
        <w:rPr>
          <w:sz w:val="28"/>
          <w:szCs w:val="28"/>
        </w:rPr>
        <w:t>8.6</w:t>
      </w:r>
      <w:r>
        <w:rPr>
          <w:rFonts w:hint="eastAsia"/>
          <w:sz w:val="28"/>
          <w:szCs w:val="28"/>
        </w:rPr>
        <w:t>亿元，同比增长</w:t>
      </w:r>
      <w:r>
        <w:rPr>
          <w:sz w:val="28"/>
          <w:szCs w:val="28"/>
        </w:rPr>
        <w:t>9.1%</w:t>
      </w:r>
      <w:r w:rsidRPr="001D5D01">
        <w:rPr>
          <w:rFonts w:hint="eastAsia"/>
          <w:sz w:val="28"/>
          <w:szCs w:val="28"/>
        </w:rPr>
        <w:t>。</w:t>
      </w:r>
      <w:r w:rsidRPr="001D5D01">
        <w:rPr>
          <w:rFonts w:hint="eastAsia"/>
          <w:b/>
          <w:sz w:val="28"/>
          <w:szCs w:val="28"/>
        </w:rPr>
        <w:t>英中电气</w:t>
      </w:r>
      <w:r w:rsidRPr="001D5D01">
        <w:rPr>
          <w:rFonts w:hint="eastAsia"/>
          <w:sz w:val="28"/>
          <w:szCs w:val="28"/>
        </w:rPr>
        <w:t>市场形势良好，产品占全国需求量的比重达到</w:t>
      </w:r>
      <w:r w:rsidRPr="001D5D01">
        <w:rPr>
          <w:sz w:val="28"/>
          <w:szCs w:val="28"/>
        </w:rPr>
        <w:t>30%</w:t>
      </w:r>
      <w:r w:rsidRPr="001D5D01">
        <w:rPr>
          <w:rFonts w:hint="eastAsia"/>
          <w:sz w:val="28"/>
          <w:szCs w:val="28"/>
        </w:rPr>
        <w:t>。公司改良生产线，创新生产方形绝缘纸板，订单与同期相比大幅提升。同时，注重产业协作配套，主动与区内西电等输变电整机企业配套，降低生产成本，取得较好经济效益。</w:t>
      </w:r>
      <w:r w:rsidRPr="001D5D01">
        <w:rPr>
          <w:sz w:val="28"/>
          <w:szCs w:val="28"/>
        </w:rPr>
        <w:t>1-</w:t>
      </w:r>
      <w:r>
        <w:rPr>
          <w:sz w:val="28"/>
          <w:szCs w:val="28"/>
        </w:rPr>
        <w:t>12</w:t>
      </w:r>
      <w:r w:rsidRPr="001D5D01">
        <w:rPr>
          <w:rFonts w:hint="eastAsia"/>
          <w:sz w:val="28"/>
          <w:szCs w:val="28"/>
        </w:rPr>
        <w:t>月</w:t>
      </w:r>
      <w:r>
        <w:rPr>
          <w:rFonts w:hint="eastAsia"/>
          <w:sz w:val="28"/>
          <w:szCs w:val="28"/>
        </w:rPr>
        <w:t>公司实现开票</w:t>
      </w:r>
      <w:r>
        <w:rPr>
          <w:sz w:val="28"/>
          <w:szCs w:val="28"/>
        </w:rPr>
        <w:t>1.3</w:t>
      </w:r>
      <w:r>
        <w:rPr>
          <w:rFonts w:hint="eastAsia"/>
          <w:sz w:val="28"/>
          <w:szCs w:val="28"/>
        </w:rPr>
        <w:t>亿元，同比增长</w:t>
      </w:r>
      <w:r>
        <w:rPr>
          <w:sz w:val="28"/>
          <w:szCs w:val="28"/>
        </w:rPr>
        <w:t>19.2%</w:t>
      </w:r>
      <w:r>
        <w:rPr>
          <w:rFonts w:hint="eastAsia"/>
          <w:sz w:val="28"/>
          <w:szCs w:val="28"/>
        </w:rPr>
        <w:t>。</w:t>
      </w:r>
    </w:p>
    <w:p w:rsidR="00D8638C" w:rsidRPr="00A07D6C" w:rsidRDefault="00D8638C" w:rsidP="005F14E5">
      <w:pPr>
        <w:spacing w:line="560" w:lineRule="exact"/>
        <w:ind w:firstLineChars="196" w:firstLine="551"/>
        <w:rPr>
          <w:rFonts w:ascii="仿宋_GB2312"/>
          <w:b/>
          <w:sz w:val="28"/>
          <w:szCs w:val="28"/>
        </w:rPr>
      </w:pPr>
      <w:r w:rsidRPr="00A07D6C">
        <w:rPr>
          <w:rFonts w:ascii="仿宋_GB2312" w:hint="eastAsia"/>
          <w:b/>
          <w:sz w:val="28"/>
          <w:szCs w:val="28"/>
        </w:rPr>
        <w:t>（</w:t>
      </w:r>
      <w:r w:rsidRPr="00A07D6C">
        <w:rPr>
          <w:rFonts w:ascii="仿宋_GB2312"/>
          <w:b/>
          <w:sz w:val="28"/>
          <w:szCs w:val="28"/>
        </w:rPr>
        <w:t>3</w:t>
      </w:r>
      <w:r w:rsidRPr="00A07D6C">
        <w:rPr>
          <w:rFonts w:ascii="仿宋_GB2312" w:hint="eastAsia"/>
          <w:b/>
          <w:sz w:val="28"/>
          <w:szCs w:val="28"/>
        </w:rPr>
        <w:t>）新材料产业</w:t>
      </w:r>
    </w:p>
    <w:p w:rsidR="00D8638C" w:rsidRPr="001D5D01" w:rsidRDefault="00D8638C" w:rsidP="005F14E5">
      <w:pPr>
        <w:autoSpaceDE w:val="0"/>
        <w:autoSpaceDN w:val="0"/>
        <w:adjustRightInd w:val="0"/>
        <w:spacing w:line="560" w:lineRule="exact"/>
        <w:ind w:firstLine="560"/>
        <w:textAlignment w:val="baseline"/>
        <w:rPr>
          <w:sz w:val="28"/>
          <w:szCs w:val="28"/>
        </w:rPr>
      </w:pPr>
      <w:r w:rsidRPr="001D5D01">
        <w:rPr>
          <w:rFonts w:hint="eastAsia"/>
          <w:sz w:val="28"/>
          <w:szCs w:val="28"/>
        </w:rPr>
        <w:t>我区的新材料产业正处于由低级向高级发展的阶段，随着企业原始积累和业界合作的广泛开展，我区新材料产业正呈现快速健康发展的良好状态，尤其在一些重点、关键新材料的制备技术、工艺改良、新产品开发及节能环保和资源综合利用等方面取得了明显成效，促进了一批新材料企业的形成与发展。</w:t>
      </w:r>
    </w:p>
    <w:p w:rsidR="00D8638C" w:rsidRPr="001D5D01" w:rsidRDefault="00D8638C" w:rsidP="005F14E5">
      <w:pPr>
        <w:autoSpaceDE w:val="0"/>
        <w:autoSpaceDN w:val="0"/>
        <w:adjustRightInd w:val="0"/>
        <w:spacing w:line="560" w:lineRule="exact"/>
        <w:ind w:firstLine="562"/>
        <w:textAlignment w:val="baseline"/>
        <w:rPr>
          <w:sz w:val="28"/>
          <w:szCs w:val="28"/>
        </w:rPr>
      </w:pPr>
      <w:r w:rsidRPr="001D5D01">
        <w:rPr>
          <w:rFonts w:hint="eastAsia"/>
          <w:b/>
          <w:sz w:val="28"/>
          <w:szCs w:val="28"/>
        </w:rPr>
        <w:t>裕兴薄膜</w:t>
      </w:r>
      <w:r w:rsidRPr="001D5D01">
        <w:rPr>
          <w:rFonts w:hint="eastAsia"/>
          <w:sz w:val="28"/>
          <w:szCs w:val="28"/>
        </w:rPr>
        <w:t>注重新产品的研发，在光伏、消费电子、绝缘等三个行业有良好表现，但由于市场竞争激烈，</w:t>
      </w:r>
      <w:r w:rsidRPr="001D5D01">
        <w:rPr>
          <w:sz w:val="28"/>
          <w:szCs w:val="28"/>
        </w:rPr>
        <w:t>1-</w:t>
      </w:r>
      <w:r>
        <w:rPr>
          <w:sz w:val="28"/>
          <w:szCs w:val="28"/>
        </w:rPr>
        <w:t>12</w:t>
      </w:r>
      <w:r w:rsidRPr="001D5D01">
        <w:rPr>
          <w:rFonts w:hint="eastAsia"/>
          <w:sz w:val="28"/>
          <w:szCs w:val="28"/>
        </w:rPr>
        <w:t>月</w:t>
      </w:r>
      <w:r>
        <w:rPr>
          <w:rFonts w:hint="eastAsia"/>
          <w:sz w:val="28"/>
          <w:szCs w:val="28"/>
        </w:rPr>
        <w:t>公司实现开票</w:t>
      </w:r>
      <w:r>
        <w:rPr>
          <w:sz w:val="28"/>
          <w:szCs w:val="28"/>
        </w:rPr>
        <w:t>5.1</w:t>
      </w:r>
      <w:r>
        <w:rPr>
          <w:rFonts w:hint="eastAsia"/>
          <w:sz w:val="28"/>
          <w:szCs w:val="28"/>
        </w:rPr>
        <w:t>亿元，同比略有下降</w:t>
      </w:r>
      <w:r w:rsidRPr="001D5D01">
        <w:rPr>
          <w:rFonts w:hint="eastAsia"/>
          <w:sz w:val="28"/>
          <w:szCs w:val="28"/>
        </w:rPr>
        <w:t>。</w:t>
      </w:r>
      <w:r w:rsidRPr="001D5D01">
        <w:rPr>
          <w:rFonts w:hint="eastAsia"/>
          <w:b/>
          <w:sz w:val="28"/>
          <w:szCs w:val="28"/>
        </w:rPr>
        <w:t>常松金属</w:t>
      </w:r>
      <w:r w:rsidRPr="001D5D01">
        <w:rPr>
          <w:rFonts w:hint="eastAsia"/>
          <w:sz w:val="28"/>
          <w:szCs w:val="28"/>
        </w:rPr>
        <w:t>逐步转变销售方式，今年大力开拓国内市场，取得良好效果；同时，致力于多方向发展经营，年产</w:t>
      </w:r>
      <w:r w:rsidRPr="001D5D01">
        <w:rPr>
          <w:sz w:val="28"/>
          <w:szCs w:val="28"/>
        </w:rPr>
        <w:t>3.5</w:t>
      </w:r>
      <w:r w:rsidRPr="001D5D01">
        <w:rPr>
          <w:rFonts w:hint="eastAsia"/>
          <w:sz w:val="28"/>
          <w:szCs w:val="28"/>
        </w:rPr>
        <w:t>万千瓦</w:t>
      </w:r>
      <w:r w:rsidRPr="001D5D01">
        <w:rPr>
          <w:sz w:val="28"/>
          <w:szCs w:val="28"/>
        </w:rPr>
        <w:t>LED</w:t>
      </w:r>
      <w:r w:rsidRPr="001D5D01">
        <w:rPr>
          <w:rFonts w:hint="eastAsia"/>
          <w:sz w:val="28"/>
          <w:szCs w:val="28"/>
        </w:rPr>
        <w:t>绿色照明产品生产线扩产项目，工程进展顺利，项目达产后预计可新增销售</w:t>
      </w:r>
      <w:r w:rsidRPr="001D5D01">
        <w:rPr>
          <w:sz w:val="28"/>
          <w:szCs w:val="28"/>
        </w:rPr>
        <w:t>7</w:t>
      </w:r>
      <w:r w:rsidRPr="001D5D01">
        <w:rPr>
          <w:rFonts w:hint="eastAsia"/>
          <w:sz w:val="28"/>
          <w:szCs w:val="28"/>
        </w:rPr>
        <w:t>亿元，新增利税</w:t>
      </w:r>
      <w:r w:rsidRPr="001D5D01">
        <w:rPr>
          <w:sz w:val="28"/>
          <w:szCs w:val="28"/>
        </w:rPr>
        <w:t>1.5</w:t>
      </w:r>
      <w:r w:rsidRPr="001D5D01">
        <w:rPr>
          <w:rFonts w:hint="eastAsia"/>
          <w:sz w:val="28"/>
          <w:szCs w:val="28"/>
        </w:rPr>
        <w:t>亿元。</w:t>
      </w:r>
      <w:r w:rsidRPr="001D5D01">
        <w:rPr>
          <w:sz w:val="28"/>
          <w:szCs w:val="28"/>
        </w:rPr>
        <w:t>1-</w:t>
      </w:r>
      <w:r>
        <w:rPr>
          <w:sz w:val="28"/>
          <w:szCs w:val="28"/>
        </w:rPr>
        <w:t>12</w:t>
      </w:r>
      <w:r w:rsidRPr="001D5D01">
        <w:rPr>
          <w:rFonts w:hint="eastAsia"/>
          <w:sz w:val="28"/>
          <w:szCs w:val="28"/>
        </w:rPr>
        <w:t>月</w:t>
      </w:r>
      <w:r>
        <w:rPr>
          <w:rFonts w:hint="eastAsia"/>
          <w:sz w:val="28"/>
          <w:szCs w:val="28"/>
        </w:rPr>
        <w:t>公司实现开票</w:t>
      </w:r>
      <w:r>
        <w:rPr>
          <w:sz w:val="28"/>
          <w:szCs w:val="28"/>
        </w:rPr>
        <w:t>24.6</w:t>
      </w:r>
      <w:r>
        <w:rPr>
          <w:rFonts w:hint="eastAsia"/>
          <w:sz w:val="28"/>
          <w:szCs w:val="28"/>
        </w:rPr>
        <w:t>亿元，同比增长</w:t>
      </w:r>
      <w:r>
        <w:rPr>
          <w:sz w:val="28"/>
          <w:szCs w:val="28"/>
        </w:rPr>
        <w:t>43.3%</w:t>
      </w:r>
      <w:r w:rsidRPr="001D5D01">
        <w:rPr>
          <w:rFonts w:hint="eastAsia"/>
          <w:sz w:val="28"/>
          <w:szCs w:val="28"/>
        </w:rPr>
        <w:t>。</w:t>
      </w:r>
      <w:r w:rsidRPr="001D5D01">
        <w:rPr>
          <w:rFonts w:hint="eastAsia"/>
          <w:b/>
          <w:sz w:val="28"/>
          <w:szCs w:val="28"/>
        </w:rPr>
        <w:t>尼高科技</w:t>
      </w:r>
      <w:r w:rsidRPr="001D5D01">
        <w:rPr>
          <w:rFonts w:hint="eastAsia"/>
          <w:sz w:val="28"/>
          <w:szCs w:val="28"/>
        </w:rPr>
        <w:t>受宏观经济形势及建筑行业的影响，销售量有所下滑。但尼高持续管理创新和技术创新，</w:t>
      </w:r>
      <w:r w:rsidRPr="001D5D01">
        <w:rPr>
          <w:rFonts w:hint="eastAsia"/>
          <w:sz w:val="28"/>
          <w:szCs w:val="28"/>
        </w:rPr>
        <w:lastRenderedPageBreak/>
        <w:t>在不断提升</w:t>
      </w:r>
      <w:r>
        <w:rPr>
          <w:rFonts w:hint="eastAsia"/>
          <w:sz w:val="28"/>
          <w:szCs w:val="28"/>
        </w:rPr>
        <w:t>产品质量的同时，积极开发节能新产品，并加速新产品的产业化和市场推广。公司实现开票</w:t>
      </w:r>
      <w:r>
        <w:rPr>
          <w:sz w:val="28"/>
          <w:szCs w:val="28"/>
        </w:rPr>
        <w:t>1.9</w:t>
      </w:r>
      <w:r>
        <w:rPr>
          <w:rFonts w:hint="eastAsia"/>
          <w:sz w:val="28"/>
          <w:szCs w:val="28"/>
        </w:rPr>
        <w:t>亿元，同比有所下降</w:t>
      </w:r>
      <w:r w:rsidRPr="001D5D01">
        <w:rPr>
          <w:rFonts w:hint="eastAsia"/>
          <w:sz w:val="28"/>
          <w:szCs w:val="28"/>
        </w:rPr>
        <w:t>。</w:t>
      </w:r>
    </w:p>
    <w:p w:rsidR="00D8638C" w:rsidRPr="00A07D6C" w:rsidRDefault="00D8638C" w:rsidP="005F14E5">
      <w:pPr>
        <w:spacing w:line="560" w:lineRule="exact"/>
        <w:ind w:firstLineChars="196" w:firstLine="551"/>
        <w:rPr>
          <w:rFonts w:ascii="仿宋_GB2312"/>
          <w:b/>
          <w:sz w:val="28"/>
          <w:szCs w:val="28"/>
        </w:rPr>
      </w:pPr>
      <w:r w:rsidRPr="00A07D6C">
        <w:rPr>
          <w:rFonts w:ascii="仿宋_GB2312" w:hint="eastAsia"/>
          <w:b/>
          <w:sz w:val="28"/>
          <w:szCs w:val="28"/>
        </w:rPr>
        <w:t>（</w:t>
      </w:r>
      <w:r w:rsidRPr="00A07D6C">
        <w:rPr>
          <w:rFonts w:ascii="仿宋_GB2312"/>
          <w:b/>
          <w:sz w:val="28"/>
          <w:szCs w:val="28"/>
        </w:rPr>
        <w:t>4</w:t>
      </w:r>
      <w:r w:rsidRPr="00A07D6C">
        <w:rPr>
          <w:rFonts w:ascii="仿宋_GB2312" w:hint="eastAsia"/>
          <w:b/>
          <w:sz w:val="28"/>
          <w:szCs w:val="28"/>
        </w:rPr>
        <w:t>）汽车零部件产业</w:t>
      </w:r>
    </w:p>
    <w:p w:rsidR="00D8638C" w:rsidRPr="001D5D01" w:rsidRDefault="00D8638C" w:rsidP="005F14E5">
      <w:pPr>
        <w:spacing w:line="560" w:lineRule="exact"/>
        <w:ind w:firstLine="560"/>
        <w:rPr>
          <w:sz w:val="28"/>
          <w:szCs w:val="28"/>
        </w:rPr>
      </w:pPr>
      <w:r w:rsidRPr="001D5D01">
        <w:rPr>
          <w:rFonts w:hint="eastAsia"/>
          <w:sz w:val="28"/>
          <w:szCs w:val="28"/>
        </w:rPr>
        <w:t>汽车零部件是汽车工业的基础，随着汽车工业的快速发展，汽车零部件行业也实现了较快发展。同时，汽车产品的更新换代日益加快，激烈的市场竞争不断加剧等严峻形势，也迫切要求汽车零部件企业必须加快转型升级，依靠创新驱动，提供市场需求的产品，才能在新一轮产业竞争中获得一席之地。</w:t>
      </w:r>
    </w:p>
    <w:p w:rsidR="00D8638C" w:rsidRDefault="00D8638C" w:rsidP="005F14E5">
      <w:pPr>
        <w:snapToGrid w:val="0"/>
        <w:spacing w:line="520" w:lineRule="exact"/>
        <w:ind w:firstLineChars="250" w:firstLine="703"/>
        <w:rPr>
          <w:sz w:val="28"/>
          <w:szCs w:val="28"/>
        </w:rPr>
      </w:pPr>
      <w:r w:rsidRPr="001D5D01">
        <w:rPr>
          <w:rFonts w:hint="eastAsia"/>
          <w:b/>
          <w:sz w:val="28"/>
          <w:szCs w:val="28"/>
        </w:rPr>
        <w:t>科达斯特恩</w:t>
      </w:r>
      <w:r w:rsidRPr="001D5D01">
        <w:rPr>
          <w:rFonts w:hint="eastAsia"/>
          <w:sz w:val="28"/>
          <w:szCs w:val="28"/>
        </w:rPr>
        <w:t>注重人才培养和技术创新，不断追求产品质量的提升和市场渠道的拓展，</w:t>
      </w:r>
      <w:r w:rsidRPr="001D5D01">
        <w:rPr>
          <w:sz w:val="28"/>
          <w:szCs w:val="28"/>
        </w:rPr>
        <w:t>1-</w:t>
      </w:r>
      <w:r>
        <w:rPr>
          <w:sz w:val="28"/>
          <w:szCs w:val="28"/>
        </w:rPr>
        <w:t>12</w:t>
      </w:r>
      <w:r w:rsidRPr="001D5D01">
        <w:rPr>
          <w:rFonts w:hint="eastAsia"/>
          <w:sz w:val="28"/>
          <w:szCs w:val="28"/>
        </w:rPr>
        <w:t>月</w:t>
      </w:r>
      <w:r>
        <w:rPr>
          <w:rFonts w:hint="eastAsia"/>
          <w:sz w:val="28"/>
          <w:szCs w:val="28"/>
        </w:rPr>
        <w:t>公司实现开票</w:t>
      </w:r>
      <w:r>
        <w:rPr>
          <w:sz w:val="28"/>
          <w:szCs w:val="28"/>
        </w:rPr>
        <w:t>7874</w:t>
      </w:r>
      <w:r>
        <w:rPr>
          <w:rFonts w:hint="eastAsia"/>
          <w:sz w:val="28"/>
          <w:szCs w:val="28"/>
        </w:rPr>
        <w:t>万元</w:t>
      </w:r>
      <w:r w:rsidRPr="001D5D01">
        <w:rPr>
          <w:rFonts w:hint="eastAsia"/>
          <w:sz w:val="28"/>
          <w:szCs w:val="28"/>
        </w:rPr>
        <w:t>，同比</w:t>
      </w:r>
      <w:r>
        <w:rPr>
          <w:rFonts w:hint="eastAsia"/>
          <w:sz w:val="28"/>
          <w:szCs w:val="28"/>
        </w:rPr>
        <w:t>增长</w:t>
      </w:r>
      <w:r>
        <w:rPr>
          <w:sz w:val="28"/>
          <w:szCs w:val="28"/>
        </w:rPr>
        <w:t>107%</w:t>
      </w:r>
      <w:r w:rsidRPr="001D5D01">
        <w:rPr>
          <w:rFonts w:hint="eastAsia"/>
          <w:sz w:val="28"/>
          <w:szCs w:val="28"/>
        </w:rPr>
        <w:t>。</w:t>
      </w:r>
      <w:r w:rsidRPr="001D5D01">
        <w:rPr>
          <w:rFonts w:hint="eastAsia"/>
          <w:b/>
          <w:sz w:val="28"/>
          <w:szCs w:val="28"/>
        </w:rPr>
        <w:t>昊邦汽车</w:t>
      </w:r>
      <w:r>
        <w:rPr>
          <w:rFonts w:hint="eastAsia"/>
          <w:sz w:val="28"/>
          <w:szCs w:val="28"/>
        </w:rPr>
        <w:t>产销稳定，不断研发生产</w:t>
      </w:r>
      <w:r w:rsidRPr="001D5D01">
        <w:rPr>
          <w:rFonts w:hint="eastAsia"/>
          <w:sz w:val="28"/>
          <w:szCs w:val="28"/>
        </w:rPr>
        <w:t>新产品</w:t>
      </w:r>
      <w:r>
        <w:rPr>
          <w:rFonts w:hint="eastAsia"/>
          <w:sz w:val="28"/>
          <w:szCs w:val="28"/>
        </w:rPr>
        <w:t>，</w:t>
      </w:r>
      <w:r w:rsidRPr="00491C28">
        <w:rPr>
          <w:sz w:val="28"/>
          <w:szCs w:val="28"/>
        </w:rPr>
        <w:t>2014</w:t>
      </w:r>
      <w:r w:rsidRPr="00491C28">
        <w:rPr>
          <w:rFonts w:hint="eastAsia"/>
          <w:sz w:val="28"/>
          <w:szCs w:val="28"/>
        </w:rPr>
        <w:t>年主要产业化设计成果高铁模块化智能座卧两用座椅已成功交付南车、北车集团，</w:t>
      </w:r>
      <w:r w:rsidRPr="00491C28">
        <w:rPr>
          <w:sz w:val="28"/>
          <w:szCs w:val="28"/>
        </w:rPr>
        <w:t>2015</w:t>
      </w:r>
      <w:r w:rsidRPr="00491C28">
        <w:rPr>
          <w:rFonts w:hint="eastAsia"/>
          <w:sz w:val="28"/>
          <w:szCs w:val="28"/>
        </w:rPr>
        <w:t>年</w:t>
      </w:r>
      <w:r w:rsidRPr="00491C28">
        <w:rPr>
          <w:sz w:val="28"/>
          <w:szCs w:val="28"/>
        </w:rPr>
        <w:t>12</w:t>
      </w:r>
      <w:r w:rsidRPr="00491C28">
        <w:rPr>
          <w:rFonts w:hint="eastAsia"/>
          <w:sz w:val="28"/>
          <w:szCs w:val="28"/>
        </w:rPr>
        <w:t>月</w:t>
      </w:r>
      <w:r w:rsidRPr="00491C28">
        <w:rPr>
          <w:sz w:val="28"/>
          <w:szCs w:val="28"/>
        </w:rPr>
        <w:t>14</w:t>
      </w:r>
      <w:r w:rsidRPr="00491C28">
        <w:rPr>
          <w:rFonts w:hint="eastAsia"/>
          <w:sz w:val="28"/>
          <w:szCs w:val="28"/>
        </w:rPr>
        <w:t>日该座卧两用</w:t>
      </w:r>
      <w:r>
        <w:rPr>
          <w:rFonts w:hint="eastAsia"/>
          <w:sz w:val="28"/>
          <w:szCs w:val="28"/>
        </w:rPr>
        <w:t>座椅成功运用</w:t>
      </w:r>
      <w:r w:rsidRPr="00491C28">
        <w:rPr>
          <w:rFonts w:hint="eastAsia"/>
          <w:sz w:val="28"/>
          <w:szCs w:val="28"/>
        </w:rPr>
        <w:t>于</w:t>
      </w:r>
      <w:r w:rsidRPr="00491C28">
        <w:rPr>
          <w:sz w:val="28"/>
          <w:szCs w:val="28"/>
        </w:rPr>
        <w:t>D321</w:t>
      </w:r>
      <w:r>
        <w:rPr>
          <w:rFonts w:hint="eastAsia"/>
          <w:sz w:val="28"/>
          <w:szCs w:val="28"/>
        </w:rPr>
        <w:t>次列车动车组，该车最终为“一带一路”服务，</w:t>
      </w:r>
      <w:r w:rsidRPr="001D5D01">
        <w:rPr>
          <w:rFonts w:hint="eastAsia"/>
          <w:sz w:val="28"/>
          <w:szCs w:val="28"/>
        </w:rPr>
        <w:t>但是市场竞争激烈，</w:t>
      </w:r>
      <w:r w:rsidRPr="001D5D01">
        <w:rPr>
          <w:sz w:val="28"/>
          <w:szCs w:val="28"/>
        </w:rPr>
        <w:t>1-</w:t>
      </w:r>
      <w:r>
        <w:rPr>
          <w:sz w:val="28"/>
          <w:szCs w:val="28"/>
        </w:rPr>
        <w:t>12</w:t>
      </w:r>
      <w:r w:rsidRPr="001D5D01">
        <w:rPr>
          <w:rFonts w:hint="eastAsia"/>
          <w:sz w:val="28"/>
          <w:szCs w:val="28"/>
        </w:rPr>
        <w:t>月</w:t>
      </w:r>
      <w:r>
        <w:rPr>
          <w:rFonts w:hint="eastAsia"/>
          <w:sz w:val="28"/>
          <w:szCs w:val="28"/>
        </w:rPr>
        <w:t>公司实现开票</w:t>
      </w:r>
      <w:r>
        <w:rPr>
          <w:sz w:val="28"/>
          <w:szCs w:val="28"/>
        </w:rPr>
        <w:t>9595</w:t>
      </w:r>
      <w:r>
        <w:rPr>
          <w:rFonts w:hint="eastAsia"/>
          <w:sz w:val="28"/>
          <w:szCs w:val="28"/>
        </w:rPr>
        <w:t>万</w:t>
      </w:r>
      <w:r w:rsidRPr="001D5D01">
        <w:rPr>
          <w:rFonts w:hint="eastAsia"/>
          <w:sz w:val="28"/>
          <w:szCs w:val="28"/>
        </w:rPr>
        <w:t>元，同比</w:t>
      </w:r>
      <w:r>
        <w:rPr>
          <w:rFonts w:hint="eastAsia"/>
          <w:sz w:val="28"/>
          <w:szCs w:val="28"/>
        </w:rPr>
        <w:t>略有下降</w:t>
      </w:r>
      <w:r w:rsidRPr="001D5D01">
        <w:rPr>
          <w:rFonts w:hint="eastAsia"/>
          <w:sz w:val="28"/>
          <w:szCs w:val="28"/>
        </w:rPr>
        <w:t>。</w:t>
      </w:r>
      <w:r w:rsidRPr="001D5D01">
        <w:rPr>
          <w:rFonts w:hint="eastAsia"/>
          <w:b/>
          <w:sz w:val="28"/>
          <w:szCs w:val="28"/>
        </w:rPr>
        <w:t>昌瑞部品</w:t>
      </w:r>
      <w:r w:rsidRPr="001D5D01">
        <w:rPr>
          <w:rFonts w:hint="eastAsia"/>
          <w:sz w:val="28"/>
          <w:szCs w:val="28"/>
        </w:rPr>
        <w:t>受丰田汽车销售低迷影响，产销有所下滑，</w:t>
      </w:r>
      <w:r w:rsidRPr="001D5D01">
        <w:rPr>
          <w:sz w:val="28"/>
          <w:szCs w:val="28"/>
        </w:rPr>
        <w:t>1-</w:t>
      </w:r>
      <w:r>
        <w:rPr>
          <w:sz w:val="28"/>
          <w:szCs w:val="28"/>
        </w:rPr>
        <w:t>12</w:t>
      </w:r>
      <w:r w:rsidRPr="001D5D01">
        <w:rPr>
          <w:rFonts w:hint="eastAsia"/>
          <w:sz w:val="28"/>
          <w:szCs w:val="28"/>
        </w:rPr>
        <w:t>月</w:t>
      </w:r>
      <w:r>
        <w:rPr>
          <w:rFonts w:hint="eastAsia"/>
          <w:sz w:val="28"/>
          <w:szCs w:val="28"/>
        </w:rPr>
        <w:t>公司实现开票</w:t>
      </w:r>
      <w:r>
        <w:rPr>
          <w:sz w:val="28"/>
          <w:szCs w:val="28"/>
        </w:rPr>
        <w:t>4.4</w:t>
      </w:r>
      <w:r>
        <w:rPr>
          <w:rFonts w:hint="eastAsia"/>
          <w:sz w:val="28"/>
          <w:szCs w:val="28"/>
        </w:rPr>
        <w:t>亿元</w:t>
      </w:r>
      <w:r w:rsidRPr="001D5D01">
        <w:rPr>
          <w:rFonts w:hint="eastAsia"/>
          <w:sz w:val="28"/>
          <w:szCs w:val="28"/>
        </w:rPr>
        <w:t>，同比下降</w:t>
      </w:r>
      <w:r>
        <w:rPr>
          <w:sz w:val="28"/>
          <w:szCs w:val="28"/>
        </w:rPr>
        <w:t>17.8</w:t>
      </w:r>
      <w:r w:rsidRPr="001D5D01">
        <w:rPr>
          <w:sz w:val="28"/>
          <w:szCs w:val="28"/>
        </w:rPr>
        <w:t>%</w:t>
      </w:r>
      <w:r w:rsidRPr="001D5D01">
        <w:rPr>
          <w:rFonts w:hint="eastAsia"/>
          <w:sz w:val="28"/>
          <w:szCs w:val="28"/>
        </w:rPr>
        <w:t>。</w:t>
      </w:r>
    </w:p>
    <w:p w:rsidR="00D8638C" w:rsidRDefault="00D8638C" w:rsidP="005F14E5">
      <w:pPr>
        <w:spacing w:line="560" w:lineRule="exact"/>
        <w:ind w:firstLine="560"/>
        <w:rPr>
          <w:rFonts w:eastAsia="黑体"/>
          <w:sz w:val="28"/>
          <w:szCs w:val="28"/>
        </w:rPr>
      </w:pPr>
      <w:r>
        <w:rPr>
          <w:rFonts w:eastAsia="黑体" w:hint="eastAsia"/>
          <w:sz w:val="28"/>
          <w:szCs w:val="28"/>
        </w:rPr>
        <w:t>三</w:t>
      </w:r>
      <w:r w:rsidRPr="00D66B2A">
        <w:rPr>
          <w:rFonts w:eastAsia="黑体" w:hint="eastAsia"/>
          <w:sz w:val="28"/>
          <w:szCs w:val="28"/>
        </w:rPr>
        <w:t>、下一步工作举措</w:t>
      </w:r>
    </w:p>
    <w:p w:rsidR="00D8638C" w:rsidRPr="005B1C03" w:rsidRDefault="00D8638C" w:rsidP="005F14E5">
      <w:pPr>
        <w:spacing w:line="560" w:lineRule="exact"/>
        <w:ind w:firstLine="560"/>
        <w:rPr>
          <w:sz w:val="28"/>
          <w:szCs w:val="28"/>
        </w:rPr>
      </w:pPr>
      <w:r w:rsidRPr="005B1C03">
        <w:rPr>
          <w:rFonts w:hint="eastAsia"/>
          <w:sz w:val="28"/>
          <w:szCs w:val="28"/>
        </w:rPr>
        <w:t>下一步，立足全区的产业优势，对接《中国制造</w:t>
      </w:r>
      <w:r w:rsidRPr="005B1C03">
        <w:rPr>
          <w:sz w:val="28"/>
          <w:szCs w:val="28"/>
        </w:rPr>
        <w:t>2025</w:t>
      </w:r>
      <w:r w:rsidRPr="005B1C03">
        <w:rPr>
          <w:rFonts w:hint="eastAsia"/>
          <w:sz w:val="28"/>
          <w:szCs w:val="28"/>
        </w:rPr>
        <w:t>》的规划要求，积极落实省、市行动纲要的战略部署，以新一代信息技术与先进制造业深度融合为着力点，主抓装备制造业的创新发展，以智能制造为</w:t>
      </w:r>
      <w:r>
        <w:rPr>
          <w:rFonts w:hint="eastAsia"/>
          <w:sz w:val="28"/>
          <w:szCs w:val="28"/>
        </w:rPr>
        <w:t>突破口</w:t>
      </w:r>
      <w:r w:rsidRPr="005B1C03">
        <w:rPr>
          <w:rFonts w:hint="eastAsia"/>
          <w:sz w:val="28"/>
          <w:szCs w:val="28"/>
        </w:rPr>
        <w:t>，巩固提升先进装备制造业、电子信息、新材料等主导产业，加快壮大培育新能源、生物医药等新</w:t>
      </w:r>
      <w:r w:rsidRPr="005B1C03">
        <w:rPr>
          <w:rFonts w:hint="eastAsia"/>
          <w:sz w:val="28"/>
          <w:szCs w:val="28"/>
        </w:rPr>
        <w:lastRenderedPageBreak/>
        <w:t>兴产业。</w:t>
      </w:r>
    </w:p>
    <w:p w:rsidR="00D8638C" w:rsidRPr="001D5D01" w:rsidRDefault="00D8638C" w:rsidP="005F14E5">
      <w:pPr>
        <w:autoSpaceDE w:val="0"/>
        <w:autoSpaceDN w:val="0"/>
        <w:adjustRightInd w:val="0"/>
        <w:spacing w:line="560" w:lineRule="exact"/>
        <w:ind w:firstLine="560"/>
        <w:textAlignment w:val="baseline"/>
        <w:rPr>
          <w:sz w:val="28"/>
          <w:szCs w:val="28"/>
        </w:rPr>
      </w:pPr>
      <w:r w:rsidRPr="001D5D01">
        <w:rPr>
          <w:rFonts w:eastAsia="楷体_GB2312"/>
          <w:b/>
          <w:sz w:val="28"/>
          <w:szCs w:val="28"/>
        </w:rPr>
        <w:t>1</w:t>
      </w:r>
      <w:r w:rsidRPr="001D5D01">
        <w:rPr>
          <w:rFonts w:eastAsia="楷体_GB2312" w:hint="eastAsia"/>
          <w:b/>
          <w:sz w:val="28"/>
          <w:szCs w:val="28"/>
        </w:rPr>
        <w:t>、加强目标落实，谋划</w:t>
      </w:r>
      <w:r w:rsidRPr="001D5D01">
        <w:rPr>
          <w:rFonts w:eastAsia="楷体_GB2312"/>
          <w:b/>
          <w:sz w:val="28"/>
          <w:szCs w:val="28"/>
        </w:rPr>
        <w:t>“</w:t>
      </w:r>
      <w:r w:rsidRPr="001D5D01">
        <w:rPr>
          <w:rFonts w:eastAsia="楷体_GB2312" w:hint="eastAsia"/>
          <w:b/>
          <w:sz w:val="28"/>
          <w:szCs w:val="28"/>
        </w:rPr>
        <w:t>十三五</w:t>
      </w:r>
      <w:r w:rsidRPr="001D5D01">
        <w:rPr>
          <w:rFonts w:eastAsia="楷体_GB2312"/>
          <w:b/>
          <w:sz w:val="28"/>
          <w:szCs w:val="28"/>
        </w:rPr>
        <w:t>”</w:t>
      </w:r>
      <w:r w:rsidRPr="001D5D01">
        <w:rPr>
          <w:rFonts w:eastAsia="楷体_GB2312" w:hint="eastAsia"/>
          <w:b/>
          <w:sz w:val="28"/>
          <w:szCs w:val="28"/>
        </w:rPr>
        <w:t>战略规划。</w:t>
      </w:r>
      <w:r w:rsidRPr="001D5D01">
        <w:rPr>
          <w:rFonts w:hint="eastAsia"/>
          <w:sz w:val="28"/>
          <w:szCs w:val="28"/>
        </w:rPr>
        <w:t>紧紧围绕市、区年初下达的各项任务指标以及行政区划调整后的目标要求，认真研究，细化分工，明确责任，实时跟进目标落实情况，不仅仅要跟踪各行业重点企业发展形势，对于中小微企业也要重点关注。密切关注国内外经济形势变化，结合我区工业经济发展特点，提前谋划战略发展路径，做好</w:t>
      </w:r>
      <w:r w:rsidRPr="001D5D01">
        <w:rPr>
          <w:sz w:val="28"/>
          <w:szCs w:val="28"/>
        </w:rPr>
        <w:t>“</w:t>
      </w:r>
      <w:r w:rsidRPr="001D5D01">
        <w:rPr>
          <w:rFonts w:hint="eastAsia"/>
          <w:sz w:val="28"/>
          <w:szCs w:val="28"/>
        </w:rPr>
        <w:t>十二五</w:t>
      </w:r>
      <w:r w:rsidRPr="001D5D01">
        <w:rPr>
          <w:sz w:val="28"/>
          <w:szCs w:val="28"/>
        </w:rPr>
        <w:t>”</w:t>
      </w:r>
      <w:r w:rsidRPr="001D5D01">
        <w:rPr>
          <w:rFonts w:hint="eastAsia"/>
          <w:sz w:val="28"/>
          <w:szCs w:val="28"/>
        </w:rPr>
        <w:t>的各项收盘工作，同时提前为</w:t>
      </w:r>
      <w:r w:rsidRPr="001D5D01">
        <w:rPr>
          <w:sz w:val="28"/>
          <w:szCs w:val="28"/>
        </w:rPr>
        <w:t>“</w:t>
      </w:r>
      <w:r w:rsidRPr="001D5D01">
        <w:rPr>
          <w:rFonts w:hint="eastAsia"/>
          <w:sz w:val="28"/>
          <w:szCs w:val="28"/>
        </w:rPr>
        <w:t>十三五</w:t>
      </w:r>
      <w:r w:rsidRPr="001D5D01">
        <w:rPr>
          <w:sz w:val="28"/>
          <w:szCs w:val="28"/>
        </w:rPr>
        <w:t>”</w:t>
      </w:r>
      <w:r w:rsidRPr="001D5D01">
        <w:rPr>
          <w:rFonts w:hint="eastAsia"/>
          <w:sz w:val="28"/>
          <w:szCs w:val="28"/>
        </w:rPr>
        <w:t>规划做好</w:t>
      </w:r>
      <w:r>
        <w:rPr>
          <w:rFonts w:hint="eastAsia"/>
          <w:sz w:val="28"/>
          <w:szCs w:val="28"/>
        </w:rPr>
        <w:t>各项</w:t>
      </w:r>
      <w:r w:rsidRPr="001D5D01">
        <w:rPr>
          <w:rFonts w:hint="eastAsia"/>
          <w:sz w:val="28"/>
          <w:szCs w:val="28"/>
        </w:rPr>
        <w:t>准备</w:t>
      </w:r>
      <w:r>
        <w:rPr>
          <w:rFonts w:hint="eastAsia"/>
          <w:sz w:val="28"/>
          <w:szCs w:val="28"/>
        </w:rPr>
        <w:t>工作</w:t>
      </w:r>
      <w:r w:rsidRPr="001D5D01">
        <w:rPr>
          <w:rFonts w:hint="eastAsia"/>
          <w:sz w:val="28"/>
          <w:szCs w:val="28"/>
        </w:rPr>
        <w:t>。</w:t>
      </w:r>
    </w:p>
    <w:p w:rsidR="00D8638C" w:rsidRPr="001D5D01" w:rsidRDefault="00D8638C" w:rsidP="005F14E5">
      <w:pPr>
        <w:autoSpaceDE w:val="0"/>
        <w:autoSpaceDN w:val="0"/>
        <w:adjustRightInd w:val="0"/>
        <w:spacing w:line="560" w:lineRule="exact"/>
        <w:ind w:firstLine="560"/>
        <w:textAlignment w:val="baseline"/>
        <w:rPr>
          <w:sz w:val="28"/>
          <w:szCs w:val="28"/>
        </w:rPr>
      </w:pPr>
      <w:r w:rsidRPr="001D5D01">
        <w:rPr>
          <w:rFonts w:eastAsia="楷体_GB2312"/>
          <w:b/>
          <w:sz w:val="28"/>
          <w:szCs w:val="28"/>
        </w:rPr>
        <w:t>2</w:t>
      </w:r>
      <w:r w:rsidRPr="001D5D01">
        <w:rPr>
          <w:rFonts w:eastAsia="楷体_GB2312" w:hint="eastAsia"/>
          <w:b/>
          <w:sz w:val="28"/>
          <w:szCs w:val="28"/>
        </w:rPr>
        <w:t>、提高土地效率，整合工业园区各项资源。</w:t>
      </w:r>
      <w:r w:rsidRPr="001D5D01">
        <w:rPr>
          <w:rFonts w:hint="eastAsia"/>
          <w:sz w:val="28"/>
          <w:szCs w:val="28"/>
        </w:rPr>
        <w:t>加强土地管理、提升土地利用效率，是破解我区土地制约瓶颈，拓展经济发展空间，提高经济发展质量的迫切需要。常州市行政区划调整后，总面积</w:t>
      </w:r>
      <w:r>
        <w:rPr>
          <w:sz w:val="28"/>
          <w:szCs w:val="28"/>
        </w:rPr>
        <w:t>64.95</w:t>
      </w:r>
      <w:r w:rsidRPr="001D5D01">
        <w:rPr>
          <w:rFonts w:hint="eastAsia"/>
          <w:sz w:val="28"/>
          <w:szCs w:val="28"/>
        </w:rPr>
        <w:t>平方公里的邹区</w:t>
      </w:r>
      <w:r>
        <w:rPr>
          <w:rFonts w:hint="eastAsia"/>
          <w:sz w:val="28"/>
          <w:szCs w:val="28"/>
        </w:rPr>
        <w:t>镇</w:t>
      </w:r>
      <w:r w:rsidRPr="001D5D01">
        <w:rPr>
          <w:rFonts w:hint="eastAsia"/>
          <w:sz w:val="28"/>
          <w:szCs w:val="28"/>
        </w:rPr>
        <w:t>现在划归了钟楼，这从一定程度上缓解了过去钟楼区土地资源紧张的不利局面，但是必须统一思想、着眼长远，本着统筹兼顾、节约高效的科学发展观，对现有土地资源进行合理的规划管理和高效利用，有效整合全区工业集聚区的土地资源，加强引导和落实。同时，积极与各街道、相关部门协调商榷，保证企业或项目用地需求，尽可能改善</w:t>
      </w:r>
      <w:r w:rsidRPr="001D5D01">
        <w:rPr>
          <w:sz w:val="28"/>
          <w:szCs w:val="28"/>
        </w:rPr>
        <w:t>“</w:t>
      </w:r>
      <w:r w:rsidRPr="001D5D01">
        <w:rPr>
          <w:rFonts w:hint="eastAsia"/>
          <w:sz w:val="28"/>
          <w:szCs w:val="28"/>
        </w:rPr>
        <w:t>有企业无地用，有地无企业用</w:t>
      </w:r>
      <w:r w:rsidRPr="001D5D01">
        <w:rPr>
          <w:sz w:val="28"/>
          <w:szCs w:val="28"/>
        </w:rPr>
        <w:t>”</w:t>
      </w:r>
      <w:r w:rsidRPr="001D5D01">
        <w:rPr>
          <w:rFonts w:hint="eastAsia"/>
          <w:sz w:val="28"/>
          <w:szCs w:val="28"/>
        </w:rPr>
        <w:t>的局面。</w:t>
      </w:r>
    </w:p>
    <w:p w:rsidR="00D8638C" w:rsidRPr="001D5D01" w:rsidRDefault="00D8638C" w:rsidP="005F14E5">
      <w:pPr>
        <w:autoSpaceDE w:val="0"/>
        <w:autoSpaceDN w:val="0"/>
        <w:adjustRightInd w:val="0"/>
        <w:spacing w:line="560" w:lineRule="exact"/>
        <w:ind w:firstLine="560"/>
        <w:textAlignment w:val="baseline"/>
        <w:rPr>
          <w:sz w:val="28"/>
          <w:szCs w:val="28"/>
        </w:rPr>
      </w:pPr>
      <w:r w:rsidRPr="001D5D01">
        <w:rPr>
          <w:rFonts w:eastAsia="楷体_GB2312"/>
          <w:b/>
          <w:sz w:val="28"/>
          <w:szCs w:val="28"/>
        </w:rPr>
        <w:t>3</w:t>
      </w:r>
      <w:r w:rsidRPr="001D5D01">
        <w:rPr>
          <w:rFonts w:eastAsia="楷体_GB2312" w:hint="eastAsia"/>
          <w:b/>
          <w:sz w:val="28"/>
          <w:szCs w:val="28"/>
        </w:rPr>
        <w:t>、促进生产发展，服务工业企业稳步前进。</w:t>
      </w:r>
      <w:r w:rsidRPr="001D5D01">
        <w:rPr>
          <w:rFonts w:hint="eastAsia"/>
          <w:sz w:val="28"/>
          <w:szCs w:val="28"/>
        </w:rPr>
        <w:t>加大深入服务企业的力度与准确度，落实培育扶植政策，在继续服务老企业的基础上，积极扩大服务企业的范围，挖掘培育更多新兴企业。不断整合生产要素，和各相关部门协调好煤电油气运等各项生产要素，确保企业的安全稳定生产。加大宣传经信局的相关利好政策，充分了解企业的生产经营情况和实际困难需求，挖掘出符合产业政策的好项目，积极帮助企业向上争</w:t>
      </w:r>
      <w:r w:rsidRPr="001D5D01">
        <w:rPr>
          <w:rFonts w:hint="eastAsia"/>
          <w:sz w:val="28"/>
          <w:szCs w:val="28"/>
        </w:rPr>
        <w:lastRenderedPageBreak/>
        <w:t>取各类扶持资金，</w:t>
      </w:r>
      <w:r>
        <w:rPr>
          <w:rFonts w:hint="eastAsia"/>
          <w:sz w:val="28"/>
          <w:szCs w:val="28"/>
        </w:rPr>
        <w:t>搭建和拓宽融资渠道，</w:t>
      </w:r>
      <w:r w:rsidRPr="001D5D01">
        <w:rPr>
          <w:rFonts w:hint="eastAsia"/>
          <w:sz w:val="28"/>
          <w:szCs w:val="28"/>
        </w:rPr>
        <w:t>切实解决一些企业的实际困难。</w:t>
      </w:r>
    </w:p>
    <w:p w:rsidR="00D8638C" w:rsidRPr="001D5D01" w:rsidRDefault="00D8638C" w:rsidP="005F14E5">
      <w:pPr>
        <w:autoSpaceDE w:val="0"/>
        <w:autoSpaceDN w:val="0"/>
        <w:adjustRightInd w:val="0"/>
        <w:spacing w:line="560" w:lineRule="exact"/>
        <w:ind w:firstLine="560"/>
        <w:textAlignment w:val="baseline"/>
        <w:rPr>
          <w:sz w:val="28"/>
          <w:szCs w:val="28"/>
        </w:rPr>
      </w:pPr>
      <w:r w:rsidRPr="001D5D01">
        <w:rPr>
          <w:rFonts w:eastAsia="楷体_GB2312"/>
          <w:b/>
          <w:sz w:val="28"/>
          <w:szCs w:val="28"/>
        </w:rPr>
        <w:t>4</w:t>
      </w:r>
      <w:r w:rsidRPr="001D5D01">
        <w:rPr>
          <w:rFonts w:eastAsia="楷体_GB2312" w:hint="eastAsia"/>
          <w:b/>
          <w:sz w:val="28"/>
          <w:szCs w:val="28"/>
        </w:rPr>
        <w:t>、加快转型升级，推动工业经济平稳发展。</w:t>
      </w:r>
      <w:r w:rsidRPr="001D5D01">
        <w:rPr>
          <w:rFonts w:hint="eastAsia"/>
          <w:sz w:val="28"/>
          <w:szCs w:val="28"/>
        </w:rPr>
        <w:t>针对全区经济发展特点以及可能出现的新情况，进一步增强经济运行工作的前瞻性、有效性和综合性。鼓励企业建立和完善创新机制，调整经营模式与产品模式以适应不断变化的市场需求，引导和促进企业加快转型升级、淘汰落后产能，顺利搭上中国制造</w:t>
      </w:r>
      <w:r w:rsidRPr="001D5D01">
        <w:rPr>
          <w:sz w:val="28"/>
          <w:szCs w:val="28"/>
        </w:rPr>
        <w:t>2025</w:t>
      </w:r>
      <w:r w:rsidRPr="001D5D01">
        <w:rPr>
          <w:rFonts w:hint="eastAsia"/>
          <w:sz w:val="28"/>
          <w:szCs w:val="28"/>
        </w:rPr>
        <w:t>和互联网</w:t>
      </w:r>
      <w:r w:rsidRPr="001D5D01">
        <w:rPr>
          <w:sz w:val="28"/>
          <w:szCs w:val="28"/>
        </w:rPr>
        <w:t>+</w:t>
      </w:r>
      <w:r w:rsidRPr="001D5D01">
        <w:rPr>
          <w:rFonts w:hint="eastAsia"/>
          <w:sz w:val="28"/>
          <w:szCs w:val="28"/>
        </w:rPr>
        <w:t>的改革快车。在做好企业跟踪服务的工作基础上，抓好项目建设</w:t>
      </w:r>
      <w:r>
        <w:rPr>
          <w:rFonts w:hint="eastAsia"/>
          <w:sz w:val="28"/>
          <w:szCs w:val="28"/>
        </w:rPr>
        <w:t>和推进</w:t>
      </w:r>
      <w:r w:rsidRPr="001D5D01">
        <w:rPr>
          <w:rFonts w:hint="eastAsia"/>
          <w:sz w:val="28"/>
          <w:szCs w:val="28"/>
        </w:rPr>
        <w:t>，确保项目</w:t>
      </w:r>
      <w:r>
        <w:rPr>
          <w:rFonts w:hint="eastAsia"/>
          <w:sz w:val="28"/>
          <w:szCs w:val="28"/>
        </w:rPr>
        <w:t>的</w:t>
      </w:r>
      <w:r w:rsidRPr="001D5D01">
        <w:rPr>
          <w:rFonts w:hint="eastAsia"/>
          <w:sz w:val="28"/>
          <w:szCs w:val="28"/>
        </w:rPr>
        <w:t>顺利实施。</w:t>
      </w:r>
    </w:p>
    <w:p w:rsidR="00D8638C" w:rsidRDefault="00D8638C" w:rsidP="005F14E5">
      <w:pPr>
        <w:autoSpaceDE w:val="0"/>
        <w:autoSpaceDN w:val="0"/>
        <w:adjustRightInd w:val="0"/>
        <w:spacing w:line="560" w:lineRule="exact"/>
        <w:ind w:firstLine="560"/>
        <w:textAlignment w:val="baseline"/>
        <w:rPr>
          <w:sz w:val="28"/>
          <w:szCs w:val="28"/>
        </w:rPr>
      </w:pPr>
      <w:r w:rsidRPr="001D5D01">
        <w:rPr>
          <w:rFonts w:eastAsia="楷体_GB2312"/>
          <w:b/>
          <w:sz w:val="28"/>
          <w:szCs w:val="28"/>
        </w:rPr>
        <w:t>5</w:t>
      </w:r>
      <w:r w:rsidRPr="001D5D01">
        <w:rPr>
          <w:rFonts w:eastAsia="楷体_GB2312" w:hint="eastAsia"/>
          <w:b/>
          <w:sz w:val="28"/>
          <w:szCs w:val="28"/>
        </w:rPr>
        <w:t>、推进协作配套，实现大中小企业联动发展。</w:t>
      </w:r>
      <w:r w:rsidRPr="001D5D01">
        <w:rPr>
          <w:rFonts w:hint="eastAsia"/>
          <w:sz w:val="28"/>
          <w:szCs w:val="28"/>
        </w:rPr>
        <w:t>区内大企业与中小企业协作配套有一定的基础和优势，通过协作配套形成了一些产品链、产业链及产业集群，通过抱团发展，形成合力，更加有力地助推了企业发展。下一步要结合区划调整，千方百计鼓励区内协作配套，政府搭台交流对接，加强供需了解，龙头企业提出明确的产品技术、质量、价格等方面要求，配套企业回应以相应的综合竞争能力提升，鼓励在同等条件下，优先考虑区域内企业协作配套。努力在协作配套中各自要上差异化发展道路，秉承钟楼工业企业特色，成长壮大为细分行业</w:t>
      </w:r>
      <w:r w:rsidRPr="001D5D01">
        <w:rPr>
          <w:sz w:val="28"/>
          <w:szCs w:val="28"/>
        </w:rPr>
        <w:t>“</w:t>
      </w:r>
      <w:r w:rsidRPr="001D5D01">
        <w:rPr>
          <w:rFonts w:hint="eastAsia"/>
          <w:sz w:val="28"/>
          <w:szCs w:val="28"/>
        </w:rPr>
        <w:t>小巨人</w:t>
      </w:r>
      <w:r w:rsidRPr="001D5D01">
        <w:rPr>
          <w:sz w:val="28"/>
          <w:szCs w:val="28"/>
        </w:rPr>
        <w:t>”</w:t>
      </w:r>
      <w:r w:rsidRPr="001D5D01">
        <w:rPr>
          <w:rFonts w:hint="eastAsia"/>
          <w:sz w:val="28"/>
          <w:szCs w:val="28"/>
        </w:rPr>
        <w:t>。</w:t>
      </w:r>
    </w:p>
    <w:p w:rsidR="00D8638C" w:rsidRPr="00817462" w:rsidRDefault="00D8638C" w:rsidP="005F14E5">
      <w:pPr>
        <w:spacing w:line="560" w:lineRule="exact"/>
        <w:ind w:firstLineChars="196" w:firstLine="549"/>
        <w:jc w:val="left"/>
        <w:rPr>
          <w:rFonts w:eastAsia="楷体_GB2312"/>
          <w:b/>
          <w:sz w:val="28"/>
          <w:szCs w:val="28"/>
        </w:rPr>
      </w:pPr>
      <w:r w:rsidRPr="00817462">
        <w:rPr>
          <w:rFonts w:eastAsia="楷体_GB2312"/>
          <w:b/>
          <w:sz w:val="28"/>
          <w:szCs w:val="28"/>
        </w:rPr>
        <w:t>6</w:t>
      </w:r>
      <w:r w:rsidRPr="00817462">
        <w:rPr>
          <w:rFonts w:eastAsia="楷体_GB2312" w:hint="eastAsia"/>
          <w:b/>
          <w:sz w:val="28"/>
          <w:szCs w:val="28"/>
        </w:rPr>
        <w:t>、注重科技创新，促进产业</w:t>
      </w:r>
      <w:r>
        <w:rPr>
          <w:rFonts w:eastAsia="楷体_GB2312" w:hint="eastAsia"/>
          <w:b/>
          <w:sz w:val="28"/>
          <w:szCs w:val="28"/>
        </w:rPr>
        <w:t>层次</w:t>
      </w:r>
      <w:r w:rsidRPr="00817462">
        <w:rPr>
          <w:rFonts w:eastAsia="楷体_GB2312" w:hint="eastAsia"/>
          <w:b/>
          <w:sz w:val="28"/>
          <w:szCs w:val="28"/>
        </w:rPr>
        <w:t>跨越发展。</w:t>
      </w:r>
      <w:r w:rsidRPr="00817462">
        <w:rPr>
          <w:rFonts w:hint="eastAsia"/>
          <w:sz w:val="28"/>
          <w:szCs w:val="28"/>
        </w:rPr>
        <w:t>以科技创新引领产业发展，加大对企业和科研院所开展关键性技术研究的支持，强化产学研对接机制，鼓励科技成果转化，推进产业化进程。同时，政府可以通过政策、项目、资金等手段，鼓励企业加大技术创新投入力度。进一步支持企业创建企业技术中心、大力推广企业新技术新产品入库申报，促进企业建立完善创新机制，调整经营模式与产品模式以适应不断变化</w:t>
      </w:r>
      <w:r w:rsidRPr="00817462">
        <w:rPr>
          <w:rFonts w:hint="eastAsia"/>
          <w:sz w:val="28"/>
          <w:szCs w:val="28"/>
        </w:rPr>
        <w:lastRenderedPageBreak/>
        <w:t>的市场需求，通过企业对科技研发能力的提升，以科技强企业实力，以创新促产业发展。</w:t>
      </w:r>
    </w:p>
    <w:p w:rsidR="00D8638C" w:rsidRPr="001A29AD" w:rsidRDefault="00D8638C" w:rsidP="005F14E5">
      <w:pPr>
        <w:snapToGrid w:val="0"/>
        <w:spacing w:line="520" w:lineRule="exact"/>
        <w:ind w:firstLineChars="250" w:firstLine="700"/>
        <w:rPr>
          <w:color w:val="FF0000"/>
          <w:sz w:val="28"/>
          <w:szCs w:val="28"/>
        </w:rPr>
      </w:pPr>
      <w:r w:rsidRPr="001D5D01">
        <w:rPr>
          <w:rFonts w:hint="eastAsia"/>
          <w:sz w:val="28"/>
          <w:szCs w:val="28"/>
        </w:rPr>
        <w:t>随着中国制造</w:t>
      </w:r>
      <w:r w:rsidRPr="001D5D01">
        <w:rPr>
          <w:sz w:val="28"/>
          <w:szCs w:val="28"/>
        </w:rPr>
        <w:t>2025</w:t>
      </w:r>
      <w:r w:rsidRPr="001D5D01">
        <w:rPr>
          <w:rFonts w:hint="eastAsia"/>
          <w:sz w:val="28"/>
          <w:szCs w:val="28"/>
        </w:rPr>
        <w:t>和互联网</w:t>
      </w:r>
      <w:r w:rsidRPr="001D5D01">
        <w:rPr>
          <w:sz w:val="28"/>
          <w:szCs w:val="28"/>
        </w:rPr>
        <w:t>+</w:t>
      </w:r>
      <w:r w:rsidRPr="001D5D01">
        <w:rPr>
          <w:rFonts w:hint="eastAsia"/>
          <w:sz w:val="28"/>
          <w:szCs w:val="28"/>
        </w:rPr>
        <w:t>等战略规划的提出，以信息化与工业化深度融合为主线，重点发展新一代信息技术、电力装备、农业机械装备等十大领域，我区工业经济必将迎来新一轮战略发展机遇，尤其是邹区划归钟楼后，我们更要主动适应经济新常态，努力抢抓战略发展新机遇，携手共进、优势互补、克难攻坚，共同谱写钟楼新城发展的璀璨篇章！</w:t>
      </w:r>
    </w:p>
    <w:p w:rsidR="00D8638C" w:rsidRPr="001A29AD" w:rsidRDefault="00D8638C" w:rsidP="005F14E5">
      <w:pPr>
        <w:spacing w:line="520" w:lineRule="exact"/>
        <w:ind w:firstLine="560"/>
        <w:rPr>
          <w:rFonts w:eastAsia="黑体"/>
          <w:sz w:val="28"/>
          <w:szCs w:val="28"/>
        </w:rPr>
      </w:pPr>
      <w:r>
        <w:rPr>
          <w:rFonts w:eastAsia="黑体" w:hint="eastAsia"/>
          <w:sz w:val="28"/>
          <w:szCs w:val="28"/>
        </w:rPr>
        <w:t>四</w:t>
      </w:r>
      <w:r w:rsidRPr="001A29AD">
        <w:rPr>
          <w:rFonts w:eastAsia="黑体" w:hint="eastAsia"/>
          <w:sz w:val="28"/>
          <w:szCs w:val="28"/>
        </w:rPr>
        <w:t>、切实贯彻“三严三实”，用心做好企业“娘家”</w:t>
      </w:r>
    </w:p>
    <w:p w:rsidR="00D8638C" w:rsidRPr="001A29AD" w:rsidRDefault="00D8638C" w:rsidP="005F14E5">
      <w:pPr>
        <w:spacing w:line="560" w:lineRule="exact"/>
        <w:ind w:firstLine="560"/>
        <w:rPr>
          <w:rFonts w:eastAsia="楷体_GB2312"/>
          <w:sz w:val="28"/>
          <w:szCs w:val="28"/>
        </w:rPr>
      </w:pPr>
      <w:r w:rsidRPr="001A29AD">
        <w:rPr>
          <w:rFonts w:eastAsia="楷体_GB2312"/>
          <w:sz w:val="28"/>
          <w:szCs w:val="28"/>
        </w:rPr>
        <w:t>1</w:t>
      </w:r>
      <w:r w:rsidRPr="001A29AD">
        <w:rPr>
          <w:rFonts w:eastAsia="楷体_GB2312" w:hint="eastAsia"/>
          <w:sz w:val="28"/>
          <w:szCs w:val="28"/>
        </w:rPr>
        <w:t>、落实好两个责任，切实开展党风廉政建设。</w:t>
      </w:r>
      <w:r w:rsidRPr="001A29AD">
        <w:rPr>
          <w:rFonts w:hint="eastAsia"/>
          <w:sz w:val="28"/>
          <w:szCs w:val="28"/>
        </w:rPr>
        <w:t>认真贯彻落实党风廉政建设责任制，实行党政“一把手”负总责，纪检监察机构组织协调</w:t>
      </w:r>
      <w:r w:rsidRPr="001A29AD">
        <w:rPr>
          <w:sz w:val="28"/>
          <w:szCs w:val="28"/>
        </w:rPr>
        <w:t>,</w:t>
      </w:r>
      <w:r w:rsidRPr="001A29AD">
        <w:rPr>
          <w:rFonts w:hint="eastAsia"/>
          <w:sz w:val="28"/>
          <w:szCs w:val="28"/>
        </w:rPr>
        <w:t>分管领导做到“一岗双责”，层层分解落实，形成分工明确、责权清晰、密切配合、互相支持的运行机制，把反腐倡廉工作与经信工作同计划、同部署、同落实、同检查、同总结。围绕中心、服务大局、支持企业，加强对部门落实党风廉政建设任务分工情况的督促检查，严格执行党员干部廉洁自律有关规定，认真完成反腐倡廉各项任务。今年，配合上级纪检部门做好一例违纪案件的处理。大力开展机关廉政宣教活动，让廉政文化入脑入心；进一步健全制度、细化责任，持之以恒反“四风”，正风肃纪维护制度严肃性。</w:t>
      </w:r>
    </w:p>
    <w:p w:rsidR="00D8638C" w:rsidRPr="001A29AD" w:rsidRDefault="00D8638C" w:rsidP="005F14E5">
      <w:pPr>
        <w:spacing w:line="520" w:lineRule="exact"/>
        <w:ind w:firstLine="560"/>
        <w:rPr>
          <w:rFonts w:eastAsia="楷体_GB2312"/>
          <w:sz w:val="28"/>
          <w:szCs w:val="28"/>
        </w:rPr>
      </w:pPr>
      <w:r w:rsidRPr="001A29AD">
        <w:rPr>
          <w:rFonts w:eastAsia="楷体_GB2312"/>
          <w:sz w:val="28"/>
          <w:szCs w:val="28"/>
        </w:rPr>
        <w:t>2</w:t>
      </w:r>
      <w:r w:rsidRPr="001A29AD">
        <w:rPr>
          <w:rFonts w:eastAsia="楷体_GB2312" w:hint="eastAsia"/>
          <w:sz w:val="28"/>
          <w:szCs w:val="28"/>
        </w:rPr>
        <w:t>、</w:t>
      </w:r>
      <w:r w:rsidRPr="001A29AD">
        <w:rPr>
          <w:rFonts w:hint="eastAsia"/>
          <w:sz w:val="28"/>
          <w:szCs w:val="28"/>
        </w:rPr>
        <w:t>开展“三严三实”专题学习研讨。发挥党委中心组学习示范带头作用，结合局党委“固定学习日”学习，在加强个人自学基础上，重点分</w:t>
      </w:r>
      <w:r w:rsidRPr="001A29AD">
        <w:rPr>
          <w:sz w:val="28"/>
          <w:szCs w:val="28"/>
        </w:rPr>
        <w:t>3</w:t>
      </w:r>
      <w:r w:rsidRPr="001A29AD">
        <w:rPr>
          <w:rFonts w:hint="eastAsia"/>
          <w:sz w:val="28"/>
          <w:szCs w:val="28"/>
        </w:rPr>
        <w:t>个专题开展“三严三实”专题学习研讨，制定《区经信局“三严三实”专题学习方案》。局机关、党委企业等党组织根据自身实际，组织专题学习。学习研讨紧扣问题，</w:t>
      </w:r>
      <w:r w:rsidRPr="001A29AD">
        <w:rPr>
          <w:rFonts w:hint="eastAsia"/>
          <w:sz w:val="28"/>
          <w:szCs w:val="28"/>
        </w:rPr>
        <w:lastRenderedPageBreak/>
        <w:t>把自己摆进去、把职责摆进去、把实际思想和工作摆进去。</w:t>
      </w:r>
    </w:p>
    <w:p w:rsidR="00D8638C" w:rsidRPr="001A29AD" w:rsidRDefault="00D8638C" w:rsidP="005F14E5">
      <w:pPr>
        <w:spacing w:line="520" w:lineRule="exact"/>
        <w:ind w:firstLine="560"/>
        <w:rPr>
          <w:sz w:val="28"/>
          <w:szCs w:val="28"/>
        </w:rPr>
      </w:pPr>
      <w:r w:rsidRPr="001A29AD">
        <w:rPr>
          <w:rFonts w:eastAsia="楷体_GB2312"/>
          <w:sz w:val="28"/>
          <w:szCs w:val="28"/>
        </w:rPr>
        <w:t>3</w:t>
      </w:r>
      <w:r w:rsidRPr="001A29AD">
        <w:rPr>
          <w:rFonts w:eastAsia="楷体_GB2312" w:hint="eastAsia"/>
          <w:sz w:val="28"/>
          <w:szCs w:val="28"/>
        </w:rPr>
        <w:t>、着力提升工作作风关爱企业。</w:t>
      </w:r>
      <w:r w:rsidRPr="001A29AD">
        <w:rPr>
          <w:rFonts w:hint="eastAsia"/>
          <w:sz w:val="28"/>
          <w:szCs w:val="28"/>
        </w:rPr>
        <w:t>年初，制定《</w:t>
      </w:r>
      <w:r w:rsidRPr="001A29AD">
        <w:rPr>
          <w:sz w:val="28"/>
          <w:szCs w:val="28"/>
        </w:rPr>
        <w:t>2015</w:t>
      </w:r>
      <w:r w:rsidRPr="001A29AD">
        <w:rPr>
          <w:rFonts w:hint="eastAsia"/>
          <w:sz w:val="28"/>
          <w:szCs w:val="28"/>
        </w:rPr>
        <w:t>年常州市钟楼区经济和信息化局党建工作要点》（钟</w:t>
      </w:r>
      <w:r w:rsidRPr="001A29AD">
        <w:rPr>
          <w:rFonts w:hint="eastAsia"/>
          <w:color w:val="000000"/>
          <w:sz w:val="28"/>
          <w:szCs w:val="28"/>
        </w:rPr>
        <w:t>经信委发〔</w:t>
      </w:r>
      <w:r w:rsidRPr="001A29AD">
        <w:rPr>
          <w:color w:val="000000"/>
          <w:sz w:val="28"/>
          <w:szCs w:val="28"/>
        </w:rPr>
        <w:t>2015</w:t>
      </w:r>
      <w:r w:rsidRPr="001A29AD">
        <w:rPr>
          <w:rFonts w:hint="eastAsia"/>
          <w:color w:val="000000"/>
          <w:sz w:val="28"/>
          <w:szCs w:val="28"/>
        </w:rPr>
        <w:t>〕</w:t>
      </w:r>
      <w:r w:rsidRPr="001A29AD">
        <w:rPr>
          <w:color w:val="000000"/>
          <w:sz w:val="28"/>
          <w:szCs w:val="28"/>
        </w:rPr>
        <w:t>1</w:t>
      </w:r>
      <w:r w:rsidRPr="001A29AD">
        <w:rPr>
          <w:rFonts w:hint="eastAsia"/>
          <w:color w:val="000000"/>
          <w:sz w:val="28"/>
          <w:szCs w:val="28"/>
        </w:rPr>
        <w:t>号）文件，</w:t>
      </w:r>
      <w:r w:rsidRPr="001A29AD">
        <w:rPr>
          <w:rFonts w:hint="eastAsia"/>
          <w:sz w:val="28"/>
          <w:szCs w:val="28"/>
        </w:rPr>
        <w:t>以“企业娘家、服务到家”党建服务品牌创建为抓手，提升机关作风效能建设，推进转型升级，全力服务企业，增强企业发展信心，引导企业做大做强。局机关党支部与西瀛里社区结对，春节慰问社区工作者，局机关党员进社区了解社情民意。三八节前慰问离休老同志，为</w:t>
      </w:r>
      <w:r w:rsidRPr="001A29AD">
        <w:rPr>
          <w:sz w:val="28"/>
          <w:szCs w:val="28"/>
        </w:rPr>
        <w:t>3</w:t>
      </w:r>
      <w:r w:rsidRPr="001A29AD">
        <w:rPr>
          <w:rFonts w:hint="eastAsia"/>
          <w:sz w:val="28"/>
          <w:szCs w:val="28"/>
        </w:rPr>
        <w:t>位女老革命送去妇女节的问候和关心。五一前慰问遗留企业的困难职工和家属，送去经信局对老职工的关心和照顾。</w:t>
      </w:r>
      <w:r w:rsidRPr="001A29AD">
        <w:rPr>
          <w:sz w:val="28"/>
          <w:szCs w:val="28"/>
        </w:rPr>
        <w:t>8</w:t>
      </w:r>
      <w:r w:rsidRPr="001A29AD">
        <w:rPr>
          <w:rFonts w:hint="eastAsia"/>
          <w:sz w:val="28"/>
          <w:szCs w:val="28"/>
        </w:rPr>
        <w:t>月，配合区人社局组织离退休职工做好体检工作。</w:t>
      </w:r>
    </w:p>
    <w:p w:rsidR="00D8638C" w:rsidRPr="001A29AD" w:rsidRDefault="00D8638C" w:rsidP="005F14E5">
      <w:pPr>
        <w:spacing w:line="520" w:lineRule="exact"/>
        <w:ind w:firstLine="560"/>
        <w:rPr>
          <w:sz w:val="28"/>
          <w:szCs w:val="28"/>
        </w:rPr>
      </w:pPr>
      <w:r w:rsidRPr="001A29AD">
        <w:rPr>
          <w:rFonts w:eastAsia="楷体_GB2312"/>
          <w:sz w:val="28"/>
          <w:szCs w:val="28"/>
        </w:rPr>
        <w:t>4</w:t>
      </w:r>
      <w:r w:rsidRPr="001A29AD">
        <w:rPr>
          <w:rFonts w:eastAsia="楷体_GB2312" w:hint="eastAsia"/>
          <w:sz w:val="28"/>
          <w:szCs w:val="28"/>
        </w:rPr>
        <w:t>、积极做好政协答复工作。</w:t>
      </w:r>
      <w:r w:rsidRPr="001A29AD">
        <w:rPr>
          <w:rFonts w:hint="eastAsia"/>
          <w:sz w:val="28"/>
          <w:szCs w:val="28"/>
        </w:rPr>
        <w:t>今年，共承担主办政协委员提案</w:t>
      </w:r>
      <w:r w:rsidRPr="001A29AD">
        <w:rPr>
          <w:sz w:val="28"/>
          <w:szCs w:val="28"/>
        </w:rPr>
        <w:t>5</w:t>
      </w:r>
      <w:r w:rsidRPr="001A29AD">
        <w:rPr>
          <w:rFonts w:hint="eastAsia"/>
          <w:sz w:val="28"/>
          <w:szCs w:val="28"/>
        </w:rPr>
        <w:t>件，按照政协提案交办的相关要求，</w:t>
      </w:r>
      <w:r w:rsidRPr="001A29AD">
        <w:rPr>
          <w:rFonts w:hint="eastAsia"/>
          <w:kern w:val="0"/>
          <w:sz w:val="28"/>
          <w:szCs w:val="28"/>
        </w:rPr>
        <w:t>做为一项重要政治任务来抓，</w:t>
      </w:r>
      <w:r w:rsidRPr="001A29AD">
        <w:rPr>
          <w:rFonts w:hint="eastAsia"/>
          <w:sz w:val="28"/>
          <w:szCs w:val="28"/>
        </w:rPr>
        <w:t>明确分管领导和具体经办人，</w:t>
      </w:r>
      <w:r w:rsidRPr="001A29AD">
        <w:rPr>
          <w:rFonts w:hint="eastAsia"/>
          <w:kern w:val="0"/>
          <w:sz w:val="28"/>
          <w:szCs w:val="28"/>
        </w:rPr>
        <w:t>不断加大组织协调力度，积极探索承办方法。</w:t>
      </w:r>
      <w:r w:rsidRPr="001A29AD">
        <w:rPr>
          <w:rFonts w:hint="eastAsia"/>
          <w:sz w:val="28"/>
          <w:szCs w:val="28"/>
        </w:rPr>
        <w:t>经过努力，</w:t>
      </w:r>
      <w:r w:rsidRPr="001A29AD">
        <w:rPr>
          <w:sz w:val="28"/>
          <w:szCs w:val="28"/>
        </w:rPr>
        <w:t>5</w:t>
      </w:r>
      <w:r w:rsidRPr="001A29AD">
        <w:rPr>
          <w:rFonts w:hint="eastAsia"/>
          <w:sz w:val="28"/>
          <w:szCs w:val="28"/>
        </w:rPr>
        <w:t>件提案全部办结，并与提案委员见面反馈答复意见，</w:t>
      </w:r>
      <w:r w:rsidRPr="001A29AD">
        <w:rPr>
          <w:sz w:val="28"/>
          <w:szCs w:val="28"/>
        </w:rPr>
        <w:t>5</w:t>
      </w:r>
      <w:r w:rsidRPr="001A29AD">
        <w:rPr>
          <w:rFonts w:hint="eastAsia"/>
          <w:sz w:val="28"/>
          <w:szCs w:val="28"/>
        </w:rPr>
        <w:t>位委员对答复表示满意，提议答复满意率</w:t>
      </w:r>
      <w:r w:rsidRPr="001A29AD">
        <w:rPr>
          <w:sz w:val="28"/>
          <w:szCs w:val="28"/>
        </w:rPr>
        <w:t>100%</w:t>
      </w:r>
      <w:r w:rsidRPr="001A29AD">
        <w:rPr>
          <w:rFonts w:hint="eastAsia"/>
          <w:sz w:val="28"/>
          <w:szCs w:val="28"/>
        </w:rPr>
        <w:t>。</w:t>
      </w:r>
    </w:p>
    <w:p w:rsidR="00D8638C" w:rsidRPr="001A29AD" w:rsidRDefault="00D8638C" w:rsidP="005F14E5">
      <w:pPr>
        <w:spacing w:line="520" w:lineRule="exact"/>
        <w:ind w:firstLine="560"/>
        <w:rPr>
          <w:sz w:val="28"/>
          <w:szCs w:val="28"/>
        </w:rPr>
      </w:pPr>
      <w:r w:rsidRPr="001A29AD">
        <w:rPr>
          <w:rFonts w:eastAsia="楷体_GB2312"/>
          <w:sz w:val="28"/>
          <w:szCs w:val="28"/>
        </w:rPr>
        <w:t>5</w:t>
      </w:r>
      <w:r w:rsidRPr="001A29AD">
        <w:rPr>
          <w:rFonts w:eastAsia="楷体_GB2312" w:hint="eastAsia"/>
          <w:sz w:val="28"/>
          <w:szCs w:val="28"/>
        </w:rPr>
        <w:t>、认真处理改制企业遗留问题。</w:t>
      </w:r>
      <w:r w:rsidRPr="001A29AD">
        <w:rPr>
          <w:rFonts w:hint="eastAsia"/>
          <w:sz w:val="28"/>
          <w:szCs w:val="28"/>
        </w:rPr>
        <w:t>妥善处理改制企业老大难问题，热心接待、解释、协调及处理原区属改制企业历史遗留问题工作，认真做好历史遗留问题的信访接待工作，今年</w:t>
      </w:r>
      <w:r w:rsidRPr="001A29AD">
        <w:rPr>
          <w:sz w:val="28"/>
          <w:szCs w:val="28"/>
        </w:rPr>
        <w:t>1-10</w:t>
      </w:r>
      <w:r w:rsidRPr="001A29AD">
        <w:rPr>
          <w:rFonts w:hint="eastAsia"/>
          <w:sz w:val="28"/>
          <w:szCs w:val="28"/>
        </w:rPr>
        <w:t>月，我局共接到信访案件</w:t>
      </w:r>
      <w:r w:rsidRPr="001A29AD">
        <w:rPr>
          <w:sz w:val="28"/>
          <w:szCs w:val="28"/>
        </w:rPr>
        <w:t>113</w:t>
      </w:r>
      <w:r w:rsidRPr="001A29AD">
        <w:rPr>
          <w:rFonts w:hint="eastAsia"/>
          <w:sz w:val="28"/>
          <w:szCs w:val="28"/>
        </w:rPr>
        <w:t>次，现已办结</w:t>
      </w:r>
      <w:r w:rsidRPr="001A29AD">
        <w:rPr>
          <w:sz w:val="28"/>
          <w:szCs w:val="28"/>
        </w:rPr>
        <w:t>108</w:t>
      </w:r>
      <w:r w:rsidRPr="001A29AD">
        <w:rPr>
          <w:rFonts w:hint="eastAsia"/>
          <w:sz w:val="28"/>
          <w:szCs w:val="28"/>
        </w:rPr>
        <w:t>件，完成率达</w:t>
      </w:r>
      <w:r w:rsidRPr="001A29AD">
        <w:rPr>
          <w:sz w:val="28"/>
          <w:szCs w:val="28"/>
        </w:rPr>
        <w:t>95.6%</w:t>
      </w:r>
      <w:r w:rsidRPr="001A29AD">
        <w:rPr>
          <w:rFonts w:hint="eastAsia"/>
          <w:sz w:val="28"/>
          <w:szCs w:val="28"/>
        </w:rPr>
        <w:t>，其中电话访</w:t>
      </w:r>
      <w:r w:rsidRPr="001A29AD">
        <w:rPr>
          <w:sz w:val="28"/>
          <w:szCs w:val="28"/>
        </w:rPr>
        <w:t>38</w:t>
      </w:r>
      <w:r w:rsidRPr="001A29AD">
        <w:rPr>
          <w:rFonts w:hint="eastAsia"/>
          <w:sz w:val="28"/>
          <w:szCs w:val="28"/>
        </w:rPr>
        <w:t>人次、来信访</w:t>
      </w:r>
      <w:r w:rsidRPr="001A29AD">
        <w:rPr>
          <w:sz w:val="28"/>
          <w:szCs w:val="28"/>
        </w:rPr>
        <w:t>75</w:t>
      </w:r>
      <w:r w:rsidRPr="001A29AD">
        <w:rPr>
          <w:rFonts w:hint="eastAsia"/>
          <w:sz w:val="28"/>
          <w:szCs w:val="28"/>
        </w:rPr>
        <w:t>人次、人来访</w:t>
      </w:r>
      <w:r w:rsidRPr="001A29AD">
        <w:rPr>
          <w:sz w:val="28"/>
          <w:szCs w:val="28"/>
        </w:rPr>
        <w:t>75</w:t>
      </w:r>
      <w:r w:rsidRPr="001A29AD">
        <w:rPr>
          <w:rFonts w:hint="eastAsia"/>
          <w:sz w:val="28"/>
          <w:szCs w:val="28"/>
        </w:rPr>
        <w:t>人次。以细节服务促进工作人员作风转变，强化服务意识，提高办事效率。</w:t>
      </w:r>
    </w:p>
    <w:p w:rsidR="00D8638C" w:rsidRPr="001A29AD" w:rsidRDefault="00D8638C" w:rsidP="005F14E5">
      <w:pPr>
        <w:spacing w:line="520" w:lineRule="exact"/>
        <w:ind w:firstLine="560"/>
        <w:rPr>
          <w:sz w:val="28"/>
          <w:szCs w:val="28"/>
        </w:rPr>
      </w:pPr>
      <w:r w:rsidRPr="001A29AD">
        <w:rPr>
          <w:rFonts w:eastAsia="楷体_GB2312"/>
          <w:sz w:val="28"/>
          <w:szCs w:val="28"/>
        </w:rPr>
        <w:t>6</w:t>
      </w:r>
      <w:r w:rsidRPr="001A29AD">
        <w:rPr>
          <w:rFonts w:eastAsia="楷体_GB2312" w:hint="eastAsia"/>
          <w:sz w:val="28"/>
          <w:szCs w:val="28"/>
        </w:rPr>
        <w:t>、配合区委、区政府做好其他工作。</w:t>
      </w:r>
      <w:r w:rsidRPr="001A29AD">
        <w:rPr>
          <w:rFonts w:hint="eastAsia"/>
          <w:sz w:val="28"/>
          <w:szCs w:val="28"/>
        </w:rPr>
        <w:t>配合法制部门做好迎检“十二五”普法宣传台账整理工作；配合综治办、依法行政工作部门做好半年度、年度工作总结整理工作；配合妇联做好妇儿关工委各项工作。</w:t>
      </w:r>
    </w:p>
    <w:p w:rsidR="00D8638C" w:rsidRPr="000377BE" w:rsidRDefault="00D8638C" w:rsidP="001A29AD">
      <w:pPr>
        <w:widowControl/>
        <w:ind w:firstLineChars="0" w:firstLine="0"/>
        <w:rPr>
          <w:rFonts w:ascii="仿宋-GB2312" w:eastAsia="仿宋-GB2312" w:hAnsi="仿宋"/>
          <w:color w:val="000000"/>
          <w:kern w:val="0"/>
          <w:szCs w:val="32"/>
        </w:rPr>
      </w:pPr>
      <w:r w:rsidRPr="000377BE">
        <w:rPr>
          <w:rFonts w:ascii="仿宋-GB2312" w:eastAsia="仿宋-GB2312" w:hAnsi="仿宋" w:hint="eastAsia"/>
          <w:color w:val="000000"/>
          <w:kern w:val="0"/>
          <w:szCs w:val="32"/>
        </w:rPr>
        <w:lastRenderedPageBreak/>
        <w:t>第二部分、经信局</w:t>
      </w:r>
      <w:r w:rsidRPr="000377BE">
        <w:rPr>
          <w:rFonts w:ascii="仿宋-GB2312" w:eastAsia="仿宋-GB2312" w:hAnsi="仿宋"/>
          <w:color w:val="000000"/>
          <w:kern w:val="0"/>
          <w:szCs w:val="32"/>
        </w:rPr>
        <w:t>2015</w:t>
      </w:r>
      <w:r w:rsidRPr="000377BE">
        <w:rPr>
          <w:rFonts w:ascii="仿宋-GB2312" w:eastAsia="仿宋-GB2312" w:hAnsi="仿宋" w:hint="eastAsia"/>
          <w:color w:val="000000"/>
          <w:kern w:val="0"/>
          <w:szCs w:val="32"/>
        </w:rPr>
        <w:t>年度部门决算表</w:t>
      </w:r>
    </w:p>
    <w:p w:rsidR="00D8638C" w:rsidRPr="00BB0D89" w:rsidRDefault="00D8638C" w:rsidP="00E11FB8">
      <w:pPr>
        <w:widowControl/>
        <w:ind w:firstLineChars="0" w:firstLine="0"/>
        <w:jc w:val="center"/>
        <w:rPr>
          <w:rFonts w:eastAsia="方正小标宋简体"/>
          <w:color w:val="000000"/>
          <w:kern w:val="0"/>
          <w:sz w:val="44"/>
          <w:szCs w:val="44"/>
        </w:rPr>
      </w:pPr>
      <w:r w:rsidRPr="00BB0D89">
        <w:rPr>
          <w:rFonts w:eastAsia="方正小标宋简体" w:hint="eastAsia"/>
          <w:color w:val="000000"/>
          <w:kern w:val="0"/>
          <w:sz w:val="44"/>
          <w:szCs w:val="44"/>
        </w:rPr>
        <w:t>收入支出决算总表</w:t>
      </w:r>
    </w:p>
    <w:p w:rsidR="00D8638C" w:rsidRPr="00BB0D89" w:rsidRDefault="00D8638C" w:rsidP="00E11FB8">
      <w:pPr>
        <w:widowControl/>
        <w:spacing w:line="240" w:lineRule="exact"/>
        <w:ind w:firstLineChars="0" w:firstLine="799"/>
        <w:jc w:val="center"/>
        <w:rPr>
          <w:rFonts w:eastAsia="方正小标宋_GBK"/>
          <w:color w:val="000000"/>
          <w:kern w:val="0"/>
          <w:sz w:val="44"/>
          <w:szCs w:val="44"/>
        </w:rPr>
      </w:pPr>
    </w:p>
    <w:tbl>
      <w:tblPr>
        <w:tblW w:w="12607" w:type="dxa"/>
        <w:jc w:val="center"/>
        <w:tblLook w:val="0000"/>
      </w:tblPr>
      <w:tblGrid>
        <w:gridCol w:w="12607"/>
      </w:tblGrid>
      <w:tr w:rsidR="00D8638C" w:rsidRPr="00BB0D89" w:rsidTr="00466B0A">
        <w:trPr>
          <w:trHeight w:val="319"/>
          <w:jc w:val="center"/>
        </w:trPr>
        <w:tc>
          <w:tcPr>
            <w:tcW w:w="12607" w:type="dxa"/>
            <w:tcBorders>
              <w:top w:val="nil"/>
              <w:left w:val="nil"/>
              <w:bottom w:val="nil"/>
              <w:right w:val="nil"/>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公开</w:t>
            </w:r>
            <w:r w:rsidRPr="00BB0D89">
              <w:rPr>
                <w:rFonts w:eastAsia="宋体"/>
                <w:color w:val="000000"/>
                <w:kern w:val="0"/>
                <w:sz w:val="21"/>
                <w:szCs w:val="21"/>
              </w:rPr>
              <w:t>01</w:t>
            </w:r>
            <w:r w:rsidRPr="00BB0D89">
              <w:rPr>
                <w:rFonts w:eastAsia="宋体" w:hint="eastAsia"/>
                <w:color w:val="000000"/>
                <w:kern w:val="0"/>
                <w:sz w:val="21"/>
                <w:szCs w:val="21"/>
              </w:rPr>
              <w:t>表</w:t>
            </w:r>
          </w:p>
        </w:tc>
      </w:tr>
      <w:tr w:rsidR="00D8638C" w:rsidRPr="00BB0D89" w:rsidTr="00466B0A">
        <w:trPr>
          <w:trHeight w:val="319"/>
          <w:jc w:val="center"/>
        </w:trPr>
        <w:tc>
          <w:tcPr>
            <w:tcW w:w="12607" w:type="dxa"/>
            <w:tcBorders>
              <w:top w:val="nil"/>
              <w:left w:val="nil"/>
              <w:bottom w:val="nil"/>
              <w:right w:val="nil"/>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金额单位：万元</w:t>
            </w:r>
          </w:p>
        </w:tc>
      </w:tr>
    </w:tbl>
    <w:p w:rsidR="00D8638C" w:rsidRPr="00BB0D89" w:rsidRDefault="00D8638C" w:rsidP="00E11FB8">
      <w:pPr>
        <w:widowControl/>
        <w:tabs>
          <w:tab w:val="left" w:pos="4038"/>
          <w:tab w:val="left" w:pos="4993"/>
          <w:tab w:val="left" w:pos="8392"/>
          <w:tab w:val="left" w:pos="9448"/>
          <w:tab w:val="left" w:pos="12331"/>
        </w:tabs>
        <w:spacing w:line="20" w:lineRule="exact"/>
        <w:ind w:firstLineChars="0" w:firstLine="0"/>
        <w:jc w:val="left"/>
        <w:rPr>
          <w:rFonts w:eastAsia="宋体"/>
          <w:color w:val="000000"/>
          <w:kern w:val="0"/>
          <w:sz w:val="21"/>
          <w:szCs w:val="21"/>
        </w:rPr>
      </w:pPr>
      <w:r w:rsidRPr="00BB0D89">
        <w:rPr>
          <w:rFonts w:eastAsia="宋体"/>
          <w:color w:val="000000"/>
          <w:kern w:val="0"/>
          <w:sz w:val="21"/>
          <w:szCs w:val="21"/>
        </w:rPr>
        <w:tab/>
      </w:r>
      <w:r w:rsidRPr="00BB0D89">
        <w:rPr>
          <w:rFonts w:eastAsia="宋体"/>
          <w:color w:val="000000"/>
          <w:kern w:val="0"/>
          <w:sz w:val="21"/>
          <w:szCs w:val="21"/>
        </w:rPr>
        <w:tab/>
      </w:r>
      <w:r w:rsidRPr="00BB0D89">
        <w:rPr>
          <w:rFonts w:eastAsia="宋体"/>
          <w:color w:val="000000"/>
          <w:kern w:val="0"/>
          <w:sz w:val="21"/>
          <w:szCs w:val="21"/>
        </w:rPr>
        <w:tab/>
      </w:r>
      <w:r w:rsidRPr="00BB0D89">
        <w:rPr>
          <w:rFonts w:eastAsia="宋体"/>
          <w:color w:val="000000"/>
          <w:kern w:val="0"/>
          <w:sz w:val="21"/>
          <w:szCs w:val="21"/>
        </w:rPr>
        <w:tab/>
      </w:r>
      <w:r w:rsidRPr="00BB0D89">
        <w:rPr>
          <w:rFonts w:eastAsia="宋体"/>
          <w:color w:val="000000"/>
          <w:kern w:val="0"/>
          <w:sz w:val="21"/>
          <w:szCs w:val="21"/>
        </w:rPr>
        <w:tab/>
      </w:r>
    </w:p>
    <w:tbl>
      <w:tblPr>
        <w:tblW w:w="12598" w:type="dxa"/>
        <w:jc w:val="center"/>
        <w:tblLayout w:type="fixed"/>
        <w:tblLook w:val="0000"/>
      </w:tblPr>
      <w:tblGrid>
        <w:gridCol w:w="3716"/>
        <w:gridCol w:w="1274"/>
        <w:gridCol w:w="3009"/>
        <w:gridCol w:w="1106"/>
        <w:gridCol w:w="2421"/>
        <w:gridCol w:w="1072"/>
      </w:tblGrid>
      <w:tr w:rsidR="00D8638C" w:rsidRPr="00BB0D89" w:rsidTr="00466B0A">
        <w:trPr>
          <w:trHeight w:val="397"/>
          <w:tblHeader/>
          <w:jc w:val="center"/>
        </w:trPr>
        <w:tc>
          <w:tcPr>
            <w:tcW w:w="4990" w:type="dxa"/>
            <w:gridSpan w:val="2"/>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b/>
                <w:color w:val="000000"/>
                <w:kern w:val="0"/>
                <w:sz w:val="21"/>
                <w:szCs w:val="21"/>
              </w:rPr>
            </w:pPr>
            <w:r w:rsidRPr="00BB0D89">
              <w:rPr>
                <w:rFonts w:eastAsia="宋体" w:hint="eastAsia"/>
                <w:b/>
                <w:color w:val="000000"/>
                <w:kern w:val="0"/>
                <w:sz w:val="21"/>
                <w:szCs w:val="21"/>
              </w:rPr>
              <w:t>收入</w:t>
            </w:r>
          </w:p>
        </w:tc>
        <w:tc>
          <w:tcPr>
            <w:tcW w:w="7608" w:type="dxa"/>
            <w:gridSpan w:val="4"/>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b/>
                <w:color w:val="000000"/>
                <w:kern w:val="0"/>
                <w:sz w:val="21"/>
                <w:szCs w:val="21"/>
              </w:rPr>
            </w:pPr>
            <w:r w:rsidRPr="00BB0D89">
              <w:rPr>
                <w:rFonts w:eastAsia="宋体" w:hint="eastAsia"/>
                <w:b/>
                <w:color w:val="000000"/>
                <w:kern w:val="0"/>
                <w:sz w:val="21"/>
                <w:szCs w:val="21"/>
              </w:rPr>
              <w:t>支出</w:t>
            </w:r>
          </w:p>
        </w:tc>
      </w:tr>
      <w:tr w:rsidR="00D8638C" w:rsidRPr="00BB0D89" w:rsidTr="00466B0A">
        <w:trPr>
          <w:trHeight w:val="397"/>
          <w:tblHeader/>
          <w:jc w:val="center"/>
        </w:trPr>
        <w:tc>
          <w:tcPr>
            <w:tcW w:w="371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b/>
                <w:color w:val="000000"/>
                <w:kern w:val="0"/>
                <w:sz w:val="21"/>
                <w:szCs w:val="21"/>
              </w:rPr>
            </w:pPr>
            <w:r w:rsidRPr="00BB0D89">
              <w:rPr>
                <w:rFonts w:eastAsia="宋体" w:hint="eastAsia"/>
                <w:b/>
                <w:color w:val="000000"/>
                <w:kern w:val="0"/>
                <w:sz w:val="21"/>
                <w:szCs w:val="21"/>
              </w:rPr>
              <w:t>项目</w:t>
            </w:r>
          </w:p>
        </w:tc>
        <w:tc>
          <w:tcPr>
            <w:tcW w:w="1274"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b/>
                <w:color w:val="000000"/>
                <w:kern w:val="0"/>
                <w:sz w:val="21"/>
                <w:szCs w:val="21"/>
              </w:rPr>
            </w:pPr>
            <w:r w:rsidRPr="00BB0D89">
              <w:rPr>
                <w:rFonts w:eastAsia="宋体" w:hint="eastAsia"/>
                <w:b/>
                <w:color w:val="000000"/>
                <w:kern w:val="0"/>
                <w:sz w:val="21"/>
                <w:szCs w:val="21"/>
              </w:rPr>
              <w:t>决算数</w:t>
            </w:r>
          </w:p>
        </w:tc>
        <w:tc>
          <w:tcPr>
            <w:tcW w:w="30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b/>
                <w:color w:val="000000"/>
                <w:kern w:val="0"/>
                <w:sz w:val="21"/>
                <w:szCs w:val="21"/>
              </w:rPr>
            </w:pPr>
            <w:r w:rsidRPr="00BB0D89">
              <w:rPr>
                <w:rFonts w:eastAsia="宋体" w:hint="eastAsia"/>
                <w:b/>
                <w:color w:val="000000"/>
                <w:kern w:val="0"/>
                <w:sz w:val="21"/>
                <w:szCs w:val="21"/>
              </w:rPr>
              <w:t>按功能分类</w:t>
            </w:r>
          </w:p>
        </w:tc>
        <w:tc>
          <w:tcPr>
            <w:tcW w:w="110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b/>
                <w:color w:val="000000"/>
                <w:kern w:val="0"/>
                <w:sz w:val="21"/>
                <w:szCs w:val="21"/>
              </w:rPr>
            </w:pPr>
            <w:r w:rsidRPr="00BB0D89">
              <w:rPr>
                <w:rFonts w:eastAsia="宋体" w:hint="eastAsia"/>
                <w:b/>
                <w:color w:val="000000"/>
                <w:kern w:val="0"/>
                <w:sz w:val="21"/>
                <w:szCs w:val="21"/>
              </w:rPr>
              <w:t>决算数</w:t>
            </w:r>
          </w:p>
        </w:tc>
        <w:tc>
          <w:tcPr>
            <w:tcW w:w="242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b/>
                <w:color w:val="000000"/>
                <w:kern w:val="0"/>
                <w:sz w:val="21"/>
                <w:szCs w:val="21"/>
              </w:rPr>
            </w:pPr>
            <w:r w:rsidRPr="00BB0D89">
              <w:rPr>
                <w:rFonts w:eastAsia="宋体" w:hint="eastAsia"/>
                <w:b/>
                <w:color w:val="000000"/>
                <w:kern w:val="0"/>
                <w:sz w:val="21"/>
                <w:szCs w:val="21"/>
              </w:rPr>
              <w:t>按支出性质</w:t>
            </w:r>
          </w:p>
        </w:tc>
        <w:tc>
          <w:tcPr>
            <w:tcW w:w="10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b/>
                <w:color w:val="000000"/>
                <w:kern w:val="0"/>
                <w:sz w:val="21"/>
                <w:szCs w:val="21"/>
              </w:rPr>
            </w:pPr>
            <w:r w:rsidRPr="00BB0D89">
              <w:rPr>
                <w:rFonts w:eastAsia="宋体" w:hint="eastAsia"/>
                <w:b/>
                <w:color w:val="000000"/>
                <w:kern w:val="0"/>
                <w:sz w:val="21"/>
                <w:szCs w:val="21"/>
              </w:rPr>
              <w:t>决算数</w:t>
            </w:r>
          </w:p>
        </w:tc>
      </w:tr>
      <w:tr w:rsidR="00D8638C" w:rsidRPr="00BB0D89" w:rsidTr="00466B0A">
        <w:trPr>
          <w:trHeight w:val="397"/>
          <w:jc w:val="center"/>
        </w:trPr>
        <w:tc>
          <w:tcPr>
            <w:tcW w:w="371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一、财政拨款收入</w:t>
            </w:r>
          </w:p>
        </w:tc>
        <w:tc>
          <w:tcPr>
            <w:tcW w:w="1274"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Pr>
                <w:rFonts w:eastAsia="宋体"/>
                <w:color w:val="000000"/>
                <w:kern w:val="0"/>
                <w:sz w:val="21"/>
                <w:szCs w:val="21"/>
              </w:rPr>
              <w:t>432.82</w:t>
            </w:r>
            <w:r w:rsidRPr="00BB0D89">
              <w:rPr>
                <w:rFonts w:eastAsia="宋体" w:hint="eastAsia"/>
                <w:color w:val="000000"/>
                <w:kern w:val="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一、一般公共服务支出</w:t>
            </w:r>
          </w:p>
        </w:tc>
        <w:tc>
          <w:tcPr>
            <w:tcW w:w="110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一、基本支出</w:t>
            </w:r>
          </w:p>
        </w:tc>
        <w:tc>
          <w:tcPr>
            <w:tcW w:w="10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Pr>
                <w:rFonts w:eastAsia="宋体"/>
                <w:color w:val="000000"/>
                <w:kern w:val="0"/>
                <w:sz w:val="21"/>
                <w:szCs w:val="21"/>
              </w:rPr>
              <w:t>394.55</w:t>
            </w:r>
            <w:r w:rsidRPr="00BB0D89">
              <w:rPr>
                <w:rFonts w:eastAsia="宋体" w:hint="eastAsia"/>
                <w:color w:val="000000"/>
                <w:kern w:val="0"/>
                <w:sz w:val="21"/>
                <w:szCs w:val="21"/>
              </w:rPr>
              <w:t xml:space="preserve">　</w:t>
            </w:r>
          </w:p>
        </w:tc>
      </w:tr>
      <w:tr w:rsidR="00D8638C" w:rsidRPr="00BB0D89" w:rsidTr="00466B0A">
        <w:trPr>
          <w:trHeight w:val="397"/>
          <w:jc w:val="center"/>
        </w:trPr>
        <w:tc>
          <w:tcPr>
            <w:tcW w:w="371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其中：政府性基金预算财政拨款</w:t>
            </w:r>
          </w:p>
        </w:tc>
        <w:tc>
          <w:tcPr>
            <w:tcW w:w="1274"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二、外交支出</w:t>
            </w:r>
          </w:p>
        </w:tc>
        <w:tc>
          <w:tcPr>
            <w:tcW w:w="110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二、项目支出</w:t>
            </w:r>
          </w:p>
        </w:tc>
        <w:tc>
          <w:tcPr>
            <w:tcW w:w="10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Pr>
                <w:rFonts w:eastAsia="宋体"/>
                <w:color w:val="000000"/>
                <w:kern w:val="0"/>
                <w:sz w:val="21"/>
                <w:szCs w:val="21"/>
              </w:rPr>
              <w:t>38.27</w:t>
            </w:r>
            <w:r w:rsidRPr="00BB0D89">
              <w:rPr>
                <w:rFonts w:eastAsia="宋体" w:hint="eastAsia"/>
                <w:color w:val="000000"/>
                <w:kern w:val="0"/>
                <w:sz w:val="21"/>
                <w:szCs w:val="21"/>
              </w:rPr>
              <w:t xml:space="preserve">　</w:t>
            </w:r>
          </w:p>
        </w:tc>
      </w:tr>
      <w:tr w:rsidR="00D8638C" w:rsidRPr="00BB0D89" w:rsidTr="00466B0A">
        <w:trPr>
          <w:trHeight w:val="397"/>
          <w:jc w:val="center"/>
        </w:trPr>
        <w:tc>
          <w:tcPr>
            <w:tcW w:w="371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二、上级补助收入</w:t>
            </w:r>
          </w:p>
        </w:tc>
        <w:tc>
          <w:tcPr>
            <w:tcW w:w="1274"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三、国防支出</w:t>
            </w:r>
          </w:p>
        </w:tc>
        <w:tc>
          <w:tcPr>
            <w:tcW w:w="110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三、上缴上级支出</w:t>
            </w:r>
          </w:p>
        </w:tc>
        <w:tc>
          <w:tcPr>
            <w:tcW w:w="10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1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三、事业收入</w:t>
            </w:r>
          </w:p>
        </w:tc>
        <w:tc>
          <w:tcPr>
            <w:tcW w:w="1274"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四、公共安全支出</w:t>
            </w:r>
          </w:p>
        </w:tc>
        <w:tc>
          <w:tcPr>
            <w:tcW w:w="110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四、经营支出</w:t>
            </w:r>
          </w:p>
        </w:tc>
        <w:tc>
          <w:tcPr>
            <w:tcW w:w="10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1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四、经营收入</w:t>
            </w:r>
          </w:p>
        </w:tc>
        <w:tc>
          <w:tcPr>
            <w:tcW w:w="1274"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五、教育支出</w:t>
            </w:r>
          </w:p>
        </w:tc>
        <w:tc>
          <w:tcPr>
            <w:tcW w:w="110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五、对附属单位补助支出</w:t>
            </w:r>
          </w:p>
        </w:tc>
        <w:tc>
          <w:tcPr>
            <w:tcW w:w="10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1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五、附属单位上缴收入</w:t>
            </w:r>
          </w:p>
        </w:tc>
        <w:tc>
          <w:tcPr>
            <w:tcW w:w="1274"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六、科学技术支出</w:t>
            </w:r>
          </w:p>
        </w:tc>
        <w:tc>
          <w:tcPr>
            <w:tcW w:w="110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Pr>
                <w:rFonts w:eastAsia="宋体"/>
                <w:color w:val="000000"/>
                <w:kern w:val="0"/>
                <w:sz w:val="21"/>
                <w:szCs w:val="21"/>
              </w:rPr>
              <w:t>29.8</w:t>
            </w:r>
            <w:r w:rsidRPr="00BB0D89">
              <w:rPr>
                <w:rFonts w:eastAsia="宋体" w:hint="eastAsia"/>
                <w:color w:val="000000"/>
                <w:kern w:val="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1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六、其他收入</w:t>
            </w:r>
          </w:p>
        </w:tc>
        <w:tc>
          <w:tcPr>
            <w:tcW w:w="1274"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七、文化体育与传媒支出</w:t>
            </w:r>
          </w:p>
        </w:tc>
        <w:tc>
          <w:tcPr>
            <w:tcW w:w="110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1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274"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八、社会保障和就业支出</w:t>
            </w:r>
          </w:p>
        </w:tc>
        <w:tc>
          <w:tcPr>
            <w:tcW w:w="1106"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1"/>
                <w:szCs w:val="21"/>
              </w:rPr>
            </w:pPr>
            <w:r>
              <w:rPr>
                <w:rFonts w:eastAsia="宋体"/>
                <w:color w:val="000000"/>
                <w:kern w:val="0"/>
                <w:sz w:val="21"/>
                <w:szCs w:val="21"/>
              </w:rPr>
              <w:t>135.13</w:t>
            </w:r>
          </w:p>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1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274"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九、医疗卫生与计划生育支出</w:t>
            </w:r>
          </w:p>
        </w:tc>
        <w:tc>
          <w:tcPr>
            <w:tcW w:w="110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Pr>
                <w:rFonts w:eastAsia="宋体"/>
                <w:color w:val="000000"/>
                <w:kern w:val="0"/>
                <w:sz w:val="21"/>
                <w:szCs w:val="21"/>
              </w:rPr>
              <w:t>3.61</w:t>
            </w:r>
            <w:r w:rsidRPr="00BB0D89">
              <w:rPr>
                <w:rFonts w:eastAsia="宋体" w:hint="eastAsia"/>
                <w:color w:val="000000"/>
                <w:kern w:val="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1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274"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十、节能环保支出</w:t>
            </w:r>
          </w:p>
        </w:tc>
        <w:tc>
          <w:tcPr>
            <w:tcW w:w="110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1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274"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十一、城乡社区支出</w:t>
            </w:r>
          </w:p>
        </w:tc>
        <w:tc>
          <w:tcPr>
            <w:tcW w:w="110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color w:val="000000"/>
                <w:kern w:val="0"/>
                <w:sz w:val="21"/>
                <w:szCs w:val="21"/>
              </w:rPr>
            </w:pPr>
            <w:r w:rsidRPr="00BB0D89">
              <w:rPr>
                <w:rFonts w:eastAsia="宋体" w:hint="eastAsia"/>
                <w:color w:val="000000"/>
                <w:kern w:val="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1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274"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十二、农林水支出</w:t>
            </w:r>
          </w:p>
        </w:tc>
        <w:tc>
          <w:tcPr>
            <w:tcW w:w="110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1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274"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十三、交通运输支出</w:t>
            </w:r>
          </w:p>
        </w:tc>
        <w:tc>
          <w:tcPr>
            <w:tcW w:w="110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1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274"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十四、资源勘探信息等支出</w:t>
            </w:r>
          </w:p>
        </w:tc>
        <w:tc>
          <w:tcPr>
            <w:tcW w:w="110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Pr>
                <w:rFonts w:eastAsia="宋体"/>
                <w:color w:val="000000"/>
                <w:kern w:val="0"/>
                <w:sz w:val="21"/>
                <w:szCs w:val="21"/>
              </w:rPr>
              <w:t>252.08</w:t>
            </w:r>
            <w:r w:rsidRPr="00BB0D89">
              <w:rPr>
                <w:rFonts w:eastAsia="宋体" w:hint="eastAsia"/>
                <w:color w:val="000000"/>
                <w:kern w:val="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1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lastRenderedPageBreak/>
              <w:t xml:space="preserve">　</w:t>
            </w:r>
          </w:p>
        </w:tc>
        <w:tc>
          <w:tcPr>
            <w:tcW w:w="1274"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十五、商业服务业等支出</w:t>
            </w:r>
          </w:p>
        </w:tc>
        <w:tc>
          <w:tcPr>
            <w:tcW w:w="110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1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274"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十六、金融支出</w:t>
            </w:r>
          </w:p>
        </w:tc>
        <w:tc>
          <w:tcPr>
            <w:tcW w:w="110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1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274"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十七、援助其他地区支出</w:t>
            </w:r>
          </w:p>
        </w:tc>
        <w:tc>
          <w:tcPr>
            <w:tcW w:w="110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1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274"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十八、国土海洋气象等支出</w:t>
            </w:r>
          </w:p>
        </w:tc>
        <w:tc>
          <w:tcPr>
            <w:tcW w:w="110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1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274"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十九、住房保障支出</w:t>
            </w:r>
          </w:p>
        </w:tc>
        <w:tc>
          <w:tcPr>
            <w:tcW w:w="110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Pr>
                <w:rFonts w:eastAsia="宋体"/>
                <w:color w:val="000000"/>
                <w:kern w:val="0"/>
                <w:sz w:val="21"/>
                <w:szCs w:val="21"/>
              </w:rPr>
              <w:t>12.2</w:t>
            </w:r>
            <w:r w:rsidRPr="00BB0D89">
              <w:rPr>
                <w:rFonts w:eastAsia="宋体" w:hint="eastAsia"/>
                <w:color w:val="000000"/>
                <w:kern w:val="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1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274"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二十、粮油物资储备支出</w:t>
            </w:r>
          </w:p>
        </w:tc>
        <w:tc>
          <w:tcPr>
            <w:tcW w:w="110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1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274"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二十一、其他支出</w:t>
            </w:r>
          </w:p>
        </w:tc>
        <w:tc>
          <w:tcPr>
            <w:tcW w:w="110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1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274"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二十二、债务还本支出</w:t>
            </w:r>
          </w:p>
        </w:tc>
        <w:tc>
          <w:tcPr>
            <w:tcW w:w="110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1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274"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0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二十三、债务付息支出</w:t>
            </w:r>
          </w:p>
        </w:tc>
        <w:tc>
          <w:tcPr>
            <w:tcW w:w="110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242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1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b/>
                <w:bCs/>
                <w:color w:val="000000"/>
                <w:kern w:val="0"/>
                <w:sz w:val="21"/>
                <w:szCs w:val="21"/>
              </w:rPr>
            </w:pPr>
            <w:r w:rsidRPr="00BB0D89">
              <w:rPr>
                <w:rFonts w:eastAsia="宋体" w:hint="eastAsia"/>
                <w:b/>
                <w:bCs/>
                <w:color w:val="000000"/>
                <w:kern w:val="0"/>
                <w:sz w:val="21"/>
                <w:szCs w:val="21"/>
              </w:rPr>
              <w:t>本年收入合计</w:t>
            </w:r>
          </w:p>
        </w:tc>
        <w:tc>
          <w:tcPr>
            <w:tcW w:w="1274"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Pr>
                <w:rFonts w:eastAsia="宋体"/>
                <w:color w:val="000000"/>
                <w:kern w:val="0"/>
                <w:sz w:val="21"/>
                <w:szCs w:val="21"/>
              </w:rPr>
              <w:t>432.82</w:t>
            </w:r>
            <w:r w:rsidRPr="00BB0D89">
              <w:rPr>
                <w:rFonts w:eastAsia="宋体" w:hint="eastAsia"/>
                <w:color w:val="000000"/>
                <w:kern w:val="0"/>
                <w:sz w:val="21"/>
                <w:szCs w:val="21"/>
              </w:rPr>
              <w:t xml:space="preserve">　</w:t>
            </w:r>
          </w:p>
        </w:tc>
        <w:tc>
          <w:tcPr>
            <w:tcW w:w="6536" w:type="dxa"/>
            <w:gridSpan w:val="3"/>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b/>
                <w:bCs/>
                <w:color w:val="000000"/>
                <w:kern w:val="0"/>
                <w:sz w:val="21"/>
                <w:szCs w:val="21"/>
              </w:rPr>
            </w:pPr>
            <w:r w:rsidRPr="00BB0D89">
              <w:rPr>
                <w:rFonts w:eastAsia="宋体" w:hint="eastAsia"/>
                <w:b/>
                <w:bCs/>
                <w:color w:val="000000"/>
                <w:kern w:val="0"/>
                <w:sz w:val="21"/>
                <w:szCs w:val="21"/>
              </w:rPr>
              <w:t>本年支出合计</w:t>
            </w:r>
          </w:p>
        </w:tc>
        <w:tc>
          <w:tcPr>
            <w:tcW w:w="10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Pr>
                <w:rFonts w:eastAsia="宋体"/>
                <w:color w:val="000000"/>
                <w:kern w:val="0"/>
                <w:sz w:val="21"/>
                <w:szCs w:val="21"/>
              </w:rPr>
              <w:t>432.82</w:t>
            </w:r>
            <w:r w:rsidRPr="00BB0D89">
              <w:rPr>
                <w:rFonts w:eastAsia="宋体" w:hint="eastAsia"/>
                <w:color w:val="000000"/>
                <w:kern w:val="0"/>
                <w:sz w:val="21"/>
                <w:szCs w:val="21"/>
              </w:rPr>
              <w:t xml:space="preserve">　</w:t>
            </w:r>
          </w:p>
        </w:tc>
      </w:tr>
      <w:tr w:rsidR="00D8638C" w:rsidRPr="00BB0D89" w:rsidTr="00466B0A">
        <w:trPr>
          <w:trHeight w:val="397"/>
          <w:jc w:val="center"/>
        </w:trPr>
        <w:tc>
          <w:tcPr>
            <w:tcW w:w="371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color w:val="000000"/>
                <w:kern w:val="0"/>
                <w:sz w:val="21"/>
                <w:szCs w:val="21"/>
              </w:rPr>
              <w:t xml:space="preserve">    </w:t>
            </w:r>
            <w:r w:rsidRPr="00BB0D89">
              <w:rPr>
                <w:rFonts w:eastAsia="宋体" w:hint="eastAsia"/>
                <w:color w:val="000000"/>
                <w:kern w:val="0"/>
                <w:sz w:val="21"/>
                <w:szCs w:val="21"/>
              </w:rPr>
              <w:t>用事业基金弥补收支差额</w:t>
            </w:r>
          </w:p>
        </w:tc>
        <w:tc>
          <w:tcPr>
            <w:tcW w:w="1274"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6536" w:type="dxa"/>
            <w:gridSpan w:val="3"/>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color w:val="000000"/>
                <w:kern w:val="0"/>
                <w:sz w:val="21"/>
                <w:szCs w:val="21"/>
              </w:rPr>
              <w:t xml:space="preserve">    </w:t>
            </w:r>
            <w:r w:rsidRPr="00BB0D89">
              <w:rPr>
                <w:rFonts w:eastAsia="宋体" w:hint="eastAsia"/>
                <w:color w:val="000000"/>
                <w:kern w:val="0"/>
                <w:sz w:val="21"/>
                <w:szCs w:val="21"/>
              </w:rPr>
              <w:t>结余分配</w:t>
            </w:r>
          </w:p>
        </w:tc>
        <w:tc>
          <w:tcPr>
            <w:tcW w:w="10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1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color w:val="000000"/>
                <w:kern w:val="0"/>
                <w:sz w:val="21"/>
                <w:szCs w:val="21"/>
              </w:rPr>
              <w:t xml:space="preserve">    </w:t>
            </w:r>
            <w:r w:rsidRPr="00BB0D89">
              <w:rPr>
                <w:rFonts w:eastAsia="宋体" w:hint="eastAsia"/>
                <w:color w:val="000000"/>
                <w:kern w:val="0"/>
                <w:sz w:val="21"/>
                <w:szCs w:val="21"/>
              </w:rPr>
              <w:t>年初结转和结余</w:t>
            </w:r>
          </w:p>
        </w:tc>
        <w:tc>
          <w:tcPr>
            <w:tcW w:w="1274"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6536" w:type="dxa"/>
            <w:gridSpan w:val="3"/>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color w:val="000000"/>
                <w:kern w:val="0"/>
                <w:sz w:val="21"/>
                <w:szCs w:val="21"/>
              </w:rPr>
              <w:t xml:space="preserve">    </w:t>
            </w:r>
            <w:r w:rsidRPr="00BB0D89">
              <w:rPr>
                <w:rFonts w:eastAsia="宋体" w:hint="eastAsia"/>
                <w:color w:val="000000"/>
                <w:kern w:val="0"/>
                <w:sz w:val="21"/>
                <w:szCs w:val="21"/>
              </w:rPr>
              <w:t>年末结转和结余</w:t>
            </w:r>
          </w:p>
        </w:tc>
        <w:tc>
          <w:tcPr>
            <w:tcW w:w="10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1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color w:val="000000"/>
                <w:kern w:val="0"/>
                <w:sz w:val="21"/>
                <w:szCs w:val="21"/>
              </w:rPr>
            </w:pPr>
            <w:r w:rsidRPr="00BB0D89">
              <w:rPr>
                <w:rFonts w:eastAsia="宋体" w:hint="eastAsia"/>
                <w:color w:val="000000"/>
                <w:kern w:val="0"/>
                <w:sz w:val="21"/>
                <w:szCs w:val="21"/>
              </w:rPr>
              <w:t xml:space="preserve">　</w:t>
            </w:r>
          </w:p>
        </w:tc>
        <w:tc>
          <w:tcPr>
            <w:tcW w:w="1274"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6536" w:type="dxa"/>
            <w:gridSpan w:val="3"/>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1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b/>
                <w:bCs/>
                <w:color w:val="000000"/>
                <w:kern w:val="0"/>
                <w:sz w:val="21"/>
                <w:szCs w:val="21"/>
              </w:rPr>
            </w:pPr>
            <w:r w:rsidRPr="00BB0D89">
              <w:rPr>
                <w:rFonts w:eastAsia="宋体" w:hint="eastAsia"/>
                <w:b/>
                <w:bCs/>
                <w:color w:val="000000"/>
                <w:kern w:val="0"/>
                <w:sz w:val="21"/>
                <w:szCs w:val="21"/>
              </w:rPr>
              <w:t>总计</w:t>
            </w:r>
          </w:p>
        </w:tc>
        <w:tc>
          <w:tcPr>
            <w:tcW w:w="1274"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Pr>
                <w:rFonts w:eastAsia="宋体"/>
                <w:color w:val="000000"/>
                <w:kern w:val="0"/>
                <w:sz w:val="21"/>
                <w:szCs w:val="21"/>
              </w:rPr>
              <w:t>432.82</w:t>
            </w:r>
            <w:r w:rsidRPr="00BB0D89">
              <w:rPr>
                <w:rFonts w:eastAsia="宋体" w:hint="eastAsia"/>
                <w:color w:val="000000"/>
                <w:kern w:val="0"/>
                <w:sz w:val="21"/>
                <w:szCs w:val="21"/>
              </w:rPr>
              <w:t xml:space="preserve">　</w:t>
            </w:r>
          </w:p>
        </w:tc>
        <w:tc>
          <w:tcPr>
            <w:tcW w:w="6536" w:type="dxa"/>
            <w:gridSpan w:val="3"/>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b/>
                <w:bCs/>
                <w:color w:val="000000"/>
                <w:kern w:val="0"/>
                <w:sz w:val="21"/>
                <w:szCs w:val="21"/>
              </w:rPr>
            </w:pPr>
            <w:r w:rsidRPr="00BB0D89">
              <w:rPr>
                <w:rFonts w:eastAsia="宋体" w:hint="eastAsia"/>
                <w:b/>
                <w:bCs/>
                <w:color w:val="000000"/>
                <w:kern w:val="0"/>
                <w:sz w:val="21"/>
                <w:szCs w:val="21"/>
              </w:rPr>
              <w:t>总计</w:t>
            </w:r>
          </w:p>
        </w:tc>
        <w:tc>
          <w:tcPr>
            <w:tcW w:w="10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Pr>
                <w:rFonts w:eastAsia="宋体"/>
                <w:color w:val="000000"/>
                <w:kern w:val="0"/>
                <w:sz w:val="21"/>
                <w:szCs w:val="21"/>
              </w:rPr>
              <w:t>432.82</w:t>
            </w:r>
            <w:r w:rsidRPr="00BB0D89">
              <w:rPr>
                <w:rFonts w:eastAsia="宋体" w:hint="eastAsia"/>
                <w:color w:val="000000"/>
                <w:kern w:val="0"/>
                <w:sz w:val="21"/>
                <w:szCs w:val="21"/>
              </w:rPr>
              <w:t xml:space="preserve">　</w:t>
            </w:r>
          </w:p>
        </w:tc>
      </w:tr>
    </w:tbl>
    <w:p w:rsidR="00D8638C" w:rsidRPr="00BB0D89" w:rsidRDefault="00D8638C" w:rsidP="00E11FB8">
      <w:pPr>
        <w:adjustRightInd w:val="0"/>
        <w:snapToGrid w:val="0"/>
        <w:spacing w:before="240" w:line="700" w:lineRule="exact"/>
        <w:ind w:firstLineChars="0" w:firstLine="0"/>
        <w:jc w:val="center"/>
      </w:pPr>
    </w:p>
    <w:p w:rsidR="00D8638C" w:rsidRPr="00BB0D89" w:rsidRDefault="00D8638C" w:rsidP="00E11FB8">
      <w:pPr>
        <w:adjustRightInd w:val="0"/>
        <w:snapToGrid w:val="0"/>
        <w:spacing w:line="560" w:lineRule="exact"/>
        <w:ind w:firstLineChars="0" w:firstLine="0"/>
        <w:jc w:val="center"/>
        <w:rPr>
          <w:rFonts w:eastAsia="方正小标宋简体"/>
          <w:color w:val="000000"/>
          <w:kern w:val="0"/>
          <w:sz w:val="44"/>
          <w:szCs w:val="44"/>
        </w:rPr>
      </w:pPr>
      <w:r w:rsidRPr="00BB0D89">
        <w:br w:type="page"/>
      </w:r>
      <w:bookmarkStart w:id="1" w:name="RANGE!A1:I13"/>
      <w:bookmarkEnd w:id="1"/>
      <w:r w:rsidRPr="00BB0D89">
        <w:rPr>
          <w:rFonts w:eastAsia="方正小标宋简体" w:hint="eastAsia"/>
          <w:color w:val="000000"/>
          <w:kern w:val="0"/>
          <w:sz w:val="44"/>
          <w:szCs w:val="44"/>
        </w:rPr>
        <w:lastRenderedPageBreak/>
        <w:t>收入决算表</w:t>
      </w:r>
    </w:p>
    <w:p w:rsidR="00D8638C" w:rsidRPr="00BB0D89" w:rsidRDefault="00D8638C" w:rsidP="00E11FB8">
      <w:pPr>
        <w:widowControl/>
        <w:spacing w:line="440" w:lineRule="exact"/>
        <w:ind w:firstLineChars="0" w:firstLine="799"/>
        <w:jc w:val="center"/>
        <w:rPr>
          <w:rFonts w:eastAsia="方正小标宋简体"/>
          <w:color w:val="000000"/>
          <w:kern w:val="0"/>
          <w:sz w:val="44"/>
          <w:szCs w:val="44"/>
        </w:rPr>
      </w:pPr>
    </w:p>
    <w:tbl>
      <w:tblPr>
        <w:tblW w:w="12799" w:type="dxa"/>
        <w:jc w:val="center"/>
        <w:tblLayout w:type="fixed"/>
        <w:tblLook w:val="0000"/>
      </w:tblPr>
      <w:tblGrid>
        <w:gridCol w:w="1295"/>
        <w:gridCol w:w="1687"/>
        <w:gridCol w:w="1488"/>
        <w:gridCol w:w="1425"/>
        <w:gridCol w:w="1442"/>
        <w:gridCol w:w="1365"/>
        <w:gridCol w:w="1366"/>
        <w:gridCol w:w="1365"/>
        <w:gridCol w:w="1366"/>
      </w:tblGrid>
      <w:tr w:rsidR="00D8638C" w:rsidRPr="00BB0D89" w:rsidTr="00466B0A">
        <w:trPr>
          <w:trHeight w:val="567"/>
          <w:jc w:val="center"/>
        </w:trPr>
        <w:tc>
          <w:tcPr>
            <w:tcW w:w="12799" w:type="dxa"/>
            <w:gridSpan w:val="9"/>
            <w:tcBorders>
              <w:top w:val="nil"/>
              <w:left w:val="nil"/>
              <w:bottom w:val="nil"/>
              <w:right w:val="nil"/>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公开</w:t>
            </w:r>
            <w:r w:rsidRPr="00BB0D89">
              <w:rPr>
                <w:rFonts w:eastAsia="宋体"/>
                <w:color w:val="000000"/>
                <w:kern w:val="0"/>
                <w:sz w:val="22"/>
                <w:szCs w:val="22"/>
              </w:rPr>
              <w:t>02</w:t>
            </w:r>
            <w:r w:rsidRPr="00BB0D89">
              <w:rPr>
                <w:rFonts w:eastAsia="宋体" w:hint="eastAsia"/>
                <w:color w:val="000000"/>
                <w:kern w:val="0"/>
                <w:sz w:val="22"/>
                <w:szCs w:val="22"/>
              </w:rPr>
              <w:t>表</w:t>
            </w:r>
          </w:p>
        </w:tc>
      </w:tr>
      <w:tr w:rsidR="00D8638C" w:rsidRPr="00BB0D89" w:rsidTr="00466B0A">
        <w:trPr>
          <w:trHeight w:val="567"/>
          <w:jc w:val="center"/>
        </w:trPr>
        <w:tc>
          <w:tcPr>
            <w:tcW w:w="12799" w:type="dxa"/>
            <w:gridSpan w:val="9"/>
            <w:tcBorders>
              <w:top w:val="nil"/>
              <w:left w:val="nil"/>
              <w:bottom w:val="single" w:sz="6" w:space="0" w:color="auto"/>
              <w:right w:val="nil"/>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金额单位：万元</w:t>
            </w:r>
          </w:p>
        </w:tc>
      </w:tr>
      <w:tr w:rsidR="00D8638C" w:rsidRPr="00BB0D89" w:rsidTr="00466B0A">
        <w:trPr>
          <w:trHeight w:val="567"/>
          <w:jc w:val="center"/>
        </w:trPr>
        <w:tc>
          <w:tcPr>
            <w:tcW w:w="2982" w:type="dxa"/>
            <w:gridSpan w:val="2"/>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color w:val="000000"/>
                <w:kern w:val="0"/>
                <w:sz w:val="22"/>
                <w:szCs w:val="22"/>
              </w:rPr>
            </w:pPr>
            <w:r w:rsidRPr="00BB0D89">
              <w:rPr>
                <w:rFonts w:eastAsia="宋体" w:hint="eastAsia"/>
                <w:color w:val="000000"/>
                <w:kern w:val="0"/>
                <w:sz w:val="22"/>
                <w:szCs w:val="22"/>
              </w:rPr>
              <w:t>项目</w:t>
            </w:r>
          </w:p>
        </w:tc>
        <w:tc>
          <w:tcPr>
            <w:tcW w:w="1488"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left="-57" w:right="-57" w:firstLineChars="0" w:firstLine="0"/>
              <w:jc w:val="center"/>
              <w:rPr>
                <w:rFonts w:eastAsia="宋体"/>
                <w:color w:val="000000"/>
                <w:kern w:val="0"/>
                <w:sz w:val="22"/>
                <w:szCs w:val="22"/>
              </w:rPr>
            </w:pPr>
            <w:r w:rsidRPr="00BB0D89">
              <w:rPr>
                <w:rFonts w:eastAsia="宋体" w:hint="eastAsia"/>
                <w:color w:val="000000"/>
                <w:kern w:val="0"/>
                <w:sz w:val="22"/>
                <w:szCs w:val="22"/>
              </w:rPr>
              <w:t>本年收入合计</w:t>
            </w:r>
          </w:p>
        </w:tc>
        <w:tc>
          <w:tcPr>
            <w:tcW w:w="1425"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left="-57" w:right="-57" w:firstLineChars="0" w:firstLine="0"/>
              <w:jc w:val="center"/>
              <w:rPr>
                <w:rFonts w:eastAsia="宋体"/>
                <w:color w:val="000000"/>
                <w:kern w:val="0"/>
                <w:sz w:val="22"/>
                <w:szCs w:val="22"/>
              </w:rPr>
            </w:pPr>
            <w:r w:rsidRPr="00BB0D89">
              <w:rPr>
                <w:rFonts w:eastAsia="宋体" w:hint="eastAsia"/>
                <w:color w:val="000000"/>
                <w:kern w:val="0"/>
                <w:sz w:val="22"/>
                <w:szCs w:val="22"/>
              </w:rPr>
              <w:t>财政拨款收入</w:t>
            </w:r>
          </w:p>
        </w:tc>
        <w:tc>
          <w:tcPr>
            <w:tcW w:w="1442"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left="-57" w:right="-57" w:firstLineChars="0" w:firstLine="0"/>
              <w:jc w:val="center"/>
              <w:rPr>
                <w:rFonts w:eastAsia="宋体"/>
                <w:color w:val="000000"/>
                <w:kern w:val="0"/>
                <w:sz w:val="22"/>
                <w:szCs w:val="22"/>
              </w:rPr>
            </w:pPr>
            <w:r w:rsidRPr="00BB0D89">
              <w:rPr>
                <w:rFonts w:eastAsia="宋体" w:hint="eastAsia"/>
                <w:color w:val="000000"/>
                <w:kern w:val="0"/>
                <w:sz w:val="22"/>
                <w:szCs w:val="22"/>
              </w:rPr>
              <w:t>上级补助收入</w:t>
            </w:r>
          </w:p>
        </w:tc>
        <w:tc>
          <w:tcPr>
            <w:tcW w:w="1365"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color w:val="000000"/>
                <w:kern w:val="0"/>
                <w:sz w:val="22"/>
                <w:szCs w:val="22"/>
              </w:rPr>
            </w:pPr>
            <w:r w:rsidRPr="00BB0D89">
              <w:rPr>
                <w:rFonts w:eastAsia="宋体" w:hint="eastAsia"/>
                <w:color w:val="000000"/>
                <w:kern w:val="0"/>
                <w:sz w:val="22"/>
                <w:szCs w:val="22"/>
              </w:rPr>
              <w:t>事业收入</w:t>
            </w:r>
          </w:p>
        </w:tc>
        <w:tc>
          <w:tcPr>
            <w:tcW w:w="1366"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color w:val="000000"/>
                <w:kern w:val="0"/>
                <w:sz w:val="22"/>
                <w:szCs w:val="22"/>
              </w:rPr>
            </w:pPr>
            <w:r w:rsidRPr="00BB0D89">
              <w:rPr>
                <w:rFonts w:eastAsia="宋体" w:hint="eastAsia"/>
                <w:color w:val="000000"/>
                <w:kern w:val="0"/>
                <w:sz w:val="22"/>
                <w:szCs w:val="22"/>
              </w:rPr>
              <w:t>经营收入</w:t>
            </w:r>
          </w:p>
        </w:tc>
        <w:tc>
          <w:tcPr>
            <w:tcW w:w="1365"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color w:val="000000"/>
                <w:kern w:val="0"/>
                <w:sz w:val="22"/>
                <w:szCs w:val="22"/>
              </w:rPr>
            </w:pPr>
            <w:r w:rsidRPr="00BB0D89">
              <w:rPr>
                <w:rFonts w:eastAsia="宋体" w:hint="eastAsia"/>
                <w:color w:val="000000"/>
                <w:kern w:val="0"/>
                <w:sz w:val="22"/>
                <w:szCs w:val="22"/>
              </w:rPr>
              <w:t>附属单位上缴收入</w:t>
            </w:r>
          </w:p>
        </w:tc>
        <w:tc>
          <w:tcPr>
            <w:tcW w:w="1366"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color w:val="000000"/>
                <w:kern w:val="0"/>
                <w:sz w:val="22"/>
                <w:szCs w:val="22"/>
              </w:rPr>
            </w:pPr>
            <w:r w:rsidRPr="00BB0D89">
              <w:rPr>
                <w:rFonts w:eastAsia="宋体" w:hint="eastAsia"/>
                <w:color w:val="000000"/>
                <w:kern w:val="0"/>
                <w:sz w:val="22"/>
                <w:szCs w:val="22"/>
              </w:rPr>
              <w:t>其他收入</w:t>
            </w:r>
          </w:p>
        </w:tc>
      </w:tr>
      <w:tr w:rsidR="00D8638C" w:rsidRPr="00BB0D89" w:rsidTr="00466B0A">
        <w:trPr>
          <w:trHeight w:val="567"/>
          <w:jc w:val="center"/>
        </w:trPr>
        <w:tc>
          <w:tcPr>
            <w:tcW w:w="129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color w:val="000000"/>
                <w:kern w:val="0"/>
                <w:sz w:val="22"/>
                <w:szCs w:val="22"/>
              </w:rPr>
            </w:pPr>
            <w:r w:rsidRPr="00BB0D89">
              <w:rPr>
                <w:rFonts w:eastAsia="宋体" w:hint="eastAsia"/>
                <w:color w:val="000000"/>
                <w:kern w:val="0"/>
                <w:sz w:val="22"/>
                <w:szCs w:val="22"/>
              </w:rPr>
              <w:t>功能分类科目编码</w:t>
            </w:r>
          </w:p>
        </w:tc>
        <w:tc>
          <w:tcPr>
            <w:tcW w:w="1687"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color w:val="000000"/>
                <w:kern w:val="0"/>
                <w:sz w:val="22"/>
                <w:szCs w:val="22"/>
              </w:rPr>
            </w:pPr>
            <w:r w:rsidRPr="00BB0D89">
              <w:rPr>
                <w:rFonts w:eastAsia="宋体" w:hint="eastAsia"/>
                <w:color w:val="000000"/>
                <w:kern w:val="0"/>
                <w:sz w:val="22"/>
                <w:szCs w:val="22"/>
              </w:rPr>
              <w:t>科目名称</w:t>
            </w:r>
          </w:p>
        </w:tc>
        <w:tc>
          <w:tcPr>
            <w:tcW w:w="1488"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color w:val="000000"/>
                <w:kern w:val="0"/>
                <w:sz w:val="22"/>
                <w:szCs w:val="22"/>
              </w:rPr>
            </w:pPr>
          </w:p>
        </w:tc>
        <w:tc>
          <w:tcPr>
            <w:tcW w:w="1425"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color w:val="000000"/>
                <w:kern w:val="0"/>
                <w:sz w:val="22"/>
                <w:szCs w:val="22"/>
              </w:rPr>
            </w:pPr>
          </w:p>
        </w:tc>
        <w:tc>
          <w:tcPr>
            <w:tcW w:w="1442"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color w:val="000000"/>
                <w:kern w:val="0"/>
                <w:sz w:val="22"/>
                <w:szCs w:val="22"/>
              </w:rPr>
            </w:pPr>
          </w:p>
        </w:tc>
        <w:tc>
          <w:tcPr>
            <w:tcW w:w="1365"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color w:val="000000"/>
                <w:kern w:val="0"/>
                <w:sz w:val="22"/>
                <w:szCs w:val="22"/>
              </w:rPr>
            </w:pPr>
          </w:p>
        </w:tc>
        <w:tc>
          <w:tcPr>
            <w:tcW w:w="1366"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color w:val="000000"/>
                <w:kern w:val="0"/>
                <w:sz w:val="22"/>
                <w:szCs w:val="22"/>
              </w:rPr>
            </w:pPr>
          </w:p>
        </w:tc>
        <w:tc>
          <w:tcPr>
            <w:tcW w:w="1365"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color w:val="000000"/>
                <w:kern w:val="0"/>
                <w:sz w:val="22"/>
                <w:szCs w:val="22"/>
              </w:rPr>
            </w:pPr>
          </w:p>
        </w:tc>
        <w:tc>
          <w:tcPr>
            <w:tcW w:w="1366"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color w:val="000000"/>
                <w:kern w:val="0"/>
                <w:sz w:val="22"/>
                <w:szCs w:val="22"/>
              </w:rPr>
            </w:pPr>
          </w:p>
        </w:tc>
      </w:tr>
      <w:tr w:rsidR="00D8638C" w:rsidRPr="00BB0D89" w:rsidTr="00466B0A">
        <w:trPr>
          <w:trHeight w:val="567"/>
          <w:jc w:val="center"/>
        </w:trPr>
        <w:tc>
          <w:tcPr>
            <w:tcW w:w="2982" w:type="dxa"/>
            <w:gridSpan w:val="2"/>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color w:val="000000"/>
                <w:kern w:val="0"/>
                <w:sz w:val="22"/>
                <w:szCs w:val="22"/>
              </w:rPr>
            </w:pPr>
            <w:r w:rsidRPr="00BB0D89">
              <w:rPr>
                <w:rFonts w:eastAsia="宋体" w:hint="eastAsia"/>
                <w:color w:val="000000"/>
                <w:kern w:val="0"/>
                <w:sz w:val="22"/>
                <w:szCs w:val="22"/>
              </w:rPr>
              <w:t>合计</w:t>
            </w:r>
          </w:p>
        </w:tc>
        <w:tc>
          <w:tcPr>
            <w:tcW w:w="148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432.82</w:t>
            </w:r>
            <w:r w:rsidRPr="00BB0D89">
              <w:rPr>
                <w:rFonts w:eastAsia="宋体" w:hint="eastAsia"/>
                <w:color w:val="000000"/>
                <w:kern w:val="0"/>
                <w:sz w:val="22"/>
                <w:szCs w:val="22"/>
              </w:rPr>
              <w:t xml:space="preserve">　</w:t>
            </w:r>
          </w:p>
        </w:tc>
        <w:tc>
          <w:tcPr>
            <w:tcW w:w="142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432.82</w:t>
            </w:r>
            <w:r w:rsidRPr="00BB0D89">
              <w:rPr>
                <w:rFonts w:eastAsia="宋体" w:hint="eastAsia"/>
                <w:color w:val="000000"/>
                <w:kern w:val="0"/>
                <w:sz w:val="22"/>
                <w:szCs w:val="22"/>
              </w:rPr>
              <w:t xml:space="preserve">　</w:t>
            </w:r>
          </w:p>
        </w:tc>
        <w:tc>
          <w:tcPr>
            <w:tcW w:w="144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r>
      <w:tr w:rsidR="00D8638C" w:rsidRPr="00BB0D89" w:rsidTr="00466B0A">
        <w:trPr>
          <w:trHeight w:val="567"/>
          <w:jc w:val="center"/>
        </w:trPr>
        <w:tc>
          <w:tcPr>
            <w:tcW w:w="129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sidRPr="00BB0D89">
              <w:rPr>
                <w:rFonts w:eastAsia="宋体" w:hint="eastAsia"/>
                <w:color w:val="000000"/>
                <w:kern w:val="0"/>
                <w:sz w:val="22"/>
                <w:szCs w:val="22"/>
              </w:rPr>
              <w:t xml:space="preserve">　</w:t>
            </w:r>
            <w:r>
              <w:rPr>
                <w:rFonts w:eastAsia="宋体"/>
                <w:color w:val="000000"/>
                <w:kern w:val="0"/>
                <w:sz w:val="22"/>
                <w:szCs w:val="22"/>
              </w:rPr>
              <w:t>206</w:t>
            </w:r>
          </w:p>
        </w:tc>
        <w:tc>
          <w:tcPr>
            <w:tcW w:w="1687"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hint="eastAsia"/>
                <w:color w:val="000000"/>
                <w:kern w:val="0"/>
                <w:sz w:val="22"/>
                <w:szCs w:val="22"/>
              </w:rPr>
              <w:t>科学技术支出</w:t>
            </w:r>
            <w:r w:rsidRPr="00BB0D89">
              <w:rPr>
                <w:rFonts w:eastAsia="宋体" w:hint="eastAsia"/>
                <w:color w:val="000000"/>
                <w:kern w:val="0"/>
                <w:sz w:val="22"/>
                <w:szCs w:val="22"/>
              </w:rPr>
              <w:t xml:space="preserve">　</w:t>
            </w:r>
          </w:p>
        </w:tc>
        <w:tc>
          <w:tcPr>
            <w:tcW w:w="148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29.80</w:t>
            </w:r>
            <w:r w:rsidRPr="00BB0D89">
              <w:rPr>
                <w:rFonts w:eastAsia="宋体" w:hint="eastAsia"/>
                <w:color w:val="000000"/>
                <w:kern w:val="0"/>
                <w:sz w:val="22"/>
                <w:szCs w:val="22"/>
              </w:rPr>
              <w:t xml:space="preserve">　</w:t>
            </w:r>
          </w:p>
        </w:tc>
        <w:tc>
          <w:tcPr>
            <w:tcW w:w="142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29.80</w:t>
            </w:r>
            <w:r w:rsidRPr="00BB0D89">
              <w:rPr>
                <w:rFonts w:eastAsia="宋体" w:hint="eastAsia"/>
                <w:color w:val="000000"/>
                <w:kern w:val="0"/>
                <w:sz w:val="22"/>
                <w:szCs w:val="22"/>
              </w:rPr>
              <w:t xml:space="preserve">　</w:t>
            </w:r>
          </w:p>
        </w:tc>
        <w:tc>
          <w:tcPr>
            <w:tcW w:w="144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r>
      <w:tr w:rsidR="00D8638C" w:rsidRPr="00BB0D89" w:rsidTr="00466B0A">
        <w:trPr>
          <w:trHeight w:val="567"/>
          <w:jc w:val="center"/>
        </w:trPr>
        <w:tc>
          <w:tcPr>
            <w:tcW w:w="129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sidRPr="00BB0D89">
              <w:rPr>
                <w:rFonts w:eastAsia="宋体" w:hint="eastAsia"/>
                <w:color w:val="000000"/>
                <w:kern w:val="0"/>
                <w:sz w:val="22"/>
                <w:szCs w:val="22"/>
              </w:rPr>
              <w:t xml:space="preserve">　</w:t>
            </w:r>
            <w:r>
              <w:rPr>
                <w:rFonts w:eastAsia="宋体"/>
                <w:color w:val="000000"/>
                <w:kern w:val="0"/>
                <w:sz w:val="22"/>
                <w:szCs w:val="22"/>
              </w:rPr>
              <w:t>20699</w:t>
            </w:r>
          </w:p>
        </w:tc>
        <w:tc>
          <w:tcPr>
            <w:tcW w:w="1687"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hint="eastAsia"/>
                <w:color w:val="000000"/>
                <w:kern w:val="0"/>
                <w:sz w:val="22"/>
                <w:szCs w:val="22"/>
              </w:rPr>
              <w:t>其他科学技术支出</w:t>
            </w:r>
            <w:r w:rsidRPr="00BB0D89">
              <w:rPr>
                <w:rFonts w:eastAsia="宋体" w:hint="eastAsia"/>
                <w:color w:val="000000"/>
                <w:kern w:val="0"/>
                <w:sz w:val="22"/>
                <w:szCs w:val="22"/>
              </w:rPr>
              <w:t xml:space="preserve">　</w:t>
            </w:r>
          </w:p>
        </w:tc>
        <w:tc>
          <w:tcPr>
            <w:tcW w:w="148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29.80</w:t>
            </w:r>
            <w:r w:rsidRPr="00BB0D89">
              <w:rPr>
                <w:rFonts w:eastAsia="宋体" w:hint="eastAsia"/>
                <w:color w:val="000000"/>
                <w:kern w:val="0"/>
                <w:sz w:val="22"/>
                <w:szCs w:val="22"/>
              </w:rPr>
              <w:t xml:space="preserve">　</w:t>
            </w:r>
          </w:p>
        </w:tc>
        <w:tc>
          <w:tcPr>
            <w:tcW w:w="142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29.80</w:t>
            </w:r>
            <w:r w:rsidRPr="00BB0D89">
              <w:rPr>
                <w:rFonts w:eastAsia="宋体" w:hint="eastAsia"/>
                <w:color w:val="000000"/>
                <w:kern w:val="0"/>
                <w:sz w:val="22"/>
                <w:szCs w:val="22"/>
              </w:rPr>
              <w:t xml:space="preserve">　</w:t>
            </w:r>
          </w:p>
        </w:tc>
        <w:tc>
          <w:tcPr>
            <w:tcW w:w="144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r>
      <w:tr w:rsidR="00D8638C" w:rsidRPr="00BB0D89" w:rsidTr="00466B0A">
        <w:trPr>
          <w:trHeight w:val="567"/>
          <w:jc w:val="center"/>
        </w:trPr>
        <w:tc>
          <w:tcPr>
            <w:tcW w:w="129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sidRPr="00BB0D89">
              <w:rPr>
                <w:rFonts w:eastAsia="宋体" w:hint="eastAsia"/>
                <w:color w:val="000000"/>
                <w:kern w:val="0"/>
                <w:sz w:val="22"/>
                <w:szCs w:val="22"/>
              </w:rPr>
              <w:t xml:space="preserve">　</w:t>
            </w:r>
            <w:r>
              <w:rPr>
                <w:rFonts w:eastAsia="宋体"/>
                <w:color w:val="000000"/>
                <w:kern w:val="0"/>
                <w:sz w:val="22"/>
                <w:szCs w:val="22"/>
              </w:rPr>
              <w:t>2069999</w:t>
            </w:r>
          </w:p>
        </w:tc>
        <w:tc>
          <w:tcPr>
            <w:tcW w:w="1687"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sidRPr="00BB0D89">
              <w:rPr>
                <w:rFonts w:eastAsia="宋体" w:hint="eastAsia"/>
                <w:color w:val="000000"/>
                <w:kern w:val="0"/>
                <w:sz w:val="22"/>
                <w:szCs w:val="22"/>
              </w:rPr>
              <w:t xml:space="preserve">　</w:t>
            </w:r>
            <w:r>
              <w:rPr>
                <w:rFonts w:eastAsia="宋体" w:hint="eastAsia"/>
                <w:color w:val="000000"/>
                <w:kern w:val="0"/>
                <w:sz w:val="22"/>
                <w:szCs w:val="22"/>
              </w:rPr>
              <w:t>其他科学技术支出</w:t>
            </w:r>
          </w:p>
        </w:tc>
        <w:tc>
          <w:tcPr>
            <w:tcW w:w="148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29.80</w:t>
            </w:r>
            <w:r w:rsidRPr="00BB0D89">
              <w:rPr>
                <w:rFonts w:eastAsia="宋体" w:hint="eastAsia"/>
                <w:color w:val="000000"/>
                <w:kern w:val="0"/>
                <w:sz w:val="22"/>
                <w:szCs w:val="22"/>
              </w:rPr>
              <w:t xml:space="preserve">　</w:t>
            </w:r>
          </w:p>
        </w:tc>
        <w:tc>
          <w:tcPr>
            <w:tcW w:w="142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29.80</w:t>
            </w:r>
            <w:r w:rsidRPr="00BB0D89">
              <w:rPr>
                <w:rFonts w:eastAsia="宋体" w:hint="eastAsia"/>
                <w:color w:val="000000"/>
                <w:kern w:val="0"/>
                <w:sz w:val="22"/>
                <w:szCs w:val="22"/>
              </w:rPr>
              <w:t xml:space="preserve">　</w:t>
            </w:r>
          </w:p>
        </w:tc>
        <w:tc>
          <w:tcPr>
            <w:tcW w:w="144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r>
      <w:tr w:rsidR="00D8638C" w:rsidRPr="00BB0D89" w:rsidTr="00466B0A">
        <w:trPr>
          <w:trHeight w:val="567"/>
          <w:jc w:val="center"/>
        </w:trPr>
        <w:tc>
          <w:tcPr>
            <w:tcW w:w="129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sidRPr="00BB0D89">
              <w:rPr>
                <w:rFonts w:eastAsia="宋体" w:hint="eastAsia"/>
                <w:color w:val="000000"/>
                <w:kern w:val="0"/>
                <w:sz w:val="22"/>
                <w:szCs w:val="22"/>
              </w:rPr>
              <w:t xml:space="preserve">　</w:t>
            </w:r>
            <w:r>
              <w:rPr>
                <w:rFonts w:eastAsia="宋体"/>
                <w:color w:val="000000"/>
                <w:kern w:val="0"/>
                <w:sz w:val="22"/>
                <w:szCs w:val="22"/>
              </w:rPr>
              <w:t>208</w:t>
            </w:r>
          </w:p>
        </w:tc>
        <w:tc>
          <w:tcPr>
            <w:tcW w:w="1687"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hint="eastAsia"/>
                <w:color w:val="000000"/>
                <w:kern w:val="0"/>
                <w:sz w:val="22"/>
                <w:szCs w:val="22"/>
              </w:rPr>
              <w:t>社会保障和就业支出</w:t>
            </w:r>
            <w:r w:rsidRPr="00BB0D89">
              <w:rPr>
                <w:rFonts w:eastAsia="宋体" w:hint="eastAsia"/>
                <w:color w:val="000000"/>
                <w:kern w:val="0"/>
                <w:sz w:val="22"/>
                <w:szCs w:val="22"/>
              </w:rPr>
              <w:t xml:space="preserve">　</w:t>
            </w:r>
          </w:p>
        </w:tc>
        <w:tc>
          <w:tcPr>
            <w:tcW w:w="148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135.13</w:t>
            </w:r>
            <w:r w:rsidRPr="00BB0D89">
              <w:rPr>
                <w:rFonts w:eastAsia="宋体" w:hint="eastAsia"/>
                <w:color w:val="000000"/>
                <w:kern w:val="0"/>
                <w:sz w:val="22"/>
                <w:szCs w:val="22"/>
              </w:rPr>
              <w:t xml:space="preserve">　</w:t>
            </w:r>
          </w:p>
        </w:tc>
        <w:tc>
          <w:tcPr>
            <w:tcW w:w="142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135.13</w:t>
            </w:r>
            <w:r w:rsidRPr="00BB0D89">
              <w:rPr>
                <w:rFonts w:eastAsia="宋体" w:hint="eastAsia"/>
                <w:color w:val="000000"/>
                <w:kern w:val="0"/>
                <w:sz w:val="22"/>
                <w:szCs w:val="22"/>
              </w:rPr>
              <w:t xml:space="preserve">　</w:t>
            </w:r>
          </w:p>
        </w:tc>
        <w:tc>
          <w:tcPr>
            <w:tcW w:w="144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r>
      <w:tr w:rsidR="00D8638C" w:rsidRPr="00BB0D89" w:rsidTr="00466B0A">
        <w:trPr>
          <w:trHeight w:val="567"/>
          <w:jc w:val="center"/>
        </w:trPr>
        <w:tc>
          <w:tcPr>
            <w:tcW w:w="129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sidRPr="00BB0D89">
              <w:rPr>
                <w:rFonts w:eastAsia="宋体" w:hint="eastAsia"/>
                <w:color w:val="000000"/>
                <w:kern w:val="0"/>
                <w:sz w:val="22"/>
                <w:szCs w:val="22"/>
              </w:rPr>
              <w:t xml:space="preserve">　</w:t>
            </w:r>
            <w:r>
              <w:rPr>
                <w:rFonts w:eastAsia="宋体"/>
                <w:color w:val="000000"/>
                <w:kern w:val="0"/>
                <w:sz w:val="22"/>
                <w:szCs w:val="22"/>
              </w:rPr>
              <w:t>20805</w:t>
            </w:r>
          </w:p>
        </w:tc>
        <w:tc>
          <w:tcPr>
            <w:tcW w:w="1687"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sidRPr="00BB0D89">
              <w:rPr>
                <w:rFonts w:eastAsia="宋体" w:hint="eastAsia"/>
                <w:color w:val="000000"/>
                <w:kern w:val="0"/>
                <w:sz w:val="22"/>
                <w:szCs w:val="22"/>
              </w:rPr>
              <w:t xml:space="preserve">　</w:t>
            </w:r>
            <w:r>
              <w:rPr>
                <w:rFonts w:eastAsia="宋体" w:hint="eastAsia"/>
                <w:color w:val="000000"/>
                <w:kern w:val="0"/>
                <w:sz w:val="22"/>
                <w:szCs w:val="22"/>
              </w:rPr>
              <w:t>行政事业单位离退休</w:t>
            </w:r>
          </w:p>
        </w:tc>
        <w:tc>
          <w:tcPr>
            <w:tcW w:w="148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121.94</w:t>
            </w:r>
            <w:r w:rsidRPr="00BB0D89">
              <w:rPr>
                <w:rFonts w:eastAsia="宋体" w:hint="eastAsia"/>
                <w:color w:val="000000"/>
                <w:kern w:val="0"/>
                <w:sz w:val="22"/>
                <w:szCs w:val="22"/>
              </w:rPr>
              <w:t xml:space="preserve">　</w:t>
            </w:r>
          </w:p>
        </w:tc>
        <w:tc>
          <w:tcPr>
            <w:tcW w:w="142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121.94</w:t>
            </w:r>
            <w:r w:rsidRPr="00BB0D89">
              <w:rPr>
                <w:rFonts w:eastAsia="宋体" w:hint="eastAsia"/>
                <w:color w:val="000000"/>
                <w:kern w:val="0"/>
                <w:sz w:val="22"/>
                <w:szCs w:val="22"/>
              </w:rPr>
              <w:t xml:space="preserve">　</w:t>
            </w:r>
          </w:p>
        </w:tc>
        <w:tc>
          <w:tcPr>
            <w:tcW w:w="144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r>
      <w:tr w:rsidR="00D8638C" w:rsidRPr="00BB0D89" w:rsidTr="00466B0A">
        <w:trPr>
          <w:trHeight w:val="567"/>
          <w:jc w:val="center"/>
        </w:trPr>
        <w:tc>
          <w:tcPr>
            <w:tcW w:w="129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color w:val="000000"/>
                <w:kern w:val="0"/>
                <w:sz w:val="22"/>
                <w:szCs w:val="22"/>
              </w:rPr>
              <w:t>2080501</w:t>
            </w:r>
            <w:r w:rsidRPr="00BB0D89">
              <w:rPr>
                <w:rFonts w:eastAsia="宋体" w:hint="eastAsia"/>
                <w:color w:val="000000"/>
                <w:kern w:val="0"/>
                <w:sz w:val="22"/>
                <w:szCs w:val="22"/>
              </w:rPr>
              <w:t xml:space="preserve">　</w:t>
            </w:r>
          </w:p>
        </w:tc>
        <w:tc>
          <w:tcPr>
            <w:tcW w:w="1687"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sidRPr="00BB0D89">
              <w:rPr>
                <w:rFonts w:eastAsia="宋体" w:hint="eastAsia"/>
                <w:color w:val="000000"/>
                <w:kern w:val="0"/>
                <w:sz w:val="22"/>
                <w:szCs w:val="22"/>
              </w:rPr>
              <w:t xml:space="preserve">　</w:t>
            </w:r>
            <w:r>
              <w:rPr>
                <w:rFonts w:eastAsia="宋体" w:hint="eastAsia"/>
                <w:color w:val="000000"/>
                <w:kern w:val="0"/>
                <w:sz w:val="22"/>
                <w:szCs w:val="22"/>
              </w:rPr>
              <w:t>归口管理的行政单位离退休</w:t>
            </w:r>
          </w:p>
        </w:tc>
        <w:tc>
          <w:tcPr>
            <w:tcW w:w="148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121.91</w:t>
            </w:r>
            <w:r w:rsidRPr="00BB0D89">
              <w:rPr>
                <w:rFonts w:eastAsia="宋体" w:hint="eastAsia"/>
                <w:color w:val="000000"/>
                <w:kern w:val="0"/>
                <w:sz w:val="22"/>
                <w:szCs w:val="22"/>
              </w:rPr>
              <w:t xml:space="preserve">　</w:t>
            </w:r>
          </w:p>
        </w:tc>
        <w:tc>
          <w:tcPr>
            <w:tcW w:w="142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121.91</w:t>
            </w:r>
            <w:r w:rsidRPr="00BB0D89">
              <w:rPr>
                <w:rFonts w:eastAsia="宋体" w:hint="eastAsia"/>
                <w:color w:val="000000"/>
                <w:kern w:val="0"/>
                <w:sz w:val="22"/>
                <w:szCs w:val="22"/>
              </w:rPr>
              <w:t xml:space="preserve">　</w:t>
            </w:r>
          </w:p>
        </w:tc>
        <w:tc>
          <w:tcPr>
            <w:tcW w:w="144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r>
      <w:tr w:rsidR="00D8638C" w:rsidRPr="00BB0D89" w:rsidTr="00466B0A">
        <w:trPr>
          <w:trHeight w:val="567"/>
          <w:jc w:val="center"/>
        </w:trPr>
        <w:tc>
          <w:tcPr>
            <w:tcW w:w="129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sidRPr="00BB0D89">
              <w:rPr>
                <w:rFonts w:eastAsia="宋体" w:hint="eastAsia"/>
                <w:color w:val="000000"/>
                <w:kern w:val="0"/>
                <w:sz w:val="22"/>
                <w:szCs w:val="22"/>
              </w:rPr>
              <w:t xml:space="preserve">　</w:t>
            </w:r>
            <w:r>
              <w:rPr>
                <w:rFonts w:eastAsia="宋体"/>
                <w:color w:val="000000"/>
                <w:kern w:val="0"/>
                <w:sz w:val="22"/>
                <w:szCs w:val="22"/>
              </w:rPr>
              <w:t>20808</w:t>
            </w:r>
          </w:p>
        </w:tc>
        <w:tc>
          <w:tcPr>
            <w:tcW w:w="1687"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sidRPr="00BB0D89">
              <w:rPr>
                <w:rFonts w:eastAsia="宋体" w:hint="eastAsia"/>
                <w:color w:val="000000"/>
                <w:kern w:val="0"/>
                <w:sz w:val="22"/>
                <w:szCs w:val="22"/>
              </w:rPr>
              <w:t xml:space="preserve">　</w:t>
            </w:r>
            <w:r>
              <w:rPr>
                <w:rFonts w:eastAsia="宋体" w:hint="eastAsia"/>
                <w:color w:val="000000"/>
                <w:kern w:val="0"/>
                <w:sz w:val="22"/>
                <w:szCs w:val="22"/>
              </w:rPr>
              <w:t>抚恤</w:t>
            </w:r>
          </w:p>
        </w:tc>
        <w:tc>
          <w:tcPr>
            <w:tcW w:w="148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13.19</w:t>
            </w:r>
            <w:r w:rsidRPr="00BB0D89">
              <w:rPr>
                <w:rFonts w:eastAsia="宋体" w:hint="eastAsia"/>
                <w:color w:val="000000"/>
                <w:kern w:val="0"/>
                <w:sz w:val="22"/>
                <w:szCs w:val="22"/>
              </w:rPr>
              <w:t xml:space="preserve">　</w:t>
            </w:r>
          </w:p>
        </w:tc>
        <w:tc>
          <w:tcPr>
            <w:tcW w:w="142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13.19</w:t>
            </w:r>
            <w:r w:rsidRPr="00BB0D89">
              <w:rPr>
                <w:rFonts w:eastAsia="宋体" w:hint="eastAsia"/>
                <w:color w:val="000000"/>
                <w:kern w:val="0"/>
                <w:sz w:val="22"/>
                <w:szCs w:val="22"/>
              </w:rPr>
              <w:t xml:space="preserve">　</w:t>
            </w:r>
          </w:p>
        </w:tc>
        <w:tc>
          <w:tcPr>
            <w:tcW w:w="144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r>
      <w:tr w:rsidR="00D8638C" w:rsidRPr="00BB0D89" w:rsidTr="00466B0A">
        <w:trPr>
          <w:trHeight w:val="567"/>
          <w:jc w:val="center"/>
        </w:trPr>
        <w:tc>
          <w:tcPr>
            <w:tcW w:w="129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color w:val="000000"/>
                <w:kern w:val="0"/>
                <w:sz w:val="22"/>
                <w:szCs w:val="22"/>
              </w:rPr>
              <w:lastRenderedPageBreak/>
              <w:t>2080801</w:t>
            </w:r>
          </w:p>
        </w:tc>
        <w:tc>
          <w:tcPr>
            <w:tcW w:w="1687"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hint="eastAsia"/>
                <w:color w:val="000000"/>
                <w:kern w:val="0"/>
                <w:sz w:val="22"/>
                <w:szCs w:val="22"/>
              </w:rPr>
              <w:t>死亡抚恤</w:t>
            </w:r>
          </w:p>
        </w:tc>
        <w:tc>
          <w:tcPr>
            <w:tcW w:w="1488"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12.71</w:t>
            </w:r>
          </w:p>
        </w:tc>
        <w:tc>
          <w:tcPr>
            <w:tcW w:w="1425"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12.71</w:t>
            </w:r>
          </w:p>
        </w:tc>
        <w:tc>
          <w:tcPr>
            <w:tcW w:w="144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r>
      <w:tr w:rsidR="00D8638C" w:rsidRPr="00BB0D89" w:rsidTr="00466B0A">
        <w:trPr>
          <w:trHeight w:val="567"/>
          <w:jc w:val="center"/>
        </w:trPr>
        <w:tc>
          <w:tcPr>
            <w:tcW w:w="129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color w:val="000000"/>
                <w:kern w:val="0"/>
                <w:sz w:val="22"/>
                <w:szCs w:val="22"/>
              </w:rPr>
              <w:t>2080899</w:t>
            </w:r>
          </w:p>
        </w:tc>
        <w:tc>
          <w:tcPr>
            <w:tcW w:w="1687"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hint="eastAsia"/>
                <w:color w:val="000000"/>
                <w:kern w:val="0"/>
                <w:sz w:val="22"/>
                <w:szCs w:val="22"/>
              </w:rPr>
              <w:t>其他优抚支出</w:t>
            </w:r>
          </w:p>
        </w:tc>
        <w:tc>
          <w:tcPr>
            <w:tcW w:w="1488"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0.48</w:t>
            </w:r>
          </w:p>
        </w:tc>
        <w:tc>
          <w:tcPr>
            <w:tcW w:w="1425"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0.48</w:t>
            </w:r>
          </w:p>
        </w:tc>
        <w:tc>
          <w:tcPr>
            <w:tcW w:w="144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r>
      <w:tr w:rsidR="00D8638C" w:rsidRPr="00BB0D89" w:rsidTr="00466B0A">
        <w:trPr>
          <w:trHeight w:val="567"/>
          <w:jc w:val="center"/>
        </w:trPr>
        <w:tc>
          <w:tcPr>
            <w:tcW w:w="129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color w:val="000000"/>
                <w:kern w:val="0"/>
                <w:sz w:val="22"/>
                <w:szCs w:val="22"/>
              </w:rPr>
              <w:t>210</w:t>
            </w:r>
          </w:p>
        </w:tc>
        <w:tc>
          <w:tcPr>
            <w:tcW w:w="1687"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hint="eastAsia"/>
                <w:color w:val="000000"/>
                <w:kern w:val="0"/>
                <w:sz w:val="22"/>
                <w:szCs w:val="22"/>
              </w:rPr>
              <w:t>医疗卫生与计划生育支出</w:t>
            </w:r>
          </w:p>
        </w:tc>
        <w:tc>
          <w:tcPr>
            <w:tcW w:w="1488" w:type="dxa"/>
            <w:tcBorders>
              <w:top w:val="single" w:sz="6" w:space="0" w:color="auto"/>
              <w:left w:val="single" w:sz="6" w:space="0" w:color="auto"/>
              <w:bottom w:val="single" w:sz="6" w:space="0" w:color="auto"/>
              <w:right w:val="single" w:sz="6" w:space="0" w:color="auto"/>
            </w:tcBorders>
            <w:noWrap/>
            <w:vAlign w:val="center"/>
          </w:tcPr>
          <w:p w:rsidR="00D8638C" w:rsidRPr="00C101B0"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3.61</w:t>
            </w:r>
          </w:p>
        </w:tc>
        <w:tc>
          <w:tcPr>
            <w:tcW w:w="1425"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3.61</w:t>
            </w:r>
          </w:p>
        </w:tc>
        <w:tc>
          <w:tcPr>
            <w:tcW w:w="144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r>
      <w:tr w:rsidR="00D8638C" w:rsidRPr="00BB0D89" w:rsidTr="00466B0A">
        <w:trPr>
          <w:trHeight w:val="567"/>
          <w:jc w:val="center"/>
        </w:trPr>
        <w:tc>
          <w:tcPr>
            <w:tcW w:w="129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color w:val="000000"/>
                <w:kern w:val="0"/>
                <w:sz w:val="22"/>
                <w:szCs w:val="22"/>
              </w:rPr>
              <w:t>21005</w:t>
            </w:r>
          </w:p>
        </w:tc>
        <w:tc>
          <w:tcPr>
            <w:tcW w:w="1687"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hint="eastAsia"/>
                <w:color w:val="000000"/>
                <w:kern w:val="0"/>
                <w:sz w:val="22"/>
                <w:szCs w:val="22"/>
              </w:rPr>
              <w:t>医疗保障</w:t>
            </w:r>
          </w:p>
        </w:tc>
        <w:tc>
          <w:tcPr>
            <w:tcW w:w="1488"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3.61</w:t>
            </w:r>
          </w:p>
        </w:tc>
        <w:tc>
          <w:tcPr>
            <w:tcW w:w="1425"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3.61</w:t>
            </w:r>
          </w:p>
        </w:tc>
        <w:tc>
          <w:tcPr>
            <w:tcW w:w="144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r>
      <w:tr w:rsidR="00D8638C" w:rsidRPr="00BB0D89" w:rsidTr="00466B0A">
        <w:trPr>
          <w:trHeight w:val="567"/>
          <w:jc w:val="center"/>
        </w:trPr>
        <w:tc>
          <w:tcPr>
            <w:tcW w:w="129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color w:val="000000"/>
                <w:kern w:val="0"/>
                <w:sz w:val="22"/>
                <w:szCs w:val="22"/>
              </w:rPr>
              <w:t>2100501</w:t>
            </w:r>
          </w:p>
        </w:tc>
        <w:tc>
          <w:tcPr>
            <w:tcW w:w="1687"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hint="eastAsia"/>
                <w:color w:val="000000"/>
                <w:kern w:val="0"/>
                <w:sz w:val="22"/>
                <w:szCs w:val="22"/>
              </w:rPr>
              <w:t>行政单位医疗</w:t>
            </w:r>
          </w:p>
        </w:tc>
        <w:tc>
          <w:tcPr>
            <w:tcW w:w="1488"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2.22</w:t>
            </w:r>
          </w:p>
        </w:tc>
        <w:tc>
          <w:tcPr>
            <w:tcW w:w="1425"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2.22</w:t>
            </w:r>
          </w:p>
        </w:tc>
        <w:tc>
          <w:tcPr>
            <w:tcW w:w="144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r>
      <w:tr w:rsidR="00D8638C" w:rsidRPr="00BB0D89" w:rsidTr="00466B0A">
        <w:trPr>
          <w:trHeight w:val="567"/>
          <w:jc w:val="center"/>
        </w:trPr>
        <w:tc>
          <w:tcPr>
            <w:tcW w:w="129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color w:val="000000"/>
                <w:kern w:val="0"/>
                <w:sz w:val="22"/>
                <w:szCs w:val="22"/>
              </w:rPr>
              <w:t>2100503</w:t>
            </w:r>
          </w:p>
        </w:tc>
        <w:tc>
          <w:tcPr>
            <w:tcW w:w="1687"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hint="eastAsia"/>
                <w:color w:val="000000"/>
                <w:kern w:val="0"/>
                <w:sz w:val="22"/>
                <w:szCs w:val="22"/>
              </w:rPr>
              <w:t>公务员医疗补助</w:t>
            </w:r>
          </w:p>
        </w:tc>
        <w:tc>
          <w:tcPr>
            <w:tcW w:w="1488"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1.39</w:t>
            </w:r>
          </w:p>
        </w:tc>
        <w:tc>
          <w:tcPr>
            <w:tcW w:w="1425"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1.39</w:t>
            </w:r>
          </w:p>
        </w:tc>
        <w:tc>
          <w:tcPr>
            <w:tcW w:w="144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r>
      <w:tr w:rsidR="00D8638C" w:rsidRPr="00BB0D89" w:rsidTr="00466B0A">
        <w:trPr>
          <w:trHeight w:val="567"/>
          <w:jc w:val="center"/>
        </w:trPr>
        <w:tc>
          <w:tcPr>
            <w:tcW w:w="129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color w:val="000000"/>
                <w:kern w:val="0"/>
                <w:sz w:val="22"/>
                <w:szCs w:val="22"/>
              </w:rPr>
              <w:t>215</w:t>
            </w:r>
          </w:p>
        </w:tc>
        <w:tc>
          <w:tcPr>
            <w:tcW w:w="1687"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hint="eastAsia"/>
                <w:color w:val="000000"/>
                <w:kern w:val="0"/>
                <w:sz w:val="22"/>
                <w:szCs w:val="22"/>
              </w:rPr>
              <w:t>资源勘探信息等支出</w:t>
            </w:r>
          </w:p>
        </w:tc>
        <w:tc>
          <w:tcPr>
            <w:tcW w:w="1488"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252.08</w:t>
            </w:r>
          </w:p>
        </w:tc>
        <w:tc>
          <w:tcPr>
            <w:tcW w:w="1425"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252.08</w:t>
            </w:r>
          </w:p>
        </w:tc>
        <w:tc>
          <w:tcPr>
            <w:tcW w:w="144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r>
      <w:tr w:rsidR="00D8638C" w:rsidRPr="00BB0D89" w:rsidTr="00466B0A">
        <w:trPr>
          <w:trHeight w:val="567"/>
          <w:jc w:val="center"/>
        </w:trPr>
        <w:tc>
          <w:tcPr>
            <w:tcW w:w="129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color w:val="000000"/>
                <w:kern w:val="0"/>
                <w:sz w:val="22"/>
                <w:szCs w:val="22"/>
              </w:rPr>
              <w:t>21505</w:t>
            </w:r>
          </w:p>
        </w:tc>
        <w:tc>
          <w:tcPr>
            <w:tcW w:w="1687"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hint="eastAsia"/>
                <w:color w:val="000000"/>
                <w:kern w:val="0"/>
                <w:sz w:val="22"/>
                <w:szCs w:val="22"/>
              </w:rPr>
              <w:t>工业和信息产业监管</w:t>
            </w:r>
          </w:p>
        </w:tc>
        <w:tc>
          <w:tcPr>
            <w:tcW w:w="1488"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252.08</w:t>
            </w:r>
          </w:p>
        </w:tc>
        <w:tc>
          <w:tcPr>
            <w:tcW w:w="1425"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252.08</w:t>
            </w:r>
          </w:p>
        </w:tc>
        <w:tc>
          <w:tcPr>
            <w:tcW w:w="144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r>
      <w:tr w:rsidR="00D8638C" w:rsidRPr="00BB0D89" w:rsidTr="00466B0A">
        <w:trPr>
          <w:trHeight w:val="567"/>
          <w:jc w:val="center"/>
        </w:trPr>
        <w:tc>
          <w:tcPr>
            <w:tcW w:w="129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color w:val="000000"/>
                <w:kern w:val="0"/>
                <w:sz w:val="22"/>
                <w:szCs w:val="22"/>
              </w:rPr>
              <w:t>2150501</w:t>
            </w:r>
          </w:p>
        </w:tc>
        <w:tc>
          <w:tcPr>
            <w:tcW w:w="1687"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hint="eastAsia"/>
                <w:color w:val="000000"/>
                <w:kern w:val="0"/>
                <w:sz w:val="22"/>
                <w:szCs w:val="22"/>
              </w:rPr>
              <w:t>行政运行</w:t>
            </w:r>
          </w:p>
        </w:tc>
        <w:tc>
          <w:tcPr>
            <w:tcW w:w="1488"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154.98</w:t>
            </w:r>
          </w:p>
        </w:tc>
        <w:tc>
          <w:tcPr>
            <w:tcW w:w="1425"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154.98</w:t>
            </w:r>
          </w:p>
        </w:tc>
        <w:tc>
          <w:tcPr>
            <w:tcW w:w="144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r>
      <w:tr w:rsidR="00D8638C" w:rsidRPr="00BB0D89" w:rsidTr="00466B0A">
        <w:trPr>
          <w:trHeight w:val="567"/>
          <w:jc w:val="center"/>
        </w:trPr>
        <w:tc>
          <w:tcPr>
            <w:tcW w:w="129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color w:val="000000"/>
                <w:kern w:val="0"/>
                <w:sz w:val="22"/>
                <w:szCs w:val="22"/>
              </w:rPr>
              <w:t>2150599</w:t>
            </w:r>
          </w:p>
        </w:tc>
        <w:tc>
          <w:tcPr>
            <w:tcW w:w="1687"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hint="eastAsia"/>
                <w:color w:val="000000"/>
                <w:kern w:val="0"/>
                <w:sz w:val="22"/>
                <w:szCs w:val="22"/>
              </w:rPr>
              <w:t>其他工业和信息产业监管支出</w:t>
            </w:r>
          </w:p>
        </w:tc>
        <w:tc>
          <w:tcPr>
            <w:tcW w:w="1488" w:type="dxa"/>
            <w:tcBorders>
              <w:top w:val="single" w:sz="6" w:space="0" w:color="auto"/>
              <w:left w:val="single" w:sz="6" w:space="0" w:color="auto"/>
              <w:bottom w:val="single" w:sz="6" w:space="0" w:color="auto"/>
              <w:right w:val="single" w:sz="6" w:space="0" w:color="auto"/>
            </w:tcBorders>
            <w:noWrap/>
            <w:vAlign w:val="center"/>
          </w:tcPr>
          <w:p w:rsidR="00D8638C" w:rsidRPr="00C101B0"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97.10</w:t>
            </w:r>
          </w:p>
        </w:tc>
        <w:tc>
          <w:tcPr>
            <w:tcW w:w="1425"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97.10</w:t>
            </w:r>
          </w:p>
        </w:tc>
        <w:tc>
          <w:tcPr>
            <w:tcW w:w="144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r>
      <w:tr w:rsidR="00D8638C" w:rsidRPr="00BB0D89" w:rsidTr="00466B0A">
        <w:trPr>
          <w:trHeight w:val="567"/>
          <w:jc w:val="center"/>
        </w:trPr>
        <w:tc>
          <w:tcPr>
            <w:tcW w:w="129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color w:val="000000"/>
                <w:kern w:val="0"/>
                <w:sz w:val="22"/>
                <w:szCs w:val="22"/>
              </w:rPr>
              <w:t>221</w:t>
            </w:r>
          </w:p>
        </w:tc>
        <w:tc>
          <w:tcPr>
            <w:tcW w:w="1687"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hint="eastAsia"/>
                <w:color w:val="000000"/>
                <w:kern w:val="0"/>
                <w:sz w:val="22"/>
                <w:szCs w:val="22"/>
              </w:rPr>
              <w:t>住房保障支出</w:t>
            </w:r>
          </w:p>
        </w:tc>
        <w:tc>
          <w:tcPr>
            <w:tcW w:w="1488"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12.20</w:t>
            </w:r>
          </w:p>
        </w:tc>
        <w:tc>
          <w:tcPr>
            <w:tcW w:w="1425"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12.20</w:t>
            </w:r>
          </w:p>
        </w:tc>
        <w:tc>
          <w:tcPr>
            <w:tcW w:w="144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r>
      <w:tr w:rsidR="00D8638C" w:rsidRPr="00BB0D89" w:rsidTr="00466B0A">
        <w:trPr>
          <w:trHeight w:val="567"/>
          <w:jc w:val="center"/>
        </w:trPr>
        <w:tc>
          <w:tcPr>
            <w:tcW w:w="129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color w:val="000000"/>
                <w:kern w:val="0"/>
                <w:sz w:val="22"/>
                <w:szCs w:val="22"/>
              </w:rPr>
              <w:t>22102</w:t>
            </w:r>
          </w:p>
        </w:tc>
        <w:tc>
          <w:tcPr>
            <w:tcW w:w="1687"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hint="eastAsia"/>
                <w:color w:val="000000"/>
                <w:kern w:val="0"/>
                <w:sz w:val="22"/>
                <w:szCs w:val="22"/>
              </w:rPr>
              <w:t>住房改革支出</w:t>
            </w:r>
          </w:p>
        </w:tc>
        <w:tc>
          <w:tcPr>
            <w:tcW w:w="1488"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12.20</w:t>
            </w:r>
          </w:p>
        </w:tc>
        <w:tc>
          <w:tcPr>
            <w:tcW w:w="1425"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12.20</w:t>
            </w:r>
          </w:p>
        </w:tc>
        <w:tc>
          <w:tcPr>
            <w:tcW w:w="144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r>
      <w:tr w:rsidR="00D8638C" w:rsidRPr="00BB0D89" w:rsidTr="00466B0A">
        <w:trPr>
          <w:trHeight w:val="567"/>
          <w:jc w:val="center"/>
        </w:trPr>
        <w:tc>
          <w:tcPr>
            <w:tcW w:w="129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color w:val="000000"/>
                <w:kern w:val="0"/>
                <w:sz w:val="22"/>
                <w:szCs w:val="22"/>
              </w:rPr>
              <w:t>2210201</w:t>
            </w:r>
          </w:p>
        </w:tc>
        <w:tc>
          <w:tcPr>
            <w:tcW w:w="1687"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hint="eastAsia"/>
                <w:color w:val="000000"/>
                <w:kern w:val="0"/>
                <w:sz w:val="22"/>
                <w:szCs w:val="22"/>
              </w:rPr>
              <w:t>住房公积金</w:t>
            </w:r>
          </w:p>
        </w:tc>
        <w:tc>
          <w:tcPr>
            <w:tcW w:w="1488"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7.00</w:t>
            </w:r>
          </w:p>
        </w:tc>
        <w:tc>
          <w:tcPr>
            <w:tcW w:w="1425"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7.00</w:t>
            </w:r>
          </w:p>
        </w:tc>
        <w:tc>
          <w:tcPr>
            <w:tcW w:w="144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r>
      <w:tr w:rsidR="00D8638C" w:rsidRPr="00BB0D89" w:rsidTr="00466B0A">
        <w:trPr>
          <w:trHeight w:val="567"/>
          <w:jc w:val="center"/>
        </w:trPr>
        <w:tc>
          <w:tcPr>
            <w:tcW w:w="129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color w:val="000000"/>
                <w:kern w:val="0"/>
                <w:sz w:val="22"/>
                <w:szCs w:val="22"/>
              </w:rPr>
              <w:t>2210202</w:t>
            </w:r>
          </w:p>
        </w:tc>
        <w:tc>
          <w:tcPr>
            <w:tcW w:w="1687"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hint="eastAsia"/>
                <w:color w:val="000000"/>
                <w:kern w:val="0"/>
                <w:sz w:val="22"/>
                <w:szCs w:val="22"/>
              </w:rPr>
              <w:t>提住补贴</w:t>
            </w:r>
          </w:p>
        </w:tc>
        <w:tc>
          <w:tcPr>
            <w:tcW w:w="1488"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5.20</w:t>
            </w:r>
          </w:p>
        </w:tc>
        <w:tc>
          <w:tcPr>
            <w:tcW w:w="1425"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5.20</w:t>
            </w:r>
          </w:p>
        </w:tc>
        <w:tc>
          <w:tcPr>
            <w:tcW w:w="144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36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r>
    </w:tbl>
    <w:p w:rsidR="00D8638C" w:rsidRPr="00BB0D89" w:rsidRDefault="00D8638C" w:rsidP="00E11FB8">
      <w:pPr>
        <w:adjustRightInd w:val="0"/>
        <w:snapToGrid w:val="0"/>
        <w:spacing w:line="500" w:lineRule="exact"/>
        <w:ind w:firstLineChars="0" w:firstLine="0"/>
        <w:jc w:val="center"/>
      </w:pPr>
    </w:p>
    <w:tbl>
      <w:tblPr>
        <w:tblW w:w="12876" w:type="dxa"/>
        <w:jc w:val="center"/>
        <w:tblLook w:val="0000"/>
      </w:tblPr>
      <w:tblGrid>
        <w:gridCol w:w="1426"/>
        <w:gridCol w:w="1875"/>
        <w:gridCol w:w="1509"/>
        <w:gridCol w:w="1509"/>
        <w:gridCol w:w="1509"/>
        <w:gridCol w:w="1509"/>
        <w:gridCol w:w="1293"/>
        <w:gridCol w:w="2246"/>
      </w:tblGrid>
      <w:tr w:rsidR="00D8638C" w:rsidRPr="00BB0D89" w:rsidTr="00466B0A">
        <w:trPr>
          <w:trHeight w:val="560"/>
          <w:jc w:val="center"/>
        </w:trPr>
        <w:tc>
          <w:tcPr>
            <w:tcW w:w="12876" w:type="dxa"/>
            <w:gridSpan w:val="8"/>
            <w:tcBorders>
              <w:top w:val="nil"/>
              <w:left w:val="nil"/>
              <w:bottom w:val="nil"/>
              <w:right w:val="nil"/>
            </w:tcBorders>
            <w:noWrap/>
            <w:vAlign w:val="bottom"/>
          </w:tcPr>
          <w:p w:rsidR="00D8638C" w:rsidRPr="00BB0D89" w:rsidRDefault="00D8638C" w:rsidP="00466B0A">
            <w:pPr>
              <w:widowControl/>
              <w:spacing w:line="500" w:lineRule="exact"/>
              <w:ind w:firstLineChars="0" w:firstLine="0"/>
              <w:jc w:val="center"/>
              <w:rPr>
                <w:rFonts w:eastAsia="方正小标宋简体"/>
                <w:color w:val="000000"/>
                <w:kern w:val="0"/>
                <w:sz w:val="44"/>
                <w:szCs w:val="44"/>
              </w:rPr>
            </w:pPr>
            <w:bookmarkStart w:id="2" w:name="RANGE!A1:H13"/>
            <w:bookmarkEnd w:id="2"/>
            <w:r w:rsidRPr="00BB0D89">
              <w:rPr>
                <w:rFonts w:eastAsia="方正小标宋简体" w:hint="eastAsia"/>
                <w:color w:val="000000"/>
                <w:kern w:val="0"/>
                <w:sz w:val="44"/>
                <w:szCs w:val="44"/>
              </w:rPr>
              <w:t>支出决算表</w:t>
            </w:r>
          </w:p>
        </w:tc>
      </w:tr>
      <w:tr w:rsidR="00D8638C" w:rsidRPr="00BB0D89" w:rsidTr="00466B0A">
        <w:trPr>
          <w:trHeight w:val="567"/>
          <w:jc w:val="center"/>
        </w:trPr>
        <w:tc>
          <w:tcPr>
            <w:tcW w:w="1426" w:type="dxa"/>
            <w:tcBorders>
              <w:top w:val="nil"/>
              <w:left w:val="nil"/>
              <w:bottom w:val="nil"/>
              <w:right w:val="nil"/>
            </w:tcBorders>
            <w:noWrap/>
            <w:vAlign w:val="bottom"/>
          </w:tcPr>
          <w:p w:rsidR="00D8638C" w:rsidRPr="00BB0D89" w:rsidRDefault="00D8638C" w:rsidP="00466B0A">
            <w:pPr>
              <w:widowControl/>
              <w:ind w:firstLineChars="0" w:firstLine="0"/>
              <w:jc w:val="left"/>
              <w:rPr>
                <w:rFonts w:eastAsia="宋体"/>
                <w:color w:val="000000"/>
                <w:kern w:val="0"/>
                <w:sz w:val="20"/>
              </w:rPr>
            </w:pPr>
          </w:p>
        </w:tc>
        <w:tc>
          <w:tcPr>
            <w:tcW w:w="1875" w:type="dxa"/>
            <w:tcBorders>
              <w:top w:val="nil"/>
              <w:left w:val="nil"/>
              <w:bottom w:val="nil"/>
              <w:right w:val="nil"/>
            </w:tcBorders>
            <w:noWrap/>
            <w:vAlign w:val="bottom"/>
          </w:tcPr>
          <w:p w:rsidR="00D8638C" w:rsidRPr="00BB0D89" w:rsidRDefault="00D8638C" w:rsidP="00466B0A">
            <w:pPr>
              <w:widowControl/>
              <w:ind w:firstLineChars="0" w:firstLine="0"/>
              <w:jc w:val="left"/>
              <w:rPr>
                <w:rFonts w:eastAsia="宋体"/>
                <w:color w:val="000000"/>
                <w:kern w:val="0"/>
                <w:sz w:val="20"/>
              </w:rPr>
            </w:pPr>
          </w:p>
        </w:tc>
        <w:tc>
          <w:tcPr>
            <w:tcW w:w="1509" w:type="dxa"/>
            <w:tcBorders>
              <w:top w:val="nil"/>
              <w:left w:val="nil"/>
              <w:bottom w:val="nil"/>
              <w:right w:val="nil"/>
            </w:tcBorders>
            <w:noWrap/>
            <w:vAlign w:val="bottom"/>
          </w:tcPr>
          <w:p w:rsidR="00D8638C" w:rsidRPr="00BB0D89" w:rsidRDefault="00D8638C" w:rsidP="00466B0A">
            <w:pPr>
              <w:widowControl/>
              <w:ind w:firstLineChars="0" w:firstLine="0"/>
              <w:jc w:val="left"/>
              <w:rPr>
                <w:rFonts w:eastAsia="宋体"/>
                <w:color w:val="000000"/>
                <w:kern w:val="0"/>
                <w:sz w:val="20"/>
              </w:rPr>
            </w:pPr>
          </w:p>
        </w:tc>
        <w:tc>
          <w:tcPr>
            <w:tcW w:w="1509" w:type="dxa"/>
            <w:tcBorders>
              <w:top w:val="nil"/>
              <w:left w:val="nil"/>
              <w:bottom w:val="nil"/>
              <w:right w:val="nil"/>
            </w:tcBorders>
            <w:noWrap/>
            <w:vAlign w:val="bottom"/>
          </w:tcPr>
          <w:p w:rsidR="00D8638C" w:rsidRPr="00BB0D89" w:rsidRDefault="00D8638C" w:rsidP="00466B0A">
            <w:pPr>
              <w:widowControl/>
              <w:ind w:firstLineChars="0" w:firstLine="0"/>
              <w:jc w:val="left"/>
              <w:rPr>
                <w:rFonts w:eastAsia="宋体"/>
                <w:color w:val="000000"/>
                <w:kern w:val="0"/>
                <w:sz w:val="20"/>
              </w:rPr>
            </w:pPr>
          </w:p>
        </w:tc>
        <w:tc>
          <w:tcPr>
            <w:tcW w:w="1509" w:type="dxa"/>
            <w:tcBorders>
              <w:top w:val="nil"/>
              <w:left w:val="nil"/>
              <w:bottom w:val="nil"/>
              <w:right w:val="nil"/>
            </w:tcBorders>
            <w:noWrap/>
            <w:vAlign w:val="bottom"/>
          </w:tcPr>
          <w:p w:rsidR="00D8638C" w:rsidRPr="00BB0D89" w:rsidRDefault="00D8638C" w:rsidP="00466B0A">
            <w:pPr>
              <w:widowControl/>
              <w:ind w:firstLineChars="0" w:firstLine="0"/>
              <w:jc w:val="left"/>
              <w:rPr>
                <w:rFonts w:eastAsia="宋体"/>
                <w:color w:val="000000"/>
                <w:kern w:val="0"/>
                <w:sz w:val="20"/>
              </w:rPr>
            </w:pPr>
          </w:p>
        </w:tc>
        <w:tc>
          <w:tcPr>
            <w:tcW w:w="1509" w:type="dxa"/>
            <w:tcBorders>
              <w:top w:val="nil"/>
              <w:left w:val="nil"/>
              <w:bottom w:val="nil"/>
              <w:right w:val="nil"/>
            </w:tcBorders>
            <w:noWrap/>
            <w:vAlign w:val="bottom"/>
          </w:tcPr>
          <w:p w:rsidR="00D8638C" w:rsidRPr="00BB0D89" w:rsidRDefault="00D8638C" w:rsidP="00466B0A">
            <w:pPr>
              <w:widowControl/>
              <w:ind w:firstLineChars="0" w:firstLine="0"/>
              <w:jc w:val="left"/>
              <w:rPr>
                <w:rFonts w:eastAsia="宋体"/>
                <w:color w:val="000000"/>
                <w:kern w:val="0"/>
                <w:sz w:val="20"/>
              </w:rPr>
            </w:pPr>
          </w:p>
        </w:tc>
        <w:tc>
          <w:tcPr>
            <w:tcW w:w="1293" w:type="dxa"/>
            <w:tcBorders>
              <w:top w:val="nil"/>
              <w:left w:val="nil"/>
              <w:bottom w:val="nil"/>
              <w:right w:val="nil"/>
            </w:tcBorders>
            <w:noWrap/>
            <w:vAlign w:val="bottom"/>
          </w:tcPr>
          <w:p w:rsidR="00D8638C" w:rsidRPr="00BB0D89" w:rsidRDefault="00D8638C" w:rsidP="00466B0A">
            <w:pPr>
              <w:widowControl/>
              <w:ind w:firstLineChars="0" w:firstLine="0"/>
              <w:jc w:val="left"/>
              <w:rPr>
                <w:rFonts w:eastAsia="宋体"/>
                <w:color w:val="000000"/>
                <w:kern w:val="0"/>
                <w:sz w:val="20"/>
              </w:rPr>
            </w:pPr>
          </w:p>
        </w:tc>
        <w:tc>
          <w:tcPr>
            <w:tcW w:w="2246" w:type="dxa"/>
            <w:tcBorders>
              <w:top w:val="nil"/>
              <w:left w:val="nil"/>
              <w:bottom w:val="nil"/>
              <w:right w:val="nil"/>
            </w:tcBorders>
            <w:noWrap/>
            <w:vAlign w:val="bottom"/>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公开</w:t>
            </w:r>
            <w:r w:rsidRPr="00BB0D89">
              <w:rPr>
                <w:rFonts w:eastAsia="宋体"/>
                <w:color w:val="000000"/>
                <w:kern w:val="0"/>
                <w:sz w:val="22"/>
                <w:szCs w:val="22"/>
              </w:rPr>
              <w:t>03</w:t>
            </w:r>
            <w:r w:rsidRPr="00BB0D89">
              <w:rPr>
                <w:rFonts w:eastAsia="宋体" w:hint="eastAsia"/>
                <w:color w:val="000000"/>
                <w:kern w:val="0"/>
                <w:sz w:val="22"/>
                <w:szCs w:val="22"/>
              </w:rPr>
              <w:t>表</w:t>
            </w:r>
          </w:p>
        </w:tc>
      </w:tr>
      <w:tr w:rsidR="00D8638C" w:rsidRPr="00BB0D89" w:rsidTr="00466B0A">
        <w:trPr>
          <w:trHeight w:val="567"/>
          <w:jc w:val="center"/>
        </w:trPr>
        <w:tc>
          <w:tcPr>
            <w:tcW w:w="1426" w:type="dxa"/>
            <w:tcBorders>
              <w:top w:val="nil"/>
              <w:left w:val="nil"/>
              <w:bottom w:val="single" w:sz="6" w:space="0" w:color="auto"/>
              <w:right w:val="nil"/>
            </w:tcBorders>
            <w:noWrap/>
            <w:vAlign w:val="bottom"/>
          </w:tcPr>
          <w:p w:rsidR="00D8638C" w:rsidRPr="00BB0D89" w:rsidRDefault="00D8638C" w:rsidP="00466B0A">
            <w:pPr>
              <w:widowControl/>
              <w:ind w:firstLineChars="0" w:firstLine="0"/>
              <w:jc w:val="left"/>
              <w:rPr>
                <w:rFonts w:eastAsia="宋体"/>
                <w:color w:val="000000"/>
                <w:kern w:val="0"/>
                <w:sz w:val="24"/>
                <w:szCs w:val="24"/>
              </w:rPr>
            </w:pPr>
          </w:p>
        </w:tc>
        <w:tc>
          <w:tcPr>
            <w:tcW w:w="1875" w:type="dxa"/>
            <w:tcBorders>
              <w:top w:val="nil"/>
              <w:left w:val="nil"/>
              <w:bottom w:val="single" w:sz="6" w:space="0" w:color="auto"/>
              <w:right w:val="nil"/>
            </w:tcBorders>
            <w:noWrap/>
            <w:vAlign w:val="bottom"/>
          </w:tcPr>
          <w:p w:rsidR="00D8638C" w:rsidRPr="00BB0D89" w:rsidRDefault="00D8638C" w:rsidP="00466B0A">
            <w:pPr>
              <w:widowControl/>
              <w:ind w:firstLineChars="0" w:firstLine="0"/>
              <w:jc w:val="left"/>
              <w:rPr>
                <w:rFonts w:eastAsia="宋体"/>
                <w:color w:val="000000"/>
                <w:kern w:val="0"/>
                <w:sz w:val="20"/>
              </w:rPr>
            </w:pPr>
          </w:p>
        </w:tc>
        <w:tc>
          <w:tcPr>
            <w:tcW w:w="1509" w:type="dxa"/>
            <w:tcBorders>
              <w:top w:val="nil"/>
              <w:left w:val="nil"/>
              <w:bottom w:val="single" w:sz="6" w:space="0" w:color="auto"/>
              <w:right w:val="nil"/>
            </w:tcBorders>
            <w:noWrap/>
            <w:vAlign w:val="bottom"/>
          </w:tcPr>
          <w:p w:rsidR="00D8638C" w:rsidRPr="00BB0D89" w:rsidRDefault="00D8638C" w:rsidP="00466B0A">
            <w:pPr>
              <w:widowControl/>
              <w:ind w:firstLineChars="0" w:firstLine="0"/>
              <w:jc w:val="left"/>
              <w:rPr>
                <w:rFonts w:eastAsia="宋体"/>
                <w:color w:val="000000"/>
                <w:kern w:val="0"/>
                <w:sz w:val="20"/>
              </w:rPr>
            </w:pPr>
          </w:p>
        </w:tc>
        <w:tc>
          <w:tcPr>
            <w:tcW w:w="1509" w:type="dxa"/>
            <w:tcBorders>
              <w:top w:val="nil"/>
              <w:left w:val="nil"/>
              <w:bottom w:val="single" w:sz="6" w:space="0" w:color="auto"/>
              <w:right w:val="nil"/>
            </w:tcBorders>
            <w:noWrap/>
            <w:vAlign w:val="bottom"/>
          </w:tcPr>
          <w:p w:rsidR="00D8638C" w:rsidRPr="00BB0D89" w:rsidRDefault="00D8638C" w:rsidP="00466B0A">
            <w:pPr>
              <w:widowControl/>
              <w:ind w:firstLineChars="0" w:firstLine="0"/>
              <w:jc w:val="center"/>
              <w:rPr>
                <w:rFonts w:eastAsia="宋体"/>
                <w:color w:val="000000"/>
                <w:kern w:val="0"/>
                <w:sz w:val="24"/>
                <w:szCs w:val="24"/>
              </w:rPr>
            </w:pPr>
          </w:p>
        </w:tc>
        <w:tc>
          <w:tcPr>
            <w:tcW w:w="1509" w:type="dxa"/>
            <w:tcBorders>
              <w:top w:val="nil"/>
              <w:left w:val="nil"/>
              <w:bottom w:val="single" w:sz="6" w:space="0" w:color="auto"/>
              <w:right w:val="nil"/>
            </w:tcBorders>
            <w:noWrap/>
            <w:vAlign w:val="bottom"/>
          </w:tcPr>
          <w:p w:rsidR="00D8638C" w:rsidRPr="00BB0D89" w:rsidRDefault="00D8638C" w:rsidP="00466B0A">
            <w:pPr>
              <w:widowControl/>
              <w:ind w:firstLineChars="0" w:firstLine="0"/>
              <w:jc w:val="left"/>
              <w:rPr>
                <w:rFonts w:eastAsia="宋体"/>
                <w:color w:val="000000"/>
                <w:kern w:val="0"/>
                <w:sz w:val="20"/>
              </w:rPr>
            </w:pPr>
          </w:p>
        </w:tc>
        <w:tc>
          <w:tcPr>
            <w:tcW w:w="1509" w:type="dxa"/>
            <w:tcBorders>
              <w:top w:val="nil"/>
              <w:left w:val="nil"/>
              <w:bottom w:val="single" w:sz="6" w:space="0" w:color="auto"/>
              <w:right w:val="nil"/>
            </w:tcBorders>
            <w:noWrap/>
            <w:vAlign w:val="bottom"/>
          </w:tcPr>
          <w:p w:rsidR="00D8638C" w:rsidRPr="00BB0D89" w:rsidRDefault="00D8638C" w:rsidP="00466B0A">
            <w:pPr>
              <w:widowControl/>
              <w:ind w:firstLineChars="0" w:firstLine="0"/>
              <w:jc w:val="left"/>
              <w:rPr>
                <w:rFonts w:eastAsia="宋体"/>
                <w:color w:val="000000"/>
                <w:kern w:val="0"/>
                <w:sz w:val="20"/>
              </w:rPr>
            </w:pPr>
          </w:p>
        </w:tc>
        <w:tc>
          <w:tcPr>
            <w:tcW w:w="1293" w:type="dxa"/>
            <w:tcBorders>
              <w:top w:val="nil"/>
              <w:left w:val="nil"/>
              <w:bottom w:val="single" w:sz="6" w:space="0" w:color="auto"/>
              <w:right w:val="nil"/>
            </w:tcBorders>
            <w:noWrap/>
            <w:vAlign w:val="bottom"/>
          </w:tcPr>
          <w:p w:rsidR="00D8638C" w:rsidRPr="00BB0D89" w:rsidRDefault="00D8638C" w:rsidP="00466B0A">
            <w:pPr>
              <w:widowControl/>
              <w:ind w:firstLineChars="0" w:firstLine="0"/>
              <w:jc w:val="left"/>
              <w:rPr>
                <w:rFonts w:eastAsia="宋体"/>
                <w:color w:val="000000"/>
                <w:kern w:val="0"/>
                <w:sz w:val="20"/>
              </w:rPr>
            </w:pPr>
          </w:p>
        </w:tc>
        <w:tc>
          <w:tcPr>
            <w:tcW w:w="2246" w:type="dxa"/>
            <w:tcBorders>
              <w:top w:val="nil"/>
              <w:left w:val="nil"/>
              <w:bottom w:val="single" w:sz="6" w:space="0" w:color="auto"/>
              <w:right w:val="nil"/>
            </w:tcBorders>
            <w:noWrap/>
            <w:vAlign w:val="bottom"/>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金额单位：万元</w:t>
            </w:r>
          </w:p>
        </w:tc>
      </w:tr>
      <w:tr w:rsidR="00D8638C" w:rsidRPr="00BB0D89" w:rsidTr="00466B0A">
        <w:trPr>
          <w:trHeight w:val="567"/>
          <w:jc w:val="center"/>
        </w:trPr>
        <w:tc>
          <w:tcPr>
            <w:tcW w:w="3301" w:type="dxa"/>
            <w:gridSpan w:val="2"/>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color w:val="000000"/>
                <w:kern w:val="0"/>
                <w:sz w:val="22"/>
                <w:szCs w:val="22"/>
              </w:rPr>
            </w:pPr>
            <w:r w:rsidRPr="00BB0D89">
              <w:rPr>
                <w:rFonts w:eastAsia="宋体" w:hint="eastAsia"/>
                <w:color w:val="000000"/>
                <w:kern w:val="0"/>
                <w:sz w:val="22"/>
                <w:szCs w:val="22"/>
              </w:rPr>
              <w:t>项目</w:t>
            </w: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left="-57" w:right="-57" w:firstLineChars="0" w:firstLine="0"/>
              <w:jc w:val="center"/>
              <w:rPr>
                <w:rFonts w:eastAsia="宋体"/>
                <w:color w:val="000000"/>
                <w:kern w:val="0"/>
                <w:sz w:val="22"/>
                <w:szCs w:val="22"/>
              </w:rPr>
            </w:pPr>
            <w:r w:rsidRPr="00BB0D89">
              <w:rPr>
                <w:rFonts w:eastAsia="宋体" w:hint="eastAsia"/>
                <w:color w:val="000000"/>
                <w:kern w:val="0"/>
                <w:sz w:val="22"/>
                <w:szCs w:val="22"/>
              </w:rPr>
              <w:t>本年支出合计</w:t>
            </w: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color w:val="000000"/>
                <w:kern w:val="0"/>
                <w:sz w:val="22"/>
                <w:szCs w:val="22"/>
              </w:rPr>
            </w:pPr>
            <w:r w:rsidRPr="00BB0D89">
              <w:rPr>
                <w:rFonts w:eastAsia="宋体" w:hint="eastAsia"/>
                <w:color w:val="000000"/>
                <w:kern w:val="0"/>
                <w:sz w:val="22"/>
                <w:szCs w:val="22"/>
              </w:rPr>
              <w:t>基本支出</w:t>
            </w: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color w:val="000000"/>
                <w:kern w:val="0"/>
                <w:sz w:val="22"/>
                <w:szCs w:val="22"/>
              </w:rPr>
            </w:pPr>
            <w:r w:rsidRPr="00BB0D89">
              <w:rPr>
                <w:rFonts w:eastAsia="宋体" w:hint="eastAsia"/>
                <w:color w:val="000000"/>
                <w:kern w:val="0"/>
                <w:sz w:val="22"/>
                <w:szCs w:val="22"/>
              </w:rPr>
              <w:t>项目支出</w:t>
            </w: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left="-57" w:right="-57" w:firstLineChars="0" w:firstLine="0"/>
              <w:jc w:val="center"/>
              <w:rPr>
                <w:rFonts w:eastAsia="宋体"/>
                <w:color w:val="000000"/>
                <w:kern w:val="0"/>
                <w:sz w:val="22"/>
                <w:szCs w:val="22"/>
              </w:rPr>
            </w:pPr>
            <w:r w:rsidRPr="00BB0D89">
              <w:rPr>
                <w:rFonts w:eastAsia="宋体" w:hint="eastAsia"/>
                <w:color w:val="000000"/>
                <w:kern w:val="0"/>
                <w:sz w:val="22"/>
                <w:szCs w:val="22"/>
              </w:rPr>
              <w:t>上缴上级支出</w:t>
            </w:r>
          </w:p>
        </w:tc>
        <w:tc>
          <w:tcPr>
            <w:tcW w:w="1293"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color w:val="000000"/>
                <w:kern w:val="0"/>
                <w:sz w:val="22"/>
                <w:szCs w:val="22"/>
              </w:rPr>
            </w:pPr>
            <w:r w:rsidRPr="00BB0D89">
              <w:rPr>
                <w:rFonts w:eastAsia="宋体" w:hint="eastAsia"/>
                <w:color w:val="000000"/>
                <w:kern w:val="0"/>
                <w:sz w:val="22"/>
                <w:szCs w:val="22"/>
              </w:rPr>
              <w:t>经营支出</w:t>
            </w:r>
          </w:p>
        </w:tc>
        <w:tc>
          <w:tcPr>
            <w:tcW w:w="2246"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color w:val="000000"/>
                <w:kern w:val="0"/>
                <w:sz w:val="22"/>
                <w:szCs w:val="22"/>
              </w:rPr>
            </w:pPr>
            <w:r w:rsidRPr="00BB0D89">
              <w:rPr>
                <w:rFonts w:eastAsia="宋体" w:hint="eastAsia"/>
                <w:color w:val="000000"/>
                <w:kern w:val="0"/>
                <w:sz w:val="22"/>
                <w:szCs w:val="22"/>
              </w:rPr>
              <w:t>对附属单位补助支出</w:t>
            </w:r>
          </w:p>
        </w:tc>
      </w:tr>
      <w:tr w:rsidR="00D8638C" w:rsidRPr="00BB0D89" w:rsidTr="00466B0A">
        <w:trPr>
          <w:trHeight w:val="567"/>
          <w:jc w:val="center"/>
        </w:trPr>
        <w:tc>
          <w:tcPr>
            <w:tcW w:w="1426"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color w:val="000000"/>
                <w:kern w:val="0"/>
                <w:sz w:val="22"/>
                <w:szCs w:val="22"/>
              </w:rPr>
            </w:pPr>
            <w:r w:rsidRPr="00BB0D89">
              <w:rPr>
                <w:rFonts w:eastAsia="宋体" w:hint="eastAsia"/>
                <w:color w:val="000000"/>
                <w:kern w:val="0"/>
                <w:sz w:val="22"/>
                <w:szCs w:val="22"/>
              </w:rPr>
              <w:t>功能分类科目编码</w:t>
            </w:r>
          </w:p>
        </w:tc>
        <w:tc>
          <w:tcPr>
            <w:tcW w:w="187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color w:val="000000"/>
                <w:kern w:val="0"/>
                <w:sz w:val="22"/>
                <w:szCs w:val="22"/>
              </w:rPr>
            </w:pPr>
            <w:r w:rsidRPr="00BB0D89">
              <w:rPr>
                <w:rFonts w:eastAsia="宋体" w:hint="eastAsia"/>
                <w:color w:val="000000"/>
                <w:kern w:val="0"/>
                <w:sz w:val="22"/>
                <w:szCs w:val="22"/>
              </w:rPr>
              <w:t>科目名称</w:t>
            </w:r>
          </w:p>
        </w:tc>
        <w:tc>
          <w:tcPr>
            <w:tcW w:w="1509"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color w:val="000000"/>
                <w:kern w:val="0"/>
                <w:sz w:val="22"/>
                <w:szCs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color w:val="000000"/>
                <w:kern w:val="0"/>
                <w:sz w:val="22"/>
                <w:szCs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color w:val="000000"/>
                <w:kern w:val="0"/>
                <w:sz w:val="22"/>
                <w:szCs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color w:val="000000"/>
                <w:kern w:val="0"/>
                <w:sz w:val="22"/>
                <w:szCs w:val="22"/>
              </w:rPr>
            </w:pPr>
          </w:p>
        </w:tc>
        <w:tc>
          <w:tcPr>
            <w:tcW w:w="1293"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color w:val="000000"/>
                <w:kern w:val="0"/>
                <w:sz w:val="22"/>
                <w:szCs w:val="22"/>
              </w:rPr>
            </w:pPr>
          </w:p>
        </w:tc>
        <w:tc>
          <w:tcPr>
            <w:tcW w:w="2246"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color w:val="000000"/>
                <w:kern w:val="0"/>
                <w:sz w:val="22"/>
                <w:szCs w:val="22"/>
              </w:rPr>
            </w:pPr>
          </w:p>
        </w:tc>
      </w:tr>
      <w:tr w:rsidR="00D8638C" w:rsidRPr="00BB0D89" w:rsidTr="00466B0A">
        <w:trPr>
          <w:trHeight w:val="567"/>
          <w:jc w:val="center"/>
        </w:trPr>
        <w:tc>
          <w:tcPr>
            <w:tcW w:w="142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sidRPr="00BB0D89">
              <w:rPr>
                <w:rFonts w:eastAsia="宋体" w:hint="eastAsia"/>
                <w:color w:val="000000"/>
                <w:kern w:val="0"/>
                <w:sz w:val="22"/>
                <w:szCs w:val="22"/>
              </w:rPr>
              <w:t xml:space="preserve">　</w:t>
            </w:r>
          </w:p>
        </w:tc>
        <w:tc>
          <w:tcPr>
            <w:tcW w:w="187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color w:val="000000"/>
                <w:kern w:val="0"/>
                <w:sz w:val="22"/>
                <w:szCs w:val="22"/>
              </w:rPr>
            </w:pPr>
            <w:r w:rsidRPr="00BB0D89">
              <w:rPr>
                <w:rFonts w:eastAsia="宋体" w:hint="eastAsia"/>
                <w:color w:val="000000"/>
                <w:kern w:val="0"/>
                <w:sz w:val="22"/>
                <w:szCs w:val="22"/>
              </w:rPr>
              <w:t>合计</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432.82</w:t>
            </w:r>
            <w:r w:rsidRPr="00BB0D89">
              <w:rPr>
                <w:rFonts w:eastAsia="宋体" w:hint="eastAsia"/>
                <w:color w:val="000000"/>
                <w:kern w:val="0"/>
                <w:sz w:val="22"/>
                <w:szCs w:val="22"/>
              </w:rPr>
              <w:t xml:space="preserve">　</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394.55</w:t>
            </w:r>
            <w:r w:rsidRPr="00BB0D89">
              <w:rPr>
                <w:rFonts w:eastAsia="宋体" w:hint="eastAsia"/>
                <w:color w:val="000000"/>
                <w:kern w:val="0"/>
                <w:sz w:val="22"/>
                <w:szCs w:val="22"/>
              </w:rPr>
              <w:t xml:space="preserve">　</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38.27</w:t>
            </w:r>
            <w:r w:rsidRPr="00BB0D89">
              <w:rPr>
                <w:rFonts w:eastAsia="宋体" w:hint="eastAsia"/>
                <w:color w:val="000000"/>
                <w:kern w:val="0"/>
                <w:sz w:val="22"/>
                <w:szCs w:val="22"/>
              </w:rPr>
              <w:t xml:space="preserve">　</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29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224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r>
      <w:tr w:rsidR="00D8638C" w:rsidRPr="00BB0D89" w:rsidTr="00466B0A">
        <w:trPr>
          <w:trHeight w:val="567"/>
          <w:jc w:val="center"/>
        </w:trPr>
        <w:tc>
          <w:tcPr>
            <w:tcW w:w="142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color w:val="000000"/>
                <w:kern w:val="0"/>
                <w:sz w:val="22"/>
                <w:szCs w:val="22"/>
              </w:rPr>
              <w:t>206</w:t>
            </w:r>
          </w:p>
        </w:tc>
        <w:tc>
          <w:tcPr>
            <w:tcW w:w="187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8B598E">
            <w:pPr>
              <w:widowControl/>
              <w:ind w:firstLineChars="0" w:firstLine="0"/>
              <w:jc w:val="left"/>
              <w:rPr>
                <w:rFonts w:eastAsia="宋体"/>
                <w:color w:val="000000"/>
                <w:kern w:val="0"/>
                <w:sz w:val="22"/>
                <w:szCs w:val="22"/>
              </w:rPr>
            </w:pPr>
            <w:r>
              <w:rPr>
                <w:rFonts w:eastAsia="宋体" w:hint="eastAsia"/>
                <w:color w:val="000000"/>
                <w:kern w:val="0"/>
                <w:sz w:val="22"/>
                <w:szCs w:val="22"/>
              </w:rPr>
              <w:t>科学技术支出</w:t>
            </w:r>
            <w:r w:rsidRPr="00BB0D89">
              <w:rPr>
                <w:rFonts w:eastAsia="宋体" w:hint="eastAsia"/>
                <w:color w:val="000000"/>
                <w:kern w:val="0"/>
                <w:sz w:val="22"/>
                <w:szCs w:val="22"/>
              </w:rPr>
              <w:t xml:space="preserve">　</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29.80</w:t>
            </w:r>
            <w:r w:rsidRPr="00BB0D89">
              <w:rPr>
                <w:rFonts w:eastAsia="宋体" w:hint="eastAsia"/>
                <w:color w:val="000000"/>
                <w:kern w:val="0"/>
                <w:sz w:val="22"/>
                <w:szCs w:val="22"/>
              </w:rPr>
              <w:t xml:space="preserve">　</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29.80</w:t>
            </w:r>
            <w:r w:rsidRPr="00BB0D89">
              <w:rPr>
                <w:rFonts w:eastAsia="宋体" w:hint="eastAsia"/>
                <w:color w:val="000000"/>
                <w:kern w:val="0"/>
                <w:sz w:val="22"/>
                <w:szCs w:val="22"/>
              </w:rPr>
              <w:t xml:space="preserve">　</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29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224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r>
      <w:tr w:rsidR="00D8638C" w:rsidRPr="00BB0D89" w:rsidTr="00466B0A">
        <w:trPr>
          <w:trHeight w:val="567"/>
          <w:jc w:val="center"/>
        </w:trPr>
        <w:tc>
          <w:tcPr>
            <w:tcW w:w="142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sidRPr="00BB0D89">
              <w:rPr>
                <w:rFonts w:eastAsia="宋体" w:hint="eastAsia"/>
                <w:color w:val="000000"/>
                <w:kern w:val="0"/>
                <w:sz w:val="22"/>
                <w:szCs w:val="22"/>
              </w:rPr>
              <w:t xml:space="preserve">　</w:t>
            </w:r>
            <w:r>
              <w:rPr>
                <w:rFonts w:eastAsia="宋体"/>
                <w:color w:val="000000"/>
                <w:kern w:val="0"/>
                <w:sz w:val="22"/>
                <w:szCs w:val="22"/>
              </w:rPr>
              <w:t>20699</w:t>
            </w:r>
          </w:p>
        </w:tc>
        <w:tc>
          <w:tcPr>
            <w:tcW w:w="187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sidRPr="00BB0D89">
              <w:rPr>
                <w:rFonts w:eastAsia="宋体" w:hint="eastAsia"/>
                <w:color w:val="000000"/>
                <w:kern w:val="0"/>
                <w:sz w:val="22"/>
                <w:szCs w:val="22"/>
              </w:rPr>
              <w:t xml:space="preserve">　</w:t>
            </w:r>
            <w:r>
              <w:rPr>
                <w:rFonts w:eastAsia="宋体" w:hint="eastAsia"/>
                <w:color w:val="000000"/>
                <w:kern w:val="0"/>
                <w:sz w:val="22"/>
                <w:szCs w:val="22"/>
              </w:rPr>
              <w:t>其他科学技术支出</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29.80</w:t>
            </w:r>
            <w:r w:rsidRPr="00BB0D89">
              <w:rPr>
                <w:rFonts w:eastAsia="宋体" w:hint="eastAsia"/>
                <w:color w:val="000000"/>
                <w:kern w:val="0"/>
                <w:sz w:val="22"/>
                <w:szCs w:val="22"/>
              </w:rPr>
              <w:t xml:space="preserve">　</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29.80</w:t>
            </w:r>
            <w:r w:rsidRPr="00BB0D89">
              <w:rPr>
                <w:rFonts w:eastAsia="宋体" w:hint="eastAsia"/>
                <w:color w:val="000000"/>
                <w:kern w:val="0"/>
                <w:sz w:val="22"/>
                <w:szCs w:val="22"/>
              </w:rPr>
              <w:t xml:space="preserve">　</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29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224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r>
      <w:tr w:rsidR="00D8638C" w:rsidRPr="00BB0D89" w:rsidTr="00466B0A">
        <w:trPr>
          <w:trHeight w:val="567"/>
          <w:jc w:val="center"/>
        </w:trPr>
        <w:tc>
          <w:tcPr>
            <w:tcW w:w="142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sidRPr="00BB0D89">
              <w:rPr>
                <w:rFonts w:eastAsia="宋体" w:hint="eastAsia"/>
                <w:color w:val="000000"/>
                <w:kern w:val="0"/>
                <w:sz w:val="22"/>
                <w:szCs w:val="22"/>
              </w:rPr>
              <w:t xml:space="preserve">　</w:t>
            </w:r>
            <w:r>
              <w:rPr>
                <w:rFonts w:eastAsia="宋体"/>
                <w:color w:val="000000"/>
                <w:kern w:val="0"/>
                <w:sz w:val="22"/>
                <w:szCs w:val="22"/>
              </w:rPr>
              <w:t>2069999</w:t>
            </w:r>
          </w:p>
        </w:tc>
        <w:tc>
          <w:tcPr>
            <w:tcW w:w="187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sidRPr="00BB0D89">
              <w:rPr>
                <w:rFonts w:eastAsia="宋体" w:hint="eastAsia"/>
                <w:color w:val="000000"/>
                <w:kern w:val="0"/>
                <w:sz w:val="22"/>
                <w:szCs w:val="22"/>
              </w:rPr>
              <w:t xml:space="preserve">　</w:t>
            </w:r>
            <w:r>
              <w:rPr>
                <w:rFonts w:eastAsia="宋体" w:hint="eastAsia"/>
                <w:color w:val="000000"/>
                <w:kern w:val="0"/>
                <w:sz w:val="22"/>
                <w:szCs w:val="22"/>
              </w:rPr>
              <w:t>其他科学技术支出</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29.80</w:t>
            </w:r>
            <w:r w:rsidRPr="00BB0D89">
              <w:rPr>
                <w:rFonts w:eastAsia="宋体" w:hint="eastAsia"/>
                <w:color w:val="000000"/>
                <w:kern w:val="0"/>
                <w:sz w:val="22"/>
                <w:szCs w:val="22"/>
              </w:rPr>
              <w:t xml:space="preserve">　</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29.80</w:t>
            </w:r>
            <w:r w:rsidRPr="00BB0D89">
              <w:rPr>
                <w:rFonts w:eastAsia="宋体" w:hint="eastAsia"/>
                <w:color w:val="000000"/>
                <w:kern w:val="0"/>
                <w:sz w:val="22"/>
                <w:szCs w:val="22"/>
              </w:rPr>
              <w:t xml:space="preserve">　</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29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224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r>
      <w:tr w:rsidR="00D8638C" w:rsidRPr="00BB0D89" w:rsidTr="00466B0A">
        <w:trPr>
          <w:trHeight w:val="567"/>
          <w:jc w:val="center"/>
        </w:trPr>
        <w:tc>
          <w:tcPr>
            <w:tcW w:w="142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sidRPr="00BB0D89">
              <w:rPr>
                <w:rFonts w:eastAsia="宋体" w:hint="eastAsia"/>
                <w:color w:val="000000"/>
                <w:kern w:val="0"/>
                <w:sz w:val="22"/>
                <w:szCs w:val="22"/>
              </w:rPr>
              <w:t xml:space="preserve">　</w:t>
            </w:r>
            <w:r>
              <w:rPr>
                <w:rFonts w:eastAsia="宋体"/>
                <w:color w:val="000000"/>
                <w:kern w:val="0"/>
                <w:sz w:val="22"/>
                <w:szCs w:val="22"/>
              </w:rPr>
              <w:t>208</w:t>
            </w:r>
          </w:p>
        </w:tc>
        <w:tc>
          <w:tcPr>
            <w:tcW w:w="187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sidRPr="00BB0D89">
              <w:rPr>
                <w:rFonts w:eastAsia="宋体" w:hint="eastAsia"/>
                <w:color w:val="000000"/>
                <w:kern w:val="0"/>
                <w:sz w:val="22"/>
                <w:szCs w:val="22"/>
              </w:rPr>
              <w:t xml:space="preserve">　</w:t>
            </w:r>
            <w:r>
              <w:rPr>
                <w:rFonts w:eastAsia="宋体" w:hint="eastAsia"/>
                <w:color w:val="000000"/>
                <w:kern w:val="0"/>
                <w:sz w:val="22"/>
                <w:szCs w:val="22"/>
              </w:rPr>
              <w:t>社会保障和就业支出</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135.13</w:t>
            </w:r>
            <w:r w:rsidRPr="00BB0D89">
              <w:rPr>
                <w:rFonts w:eastAsia="宋体" w:hint="eastAsia"/>
                <w:color w:val="000000"/>
                <w:kern w:val="0"/>
                <w:sz w:val="22"/>
                <w:szCs w:val="22"/>
              </w:rPr>
              <w:t xml:space="preserve">　</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134.65</w:t>
            </w:r>
            <w:r w:rsidRPr="00BB0D89">
              <w:rPr>
                <w:rFonts w:eastAsia="宋体" w:hint="eastAsia"/>
                <w:color w:val="000000"/>
                <w:kern w:val="0"/>
                <w:sz w:val="22"/>
                <w:szCs w:val="22"/>
              </w:rPr>
              <w:t xml:space="preserve">　</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0.48</w:t>
            </w:r>
            <w:r w:rsidRPr="00BB0D89">
              <w:rPr>
                <w:rFonts w:eastAsia="宋体" w:hint="eastAsia"/>
                <w:color w:val="000000"/>
                <w:kern w:val="0"/>
                <w:sz w:val="22"/>
                <w:szCs w:val="22"/>
              </w:rPr>
              <w:t xml:space="preserve">　</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29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224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r>
      <w:tr w:rsidR="00D8638C" w:rsidRPr="00BB0D89" w:rsidTr="00466B0A">
        <w:trPr>
          <w:trHeight w:val="567"/>
          <w:jc w:val="center"/>
        </w:trPr>
        <w:tc>
          <w:tcPr>
            <w:tcW w:w="142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sidRPr="00BB0D89">
              <w:rPr>
                <w:rFonts w:eastAsia="宋体" w:hint="eastAsia"/>
                <w:color w:val="000000"/>
                <w:kern w:val="0"/>
                <w:sz w:val="22"/>
                <w:szCs w:val="22"/>
              </w:rPr>
              <w:t xml:space="preserve">　</w:t>
            </w:r>
            <w:r>
              <w:rPr>
                <w:rFonts w:eastAsia="宋体"/>
                <w:color w:val="000000"/>
                <w:kern w:val="0"/>
                <w:sz w:val="22"/>
                <w:szCs w:val="22"/>
              </w:rPr>
              <w:t>20805</w:t>
            </w:r>
          </w:p>
        </w:tc>
        <w:tc>
          <w:tcPr>
            <w:tcW w:w="187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sidRPr="00BB0D89">
              <w:rPr>
                <w:rFonts w:eastAsia="宋体" w:hint="eastAsia"/>
                <w:color w:val="000000"/>
                <w:kern w:val="0"/>
                <w:sz w:val="22"/>
                <w:szCs w:val="22"/>
              </w:rPr>
              <w:t xml:space="preserve">　</w:t>
            </w:r>
            <w:r>
              <w:rPr>
                <w:rFonts w:eastAsia="宋体" w:hint="eastAsia"/>
                <w:color w:val="000000"/>
                <w:kern w:val="0"/>
                <w:sz w:val="22"/>
                <w:szCs w:val="22"/>
              </w:rPr>
              <w:t>行政事业单位离退休</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121.94</w:t>
            </w:r>
            <w:r w:rsidRPr="00BB0D89">
              <w:rPr>
                <w:rFonts w:eastAsia="宋体" w:hint="eastAsia"/>
                <w:color w:val="000000"/>
                <w:kern w:val="0"/>
                <w:sz w:val="22"/>
                <w:szCs w:val="22"/>
              </w:rPr>
              <w:t xml:space="preserve">　</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121.94</w:t>
            </w:r>
            <w:r w:rsidRPr="00BB0D89">
              <w:rPr>
                <w:rFonts w:eastAsia="宋体" w:hint="eastAsia"/>
                <w:color w:val="000000"/>
                <w:kern w:val="0"/>
                <w:sz w:val="22"/>
                <w:szCs w:val="22"/>
              </w:rPr>
              <w:t xml:space="preserve">　</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29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224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r>
      <w:tr w:rsidR="00D8638C" w:rsidRPr="00BB0D89" w:rsidTr="00466B0A">
        <w:trPr>
          <w:trHeight w:val="567"/>
          <w:jc w:val="center"/>
        </w:trPr>
        <w:tc>
          <w:tcPr>
            <w:tcW w:w="142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sidRPr="00BB0D89">
              <w:rPr>
                <w:rFonts w:eastAsia="宋体" w:hint="eastAsia"/>
                <w:color w:val="000000"/>
                <w:kern w:val="0"/>
                <w:sz w:val="22"/>
                <w:szCs w:val="22"/>
              </w:rPr>
              <w:t xml:space="preserve">　</w:t>
            </w:r>
            <w:r>
              <w:rPr>
                <w:rFonts w:eastAsia="宋体"/>
                <w:color w:val="000000"/>
                <w:kern w:val="0"/>
                <w:sz w:val="22"/>
                <w:szCs w:val="22"/>
              </w:rPr>
              <w:t>2080501</w:t>
            </w:r>
          </w:p>
        </w:tc>
        <w:tc>
          <w:tcPr>
            <w:tcW w:w="187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sidRPr="00BB0D89">
              <w:rPr>
                <w:rFonts w:eastAsia="宋体" w:hint="eastAsia"/>
                <w:color w:val="000000"/>
                <w:kern w:val="0"/>
                <w:sz w:val="22"/>
                <w:szCs w:val="22"/>
              </w:rPr>
              <w:t xml:space="preserve">　</w:t>
            </w:r>
            <w:r>
              <w:rPr>
                <w:rFonts w:eastAsia="宋体" w:hint="eastAsia"/>
                <w:color w:val="000000"/>
                <w:kern w:val="0"/>
                <w:sz w:val="22"/>
                <w:szCs w:val="22"/>
              </w:rPr>
              <w:t>归口管理的行政单位离退休</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121.94</w:t>
            </w:r>
            <w:r w:rsidRPr="00BB0D89">
              <w:rPr>
                <w:rFonts w:eastAsia="宋体" w:hint="eastAsia"/>
                <w:color w:val="000000"/>
                <w:kern w:val="0"/>
                <w:sz w:val="22"/>
                <w:szCs w:val="22"/>
              </w:rPr>
              <w:t xml:space="preserve">　</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121.91</w:t>
            </w:r>
            <w:r w:rsidRPr="00BB0D89">
              <w:rPr>
                <w:rFonts w:eastAsia="宋体" w:hint="eastAsia"/>
                <w:color w:val="000000"/>
                <w:kern w:val="0"/>
                <w:sz w:val="22"/>
                <w:szCs w:val="22"/>
              </w:rPr>
              <w:t xml:space="preserve">　</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29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224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r>
      <w:tr w:rsidR="00D8638C" w:rsidRPr="00BB0D89" w:rsidTr="00466B0A">
        <w:trPr>
          <w:trHeight w:val="567"/>
          <w:jc w:val="center"/>
        </w:trPr>
        <w:tc>
          <w:tcPr>
            <w:tcW w:w="142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sidRPr="00BB0D89">
              <w:rPr>
                <w:rFonts w:eastAsia="宋体" w:hint="eastAsia"/>
                <w:color w:val="000000"/>
                <w:kern w:val="0"/>
                <w:sz w:val="22"/>
                <w:szCs w:val="22"/>
              </w:rPr>
              <w:t xml:space="preserve">　</w:t>
            </w:r>
            <w:r>
              <w:rPr>
                <w:rFonts w:eastAsia="宋体"/>
                <w:color w:val="000000"/>
                <w:kern w:val="0"/>
                <w:sz w:val="22"/>
                <w:szCs w:val="22"/>
              </w:rPr>
              <w:t>20808</w:t>
            </w:r>
          </w:p>
        </w:tc>
        <w:tc>
          <w:tcPr>
            <w:tcW w:w="187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hint="eastAsia"/>
                <w:color w:val="000000"/>
                <w:kern w:val="0"/>
                <w:sz w:val="22"/>
                <w:szCs w:val="22"/>
              </w:rPr>
              <w:t>抚恤</w:t>
            </w:r>
            <w:r w:rsidRPr="00BB0D89">
              <w:rPr>
                <w:rFonts w:eastAsia="宋体" w:hint="eastAsia"/>
                <w:color w:val="000000"/>
                <w:kern w:val="0"/>
                <w:sz w:val="22"/>
                <w:szCs w:val="22"/>
              </w:rPr>
              <w:t xml:space="preserve">　</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13.19</w:t>
            </w:r>
            <w:r w:rsidRPr="00BB0D89">
              <w:rPr>
                <w:rFonts w:eastAsia="宋体" w:hint="eastAsia"/>
                <w:color w:val="000000"/>
                <w:kern w:val="0"/>
                <w:sz w:val="22"/>
                <w:szCs w:val="22"/>
              </w:rPr>
              <w:t xml:space="preserve">　</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12.71</w:t>
            </w:r>
            <w:r w:rsidRPr="00BB0D89">
              <w:rPr>
                <w:rFonts w:eastAsia="宋体" w:hint="eastAsia"/>
                <w:color w:val="000000"/>
                <w:kern w:val="0"/>
                <w:sz w:val="22"/>
                <w:szCs w:val="22"/>
              </w:rPr>
              <w:t xml:space="preserve">　</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0.48</w:t>
            </w:r>
            <w:r w:rsidRPr="00BB0D89">
              <w:rPr>
                <w:rFonts w:eastAsia="宋体" w:hint="eastAsia"/>
                <w:color w:val="000000"/>
                <w:kern w:val="0"/>
                <w:sz w:val="22"/>
                <w:szCs w:val="22"/>
              </w:rPr>
              <w:t xml:space="preserve">　</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129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c>
          <w:tcPr>
            <w:tcW w:w="224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 xml:space="preserve">　</w:t>
            </w:r>
          </w:p>
        </w:tc>
      </w:tr>
      <w:tr w:rsidR="00D8638C" w:rsidRPr="00BB0D89" w:rsidTr="00466B0A">
        <w:trPr>
          <w:trHeight w:val="567"/>
          <w:jc w:val="center"/>
        </w:trPr>
        <w:tc>
          <w:tcPr>
            <w:tcW w:w="142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color w:val="000000"/>
                <w:kern w:val="0"/>
                <w:sz w:val="22"/>
                <w:szCs w:val="22"/>
              </w:rPr>
              <w:t>2080801</w:t>
            </w:r>
          </w:p>
        </w:tc>
        <w:tc>
          <w:tcPr>
            <w:tcW w:w="1875"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left"/>
              <w:rPr>
                <w:rFonts w:eastAsia="宋体"/>
                <w:color w:val="000000"/>
                <w:kern w:val="0"/>
                <w:sz w:val="22"/>
                <w:szCs w:val="22"/>
              </w:rPr>
            </w:pPr>
            <w:r>
              <w:rPr>
                <w:rFonts w:eastAsia="宋体" w:hint="eastAsia"/>
                <w:color w:val="000000"/>
                <w:kern w:val="0"/>
                <w:sz w:val="22"/>
                <w:szCs w:val="22"/>
              </w:rPr>
              <w:t>死亡抚恤</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12.71</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12.71</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29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224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r>
      <w:tr w:rsidR="00D8638C" w:rsidRPr="00BB0D89" w:rsidTr="00466B0A">
        <w:trPr>
          <w:trHeight w:val="567"/>
          <w:jc w:val="center"/>
        </w:trPr>
        <w:tc>
          <w:tcPr>
            <w:tcW w:w="142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color w:val="000000"/>
                <w:kern w:val="0"/>
                <w:sz w:val="22"/>
                <w:szCs w:val="22"/>
              </w:rPr>
              <w:lastRenderedPageBreak/>
              <w:t>2080899</w:t>
            </w:r>
          </w:p>
        </w:tc>
        <w:tc>
          <w:tcPr>
            <w:tcW w:w="1875"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left"/>
              <w:rPr>
                <w:rFonts w:eastAsia="宋体"/>
                <w:color w:val="000000"/>
                <w:kern w:val="0"/>
                <w:sz w:val="22"/>
                <w:szCs w:val="22"/>
              </w:rPr>
            </w:pPr>
            <w:r>
              <w:rPr>
                <w:rFonts w:eastAsia="宋体" w:hint="eastAsia"/>
                <w:color w:val="000000"/>
                <w:kern w:val="0"/>
                <w:sz w:val="22"/>
                <w:szCs w:val="22"/>
              </w:rPr>
              <w:t>其他优抚支出</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0.48</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0.48</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29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224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r>
      <w:tr w:rsidR="00D8638C" w:rsidRPr="00BB0D89" w:rsidTr="00466B0A">
        <w:trPr>
          <w:trHeight w:val="567"/>
          <w:jc w:val="center"/>
        </w:trPr>
        <w:tc>
          <w:tcPr>
            <w:tcW w:w="142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color w:val="000000"/>
                <w:kern w:val="0"/>
                <w:sz w:val="22"/>
                <w:szCs w:val="22"/>
              </w:rPr>
              <w:t>210</w:t>
            </w:r>
          </w:p>
        </w:tc>
        <w:tc>
          <w:tcPr>
            <w:tcW w:w="1875"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left"/>
              <w:rPr>
                <w:rFonts w:eastAsia="宋体"/>
                <w:color w:val="000000"/>
                <w:kern w:val="0"/>
                <w:sz w:val="22"/>
                <w:szCs w:val="22"/>
              </w:rPr>
            </w:pPr>
            <w:r>
              <w:rPr>
                <w:rFonts w:eastAsia="宋体" w:hint="eastAsia"/>
                <w:color w:val="000000"/>
                <w:kern w:val="0"/>
                <w:sz w:val="22"/>
                <w:szCs w:val="22"/>
              </w:rPr>
              <w:t>医疗卫生与计划生育支出</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543C6E"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3.61</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3.61</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29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224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r>
      <w:tr w:rsidR="00D8638C" w:rsidRPr="00BB0D89" w:rsidTr="00466B0A">
        <w:trPr>
          <w:trHeight w:val="567"/>
          <w:jc w:val="center"/>
        </w:trPr>
        <w:tc>
          <w:tcPr>
            <w:tcW w:w="142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color w:val="000000"/>
                <w:kern w:val="0"/>
                <w:sz w:val="22"/>
                <w:szCs w:val="22"/>
              </w:rPr>
              <w:t>21005</w:t>
            </w:r>
          </w:p>
        </w:tc>
        <w:tc>
          <w:tcPr>
            <w:tcW w:w="1875"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left"/>
              <w:rPr>
                <w:rFonts w:eastAsia="宋体"/>
                <w:color w:val="000000"/>
                <w:kern w:val="0"/>
                <w:sz w:val="22"/>
                <w:szCs w:val="22"/>
              </w:rPr>
            </w:pPr>
            <w:r>
              <w:rPr>
                <w:rFonts w:eastAsia="宋体" w:hint="eastAsia"/>
                <w:color w:val="000000"/>
                <w:kern w:val="0"/>
                <w:sz w:val="22"/>
                <w:szCs w:val="22"/>
              </w:rPr>
              <w:t>医疗保障</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3.61</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3.61</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29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224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r>
      <w:tr w:rsidR="00D8638C" w:rsidRPr="00BB0D89" w:rsidTr="00466B0A">
        <w:trPr>
          <w:trHeight w:val="567"/>
          <w:jc w:val="center"/>
        </w:trPr>
        <w:tc>
          <w:tcPr>
            <w:tcW w:w="142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color w:val="000000"/>
                <w:kern w:val="0"/>
                <w:sz w:val="22"/>
                <w:szCs w:val="22"/>
              </w:rPr>
              <w:t>2100501</w:t>
            </w:r>
          </w:p>
        </w:tc>
        <w:tc>
          <w:tcPr>
            <w:tcW w:w="1875"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left"/>
              <w:rPr>
                <w:rFonts w:eastAsia="宋体"/>
                <w:color w:val="000000"/>
                <w:kern w:val="0"/>
                <w:sz w:val="22"/>
                <w:szCs w:val="22"/>
              </w:rPr>
            </w:pPr>
            <w:r>
              <w:rPr>
                <w:rFonts w:eastAsia="宋体" w:hint="eastAsia"/>
                <w:color w:val="000000"/>
                <w:kern w:val="0"/>
                <w:sz w:val="22"/>
                <w:szCs w:val="22"/>
              </w:rPr>
              <w:t>行政单位医疗</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2.22</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2.22</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29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224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r>
      <w:tr w:rsidR="00D8638C" w:rsidRPr="00BB0D89" w:rsidTr="00466B0A">
        <w:trPr>
          <w:trHeight w:val="567"/>
          <w:jc w:val="center"/>
        </w:trPr>
        <w:tc>
          <w:tcPr>
            <w:tcW w:w="142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color w:val="000000"/>
                <w:kern w:val="0"/>
                <w:sz w:val="22"/>
                <w:szCs w:val="22"/>
              </w:rPr>
              <w:t>2100503</w:t>
            </w:r>
          </w:p>
        </w:tc>
        <w:tc>
          <w:tcPr>
            <w:tcW w:w="1875"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left"/>
              <w:rPr>
                <w:rFonts w:eastAsia="宋体"/>
                <w:color w:val="000000"/>
                <w:kern w:val="0"/>
                <w:sz w:val="22"/>
                <w:szCs w:val="22"/>
              </w:rPr>
            </w:pPr>
            <w:r>
              <w:rPr>
                <w:rFonts w:eastAsia="宋体" w:hint="eastAsia"/>
                <w:color w:val="000000"/>
                <w:kern w:val="0"/>
                <w:sz w:val="22"/>
                <w:szCs w:val="22"/>
              </w:rPr>
              <w:t>公务员医疗补助</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1.39</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1.39</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29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224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r>
      <w:tr w:rsidR="00D8638C" w:rsidRPr="00BB0D89" w:rsidTr="00466B0A">
        <w:trPr>
          <w:trHeight w:val="567"/>
          <w:jc w:val="center"/>
        </w:trPr>
        <w:tc>
          <w:tcPr>
            <w:tcW w:w="142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color w:val="000000"/>
                <w:kern w:val="0"/>
                <w:sz w:val="22"/>
                <w:szCs w:val="22"/>
              </w:rPr>
              <w:t>215</w:t>
            </w:r>
          </w:p>
        </w:tc>
        <w:tc>
          <w:tcPr>
            <w:tcW w:w="1875"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left"/>
              <w:rPr>
                <w:rFonts w:eastAsia="宋体"/>
                <w:color w:val="000000"/>
                <w:kern w:val="0"/>
                <w:sz w:val="22"/>
                <w:szCs w:val="22"/>
              </w:rPr>
            </w:pPr>
            <w:r>
              <w:rPr>
                <w:rFonts w:eastAsia="宋体" w:hint="eastAsia"/>
                <w:color w:val="000000"/>
                <w:kern w:val="0"/>
                <w:sz w:val="22"/>
                <w:szCs w:val="22"/>
              </w:rPr>
              <w:t>资源勘探信息等支出</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252.08</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244.09</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7.99</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29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224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r>
      <w:tr w:rsidR="00D8638C" w:rsidRPr="00BB0D89" w:rsidTr="00466B0A">
        <w:trPr>
          <w:trHeight w:val="567"/>
          <w:jc w:val="center"/>
        </w:trPr>
        <w:tc>
          <w:tcPr>
            <w:tcW w:w="142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color w:val="000000"/>
                <w:kern w:val="0"/>
                <w:sz w:val="22"/>
                <w:szCs w:val="22"/>
              </w:rPr>
              <w:t>21505</w:t>
            </w:r>
          </w:p>
        </w:tc>
        <w:tc>
          <w:tcPr>
            <w:tcW w:w="1875"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left"/>
              <w:rPr>
                <w:rFonts w:eastAsia="宋体"/>
                <w:color w:val="000000"/>
                <w:kern w:val="0"/>
                <w:sz w:val="22"/>
                <w:szCs w:val="22"/>
              </w:rPr>
            </w:pPr>
            <w:r>
              <w:rPr>
                <w:rFonts w:eastAsia="宋体" w:hint="eastAsia"/>
                <w:color w:val="000000"/>
                <w:kern w:val="0"/>
                <w:sz w:val="22"/>
                <w:szCs w:val="22"/>
              </w:rPr>
              <w:t>工业和信息产业监管</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252.08</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244.09</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7.99</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29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224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r>
      <w:tr w:rsidR="00D8638C" w:rsidRPr="00BB0D89" w:rsidTr="00466B0A">
        <w:trPr>
          <w:trHeight w:val="567"/>
          <w:jc w:val="center"/>
        </w:trPr>
        <w:tc>
          <w:tcPr>
            <w:tcW w:w="142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color w:val="000000"/>
                <w:kern w:val="0"/>
                <w:sz w:val="22"/>
                <w:szCs w:val="22"/>
              </w:rPr>
              <w:t>2150501</w:t>
            </w:r>
          </w:p>
        </w:tc>
        <w:tc>
          <w:tcPr>
            <w:tcW w:w="1875"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left"/>
              <w:rPr>
                <w:rFonts w:eastAsia="宋体"/>
                <w:color w:val="000000"/>
                <w:kern w:val="0"/>
                <w:sz w:val="22"/>
                <w:szCs w:val="22"/>
              </w:rPr>
            </w:pPr>
            <w:r>
              <w:rPr>
                <w:rFonts w:eastAsia="宋体" w:hint="eastAsia"/>
                <w:color w:val="000000"/>
                <w:kern w:val="0"/>
                <w:sz w:val="22"/>
                <w:szCs w:val="22"/>
              </w:rPr>
              <w:t>行政运行</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154.98</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146.99</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7.99</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29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224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r>
      <w:tr w:rsidR="00D8638C" w:rsidRPr="00BB0D89" w:rsidTr="00466B0A">
        <w:trPr>
          <w:trHeight w:val="567"/>
          <w:jc w:val="center"/>
        </w:trPr>
        <w:tc>
          <w:tcPr>
            <w:tcW w:w="142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color w:val="000000"/>
                <w:kern w:val="0"/>
                <w:sz w:val="22"/>
                <w:szCs w:val="22"/>
              </w:rPr>
              <w:t>2150599</w:t>
            </w:r>
          </w:p>
        </w:tc>
        <w:tc>
          <w:tcPr>
            <w:tcW w:w="1875"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left"/>
              <w:rPr>
                <w:rFonts w:eastAsia="宋体"/>
                <w:color w:val="000000"/>
                <w:kern w:val="0"/>
                <w:sz w:val="22"/>
                <w:szCs w:val="22"/>
              </w:rPr>
            </w:pPr>
            <w:r>
              <w:rPr>
                <w:rFonts w:eastAsia="宋体" w:hint="eastAsia"/>
                <w:color w:val="000000"/>
                <w:kern w:val="0"/>
                <w:sz w:val="22"/>
                <w:szCs w:val="22"/>
              </w:rPr>
              <w:t>其他工业和信息产业监管支出</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543C6E"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97.1</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97.1</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29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224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r>
      <w:tr w:rsidR="00D8638C" w:rsidRPr="00BB0D89" w:rsidTr="00466B0A">
        <w:trPr>
          <w:trHeight w:val="567"/>
          <w:jc w:val="center"/>
        </w:trPr>
        <w:tc>
          <w:tcPr>
            <w:tcW w:w="142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color w:val="000000"/>
                <w:kern w:val="0"/>
                <w:sz w:val="22"/>
                <w:szCs w:val="22"/>
              </w:rPr>
              <w:t>221</w:t>
            </w:r>
          </w:p>
        </w:tc>
        <w:tc>
          <w:tcPr>
            <w:tcW w:w="1875"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left"/>
              <w:rPr>
                <w:rFonts w:eastAsia="宋体"/>
                <w:color w:val="000000"/>
                <w:kern w:val="0"/>
                <w:sz w:val="22"/>
                <w:szCs w:val="22"/>
              </w:rPr>
            </w:pPr>
            <w:r>
              <w:rPr>
                <w:rFonts w:eastAsia="宋体" w:hint="eastAsia"/>
                <w:color w:val="000000"/>
                <w:kern w:val="0"/>
                <w:sz w:val="22"/>
                <w:szCs w:val="22"/>
              </w:rPr>
              <w:t>住房保障支出</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12.20</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12.20</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29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224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r>
      <w:tr w:rsidR="00D8638C" w:rsidRPr="00BB0D89" w:rsidTr="00466B0A">
        <w:trPr>
          <w:trHeight w:val="567"/>
          <w:jc w:val="center"/>
        </w:trPr>
        <w:tc>
          <w:tcPr>
            <w:tcW w:w="142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color w:val="000000"/>
                <w:kern w:val="0"/>
                <w:sz w:val="22"/>
                <w:szCs w:val="22"/>
              </w:rPr>
              <w:t>22102</w:t>
            </w:r>
          </w:p>
        </w:tc>
        <w:tc>
          <w:tcPr>
            <w:tcW w:w="1875"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left"/>
              <w:rPr>
                <w:rFonts w:eastAsia="宋体"/>
                <w:color w:val="000000"/>
                <w:kern w:val="0"/>
                <w:sz w:val="22"/>
                <w:szCs w:val="22"/>
              </w:rPr>
            </w:pPr>
            <w:r>
              <w:rPr>
                <w:rFonts w:eastAsia="宋体" w:hint="eastAsia"/>
                <w:color w:val="000000"/>
                <w:kern w:val="0"/>
                <w:sz w:val="22"/>
                <w:szCs w:val="22"/>
              </w:rPr>
              <w:t>住房改革支出</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12.20</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12.20</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29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224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r>
      <w:tr w:rsidR="00D8638C" w:rsidRPr="00BB0D89" w:rsidTr="00466B0A">
        <w:trPr>
          <w:trHeight w:val="567"/>
          <w:jc w:val="center"/>
        </w:trPr>
        <w:tc>
          <w:tcPr>
            <w:tcW w:w="142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color w:val="000000"/>
                <w:kern w:val="0"/>
                <w:sz w:val="22"/>
                <w:szCs w:val="22"/>
              </w:rPr>
              <w:t>2210201</w:t>
            </w:r>
          </w:p>
        </w:tc>
        <w:tc>
          <w:tcPr>
            <w:tcW w:w="1875"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left"/>
              <w:rPr>
                <w:rFonts w:eastAsia="宋体"/>
                <w:color w:val="000000"/>
                <w:kern w:val="0"/>
                <w:sz w:val="22"/>
                <w:szCs w:val="22"/>
              </w:rPr>
            </w:pPr>
            <w:r>
              <w:rPr>
                <w:rFonts w:eastAsia="宋体" w:hint="eastAsia"/>
                <w:color w:val="000000"/>
                <w:kern w:val="0"/>
                <w:sz w:val="22"/>
                <w:szCs w:val="22"/>
              </w:rPr>
              <w:t>住房公积金</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7.00</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7.00</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29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224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r>
      <w:tr w:rsidR="00D8638C" w:rsidRPr="00BB0D89" w:rsidTr="00466B0A">
        <w:trPr>
          <w:trHeight w:val="567"/>
          <w:jc w:val="center"/>
        </w:trPr>
        <w:tc>
          <w:tcPr>
            <w:tcW w:w="142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2"/>
                <w:szCs w:val="22"/>
              </w:rPr>
            </w:pPr>
            <w:r>
              <w:rPr>
                <w:rFonts w:eastAsia="宋体"/>
                <w:color w:val="000000"/>
                <w:kern w:val="0"/>
                <w:sz w:val="22"/>
                <w:szCs w:val="22"/>
              </w:rPr>
              <w:t>2210202</w:t>
            </w:r>
          </w:p>
        </w:tc>
        <w:tc>
          <w:tcPr>
            <w:tcW w:w="1875"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left"/>
              <w:rPr>
                <w:rFonts w:eastAsia="宋体"/>
                <w:color w:val="000000"/>
                <w:kern w:val="0"/>
                <w:sz w:val="22"/>
                <w:szCs w:val="22"/>
              </w:rPr>
            </w:pPr>
            <w:r>
              <w:rPr>
                <w:rFonts w:eastAsia="宋体" w:hint="eastAsia"/>
                <w:color w:val="000000"/>
                <w:kern w:val="0"/>
                <w:sz w:val="22"/>
                <w:szCs w:val="22"/>
              </w:rPr>
              <w:t>提住补贴</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5.20</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r>
              <w:rPr>
                <w:rFonts w:eastAsia="宋体"/>
                <w:color w:val="000000"/>
                <w:kern w:val="0"/>
                <w:sz w:val="22"/>
                <w:szCs w:val="22"/>
              </w:rPr>
              <w:t>5.20</w:t>
            </w: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Default="00D8638C" w:rsidP="00466B0A">
            <w:pPr>
              <w:widowControl/>
              <w:ind w:firstLineChars="0" w:firstLine="0"/>
              <w:jc w:val="right"/>
              <w:rPr>
                <w:rFonts w:eastAsia="宋体"/>
                <w:color w:val="000000"/>
                <w:kern w:val="0"/>
                <w:sz w:val="22"/>
                <w:szCs w:val="22"/>
              </w:rPr>
            </w:pPr>
          </w:p>
        </w:tc>
        <w:tc>
          <w:tcPr>
            <w:tcW w:w="1509"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129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c>
          <w:tcPr>
            <w:tcW w:w="224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2"/>
                <w:szCs w:val="22"/>
              </w:rPr>
            </w:pPr>
          </w:p>
        </w:tc>
      </w:tr>
    </w:tbl>
    <w:p w:rsidR="00D8638C" w:rsidRPr="00BB0D89" w:rsidRDefault="00D8638C" w:rsidP="00E11FB8">
      <w:pPr>
        <w:adjustRightInd w:val="0"/>
        <w:snapToGrid w:val="0"/>
        <w:spacing w:before="240" w:line="700" w:lineRule="exact"/>
        <w:ind w:firstLineChars="0" w:firstLine="0"/>
        <w:jc w:val="center"/>
      </w:pPr>
    </w:p>
    <w:tbl>
      <w:tblPr>
        <w:tblW w:w="12643" w:type="dxa"/>
        <w:jc w:val="center"/>
        <w:tblLook w:val="0000"/>
      </w:tblPr>
      <w:tblGrid>
        <w:gridCol w:w="12643"/>
      </w:tblGrid>
      <w:tr w:rsidR="00D8638C" w:rsidRPr="00BB0D89" w:rsidTr="00466B0A">
        <w:trPr>
          <w:trHeight w:val="540"/>
          <w:jc w:val="center"/>
        </w:trPr>
        <w:tc>
          <w:tcPr>
            <w:tcW w:w="12643" w:type="dxa"/>
            <w:tcBorders>
              <w:top w:val="nil"/>
              <w:left w:val="nil"/>
              <w:bottom w:val="nil"/>
              <w:right w:val="nil"/>
            </w:tcBorders>
            <w:noWrap/>
            <w:vAlign w:val="center"/>
          </w:tcPr>
          <w:p w:rsidR="00D8638C" w:rsidRPr="00BB0D89" w:rsidRDefault="00D8638C" w:rsidP="00466B0A">
            <w:pPr>
              <w:widowControl/>
              <w:ind w:firstLineChars="0" w:firstLine="0"/>
              <w:jc w:val="center"/>
              <w:rPr>
                <w:rFonts w:eastAsia="方正小标宋简体"/>
                <w:color w:val="000000"/>
                <w:kern w:val="0"/>
                <w:sz w:val="44"/>
                <w:szCs w:val="44"/>
              </w:rPr>
            </w:pPr>
            <w:r w:rsidRPr="00BB0D89">
              <w:lastRenderedPageBreak/>
              <w:br w:type="page"/>
            </w:r>
            <w:bookmarkStart w:id="3" w:name="RANGE!A1:F35"/>
            <w:bookmarkEnd w:id="3"/>
            <w:r w:rsidRPr="00BB0D89">
              <w:rPr>
                <w:rFonts w:eastAsia="方正小标宋简体" w:hint="eastAsia"/>
                <w:color w:val="000000"/>
                <w:kern w:val="0"/>
                <w:sz w:val="44"/>
                <w:szCs w:val="44"/>
              </w:rPr>
              <w:t>财政拨款收入支出决算总表</w:t>
            </w:r>
          </w:p>
        </w:tc>
      </w:tr>
      <w:tr w:rsidR="00D8638C" w:rsidRPr="00BB0D89" w:rsidTr="00466B0A">
        <w:trPr>
          <w:trHeight w:val="319"/>
          <w:jc w:val="center"/>
        </w:trPr>
        <w:tc>
          <w:tcPr>
            <w:tcW w:w="12643" w:type="dxa"/>
            <w:tcBorders>
              <w:top w:val="nil"/>
              <w:left w:val="nil"/>
              <w:bottom w:val="nil"/>
              <w:right w:val="nil"/>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公开</w:t>
            </w:r>
            <w:r w:rsidRPr="00BB0D89">
              <w:rPr>
                <w:rFonts w:eastAsia="宋体"/>
                <w:color w:val="000000"/>
                <w:kern w:val="0"/>
                <w:sz w:val="22"/>
                <w:szCs w:val="22"/>
              </w:rPr>
              <w:t>04</w:t>
            </w:r>
            <w:r w:rsidRPr="00BB0D89">
              <w:rPr>
                <w:rFonts w:eastAsia="宋体" w:hint="eastAsia"/>
                <w:color w:val="000000"/>
                <w:kern w:val="0"/>
                <w:sz w:val="22"/>
                <w:szCs w:val="22"/>
              </w:rPr>
              <w:t>表</w:t>
            </w:r>
          </w:p>
        </w:tc>
      </w:tr>
      <w:tr w:rsidR="00D8638C" w:rsidRPr="00BB0D89" w:rsidTr="00466B0A">
        <w:trPr>
          <w:trHeight w:val="319"/>
          <w:jc w:val="center"/>
        </w:trPr>
        <w:tc>
          <w:tcPr>
            <w:tcW w:w="12643" w:type="dxa"/>
            <w:tcBorders>
              <w:top w:val="nil"/>
              <w:left w:val="nil"/>
              <w:bottom w:val="nil"/>
              <w:right w:val="nil"/>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金额单位：万元</w:t>
            </w:r>
          </w:p>
        </w:tc>
      </w:tr>
    </w:tbl>
    <w:p w:rsidR="00D8638C" w:rsidRPr="00BB0D89" w:rsidRDefault="00D8638C" w:rsidP="00E11FB8">
      <w:pPr>
        <w:widowControl/>
        <w:tabs>
          <w:tab w:val="left" w:pos="4704"/>
          <w:tab w:val="left" w:pos="5412"/>
          <w:tab w:val="left" w:pos="9975"/>
          <w:tab w:val="left" w:pos="10719"/>
          <w:tab w:val="left" w:pos="11933"/>
        </w:tabs>
        <w:spacing w:line="20" w:lineRule="exact"/>
        <w:ind w:firstLineChars="0" w:firstLine="0"/>
        <w:jc w:val="left"/>
        <w:rPr>
          <w:rFonts w:eastAsia="宋体"/>
          <w:color w:val="000000"/>
          <w:kern w:val="0"/>
          <w:sz w:val="22"/>
          <w:szCs w:val="22"/>
        </w:rPr>
      </w:pPr>
      <w:r w:rsidRPr="00BB0D89">
        <w:rPr>
          <w:rFonts w:eastAsia="宋体"/>
          <w:color w:val="000000"/>
          <w:kern w:val="0"/>
          <w:sz w:val="24"/>
          <w:szCs w:val="24"/>
        </w:rPr>
        <w:tab/>
      </w:r>
      <w:r w:rsidRPr="00BB0D89">
        <w:rPr>
          <w:rFonts w:eastAsia="宋体"/>
          <w:color w:val="000000"/>
          <w:kern w:val="0"/>
          <w:sz w:val="20"/>
        </w:rPr>
        <w:tab/>
      </w:r>
      <w:r w:rsidRPr="00BB0D89">
        <w:rPr>
          <w:rFonts w:eastAsia="宋体"/>
          <w:color w:val="000000"/>
          <w:kern w:val="0"/>
          <w:sz w:val="20"/>
        </w:rPr>
        <w:tab/>
      </w:r>
      <w:r w:rsidRPr="00BB0D89">
        <w:rPr>
          <w:rFonts w:eastAsia="宋体"/>
          <w:color w:val="000000"/>
          <w:kern w:val="0"/>
          <w:sz w:val="24"/>
          <w:szCs w:val="24"/>
        </w:rPr>
        <w:tab/>
      </w:r>
      <w:r w:rsidRPr="00BB0D89">
        <w:rPr>
          <w:rFonts w:eastAsia="宋体"/>
          <w:color w:val="000000"/>
          <w:kern w:val="0"/>
          <w:sz w:val="20"/>
        </w:rPr>
        <w:tab/>
      </w:r>
    </w:p>
    <w:tbl>
      <w:tblPr>
        <w:tblW w:w="12641" w:type="dxa"/>
        <w:jc w:val="center"/>
        <w:tblLook w:val="0000"/>
      </w:tblPr>
      <w:tblGrid>
        <w:gridCol w:w="3751"/>
        <w:gridCol w:w="1078"/>
        <w:gridCol w:w="3373"/>
        <w:gridCol w:w="1036"/>
        <w:gridCol w:w="1472"/>
        <w:gridCol w:w="1931"/>
      </w:tblGrid>
      <w:tr w:rsidR="00D8638C" w:rsidRPr="00BB0D89" w:rsidTr="00466B0A">
        <w:trPr>
          <w:trHeight w:val="397"/>
          <w:tblHeader/>
          <w:jc w:val="center"/>
        </w:trPr>
        <w:tc>
          <w:tcPr>
            <w:tcW w:w="4829" w:type="dxa"/>
            <w:gridSpan w:val="2"/>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b/>
                <w:color w:val="000000"/>
                <w:kern w:val="0"/>
                <w:sz w:val="21"/>
                <w:szCs w:val="21"/>
              </w:rPr>
            </w:pPr>
            <w:r w:rsidRPr="00BB0D89">
              <w:rPr>
                <w:rFonts w:eastAsia="宋体" w:hint="eastAsia"/>
                <w:b/>
                <w:color w:val="000000"/>
                <w:kern w:val="0"/>
                <w:sz w:val="21"/>
                <w:szCs w:val="21"/>
              </w:rPr>
              <w:t>收</w:t>
            </w:r>
            <w:r w:rsidRPr="00BB0D89">
              <w:rPr>
                <w:rFonts w:eastAsia="宋体"/>
                <w:b/>
                <w:color w:val="000000"/>
                <w:kern w:val="0"/>
                <w:sz w:val="21"/>
                <w:szCs w:val="21"/>
              </w:rPr>
              <w:t xml:space="preserve">     </w:t>
            </w:r>
            <w:r w:rsidRPr="00BB0D89">
              <w:rPr>
                <w:rFonts w:eastAsia="宋体" w:hint="eastAsia"/>
                <w:b/>
                <w:color w:val="000000"/>
                <w:kern w:val="0"/>
                <w:sz w:val="21"/>
                <w:szCs w:val="21"/>
              </w:rPr>
              <w:t>入</w:t>
            </w:r>
          </w:p>
        </w:tc>
        <w:tc>
          <w:tcPr>
            <w:tcW w:w="7812" w:type="dxa"/>
            <w:gridSpan w:val="4"/>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b/>
                <w:color w:val="000000"/>
                <w:kern w:val="0"/>
                <w:sz w:val="21"/>
                <w:szCs w:val="21"/>
              </w:rPr>
            </w:pPr>
            <w:r w:rsidRPr="00BB0D89">
              <w:rPr>
                <w:rFonts w:eastAsia="宋体" w:hint="eastAsia"/>
                <w:b/>
                <w:color w:val="000000"/>
                <w:kern w:val="0"/>
                <w:sz w:val="21"/>
                <w:szCs w:val="21"/>
              </w:rPr>
              <w:t>支</w:t>
            </w:r>
            <w:r w:rsidRPr="00BB0D89">
              <w:rPr>
                <w:rFonts w:eastAsia="宋体"/>
                <w:b/>
                <w:color w:val="000000"/>
                <w:kern w:val="0"/>
                <w:sz w:val="21"/>
                <w:szCs w:val="21"/>
              </w:rPr>
              <w:t xml:space="preserve">     </w:t>
            </w:r>
            <w:r w:rsidRPr="00BB0D89">
              <w:rPr>
                <w:rFonts w:eastAsia="宋体" w:hint="eastAsia"/>
                <w:b/>
                <w:color w:val="000000"/>
                <w:kern w:val="0"/>
                <w:sz w:val="21"/>
                <w:szCs w:val="21"/>
              </w:rPr>
              <w:t>出</w:t>
            </w:r>
          </w:p>
        </w:tc>
      </w:tr>
      <w:tr w:rsidR="00D8638C" w:rsidRPr="00BB0D89" w:rsidTr="00466B0A">
        <w:trPr>
          <w:trHeight w:val="397"/>
          <w:tblHeader/>
          <w:jc w:val="center"/>
        </w:trPr>
        <w:tc>
          <w:tcPr>
            <w:tcW w:w="3751"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b/>
                <w:color w:val="000000"/>
                <w:kern w:val="0"/>
                <w:sz w:val="21"/>
                <w:szCs w:val="21"/>
              </w:rPr>
            </w:pPr>
            <w:r w:rsidRPr="00BB0D89">
              <w:rPr>
                <w:rFonts w:eastAsia="宋体" w:hint="eastAsia"/>
                <w:b/>
                <w:color w:val="000000"/>
                <w:kern w:val="0"/>
                <w:sz w:val="21"/>
                <w:szCs w:val="21"/>
              </w:rPr>
              <w:t>项</w:t>
            </w:r>
            <w:r w:rsidRPr="00BB0D89">
              <w:rPr>
                <w:rFonts w:eastAsia="宋体"/>
                <w:b/>
                <w:color w:val="000000"/>
                <w:kern w:val="0"/>
                <w:sz w:val="21"/>
                <w:szCs w:val="21"/>
              </w:rPr>
              <w:t xml:space="preserve">    </w:t>
            </w:r>
            <w:r w:rsidRPr="00BB0D89">
              <w:rPr>
                <w:rFonts w:eastAsia="宋体" w:hint="eastAsia"/>
                <w:b/>
                <w:color w:val="000000"/>
                <w:kern w:val="0"/>
                <w:sz w:val="21"/>
                <w:szCs w:val="21"/>
              </w:rPr>
              <w:t>目</w:t>
            </w:r>
          </w:p>
        </w:tc>
        <w:tc>
          <w:tcPr>
            <w:tcW w:w="1078"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b/>
                <w:color w:val="000000"/>
                <w:kern w:val="0"/>
                <w:sz w:val="21"/>
                <w:szCs w:val="21"/>
              </w:rPr>
            </w:pPr>
            <w:r w:rsidRPr="00BB0D89">
              <w:rPr>
                <w:rFonts w:eastAsia="宋体" w:hint="eastAsia"/>
                <w:b/>
                <w:color w:val="000000"/>
                <w:kern w:val="0"/>
                <w:sz w:val="21"/>
                <w:szCs w:val="21"/>
              </w:rPr>
              <w:t>决算数</w:t>
            </w:r>
          </w:p>
        </w:tc>
        <w:tc>
          <w:tcPr>
            <w:tcW w:w="3373"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b/>
                <w:color w:val="000000"/>
                <w:kern w:val="0"/>
                <w:sz w:val="21"/>
                <w:szCs w:val="21"/>
              </w:rPr>
            </w:pPr>
            <w:r w:rsidRPr="00BB0D89">
              <w:rPr>
                <w:rFonts w:eastAsia="宋体" w:hint="eastAsia"/>
                <w:b/>
                <w:color w:val="000000"/>
                <w:kern w:val="0"/>
                <w:sz w:val="21"/>
                <w:szCs w:val="21"/>
              </w:rPr>
              <w:t>按功能分类</w:t>
            </w:r>
          </w:p>
        </w:tc>
        <w:tc>
          <w:tcPr>
            <w:tcW w:w="4439" w:type="dxa"/>
            <w:gridSpan w:val="3"/>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b/>
                <w:color w:val="000000"/>
                <w:kern w:val="0"/>
                <w:sz w:val="21"/>
                <w:szCs w:val="21"/>
              </w:rPr>
            </w:pPr>
            <w:r w:rsidRPr="00BB0D89">
              <w:rPr>
                <w:rFonts w:eastAsia="宋体" w:hint="eastAsia"/>
                <w:b/>
                <w:color w:val="000000"/>
                <w:kern w:val="0"/>
                <w:sz w:val="21"/>
                <w:szCs w:val="21"/>
              </w:rPr>
              <w:t>决算数</w:t>
            </w:r>
          </w:p>
        </w:tc>
      </w:tr>
      <w:tr w:rsidR="00D8638C" w:rsidRPr="00BB0D89" w:rsidTr="00466B0A">
        <w:trPr>
          <w:trHeight w:val="642"/>
          <w:tblHeader/>
          <w:jc w:val="center"/>
        </w:trPr>
        <w:tc>
          <w:tcPr>
            <w:tcW w:w="3751"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b/>
                <w:color w:val="000000"/>
                <w:kern w:val="0"/>
                <w:sz w:val="21"/>
                <w:szCs w:val="21"/>
              </w:rPr>
            </w:pPr>
          </w:p>
        </w:tc>
        <w:tc>
          <w:tcPr>
            <w:tcW w:w="1078"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b/>
                <w:color w:val="000000"/>
                <w:kern w:val="0"/>
                <w:sz w:val="21"/>
                <w:szCs w:val="21"/>
              </w:rPr>
            </w:pPr>
          </w:p>
        </w:tc>
        <w:tc>
          <w:tcPr>
            <w:tcW w:w="3373"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b/>
                <w:color w:val="000000"/>
                <w:kern w:val="0"/>
                <w:sz w:val="21"/>
                <w:szCs w:val="21"/>
              </w:rPr>
            </w:pPr>
          </w:p>
        </w:tc>
        <w:tc>
          <w:tcPr>
            <w:tcW w:w="103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b/>
                <w:color w:val="000000"/>
                <w:kern w:val="0"/>
                <w:sz w:val="21"/>
                <w:szCs w:val="21"/>
              </w:rPr>
            </w:pPr>
            <w:r w:rsidRPr="00BB0D89">
              <w:rPr>
                <w:rFonts w:eastAsia="宋体" w:hint="eastAsia"/>
                <w:b/>
                <w:color w:val="000000"/>
                <w:kern w:val="0"/>
                <w:sz w:val="21"/>
                <w:szCs w:val="21"/>
              </w:rPr>
              <w:t>小计</w:t>
            </w:r>
          </w:p>
        </w:tc>
        <w:tc>
          <w:tcPr>
            <w:tcW w:w="147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b/>
                <w:color w:val="000000"/>
                <w:kern w:val="0"/>
                <w:sz w:val="21"/>
                <w:szCs w:val="21"/>
              </w:rPr>
            </w:pPr>
            <w:r w:rsidRPr="00BB0D89">
              <w:rPr>
                <w:rFonts w:eastAsia="宋体" w:hint="eastAsia"/>
                <w:b/>
                <w:color w:val="000000"/>
                <w:kern w:val="0"/>
                <w:sz w:val="21"/>
                <w:szCs w:val="21"/>
              </w:rPr>
              <w:t>一般公共预算财政拨款</w:t>
            </w:r>
          </w:p>
        </w:tc>
        <w:tc>
          <w:tcPr>
            <w:tcW w:w="1931"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center"/>
              <w:rPr>
                <w:rFonts w:eastAsia="宋体"/>
                <w:b/>
                <w:color w:val="000000"/>
                <w:kern w:val="0"/>
                <w:sz w:val="21"/>
                <w:szCs w:val="21"/>
              </w:rPr>
            </w:pPr>
            <w:r w:rsidRPr="00BB0D89">
              <w:rPr>
                <w:rFonts w:eastAsia="宋体" w:hint="eastAsia"/>
                <w:b/>
                <w:color w:val="000000"/>
                <w:kern w:val="0"/>
                <w:sz w:val="21"/>
                <w:szCs w:val="21"/>
              </w:rPr>
              <w:t>政府性基金</w:t>
            </w:r>
          </w:p>
          <w:p w:rsidR="00D8638C" w:rsidRPr="00BB0D89" w:rsidRDefault="00D8638C" w:rsidP="00466B0A">
            <w:pPr>
              <w:widowControl/>
              <w:ind w:firstLineChars="0" w:firstLine="0"/>
              <w:jc w:val="center"/>
              <w:rPr>
                <w:rFonts w:eastAsia="宋体"/>
                <w:b/>
                <w:color w:val="000000"/>
                <w:kern w:val="0"/>
                <w:sz w:val="21"/>
                <w:szCs w:val="21"/>
              </w:rPr>
            </w:pPr>
            <w:r w:rsidRPr="00BB0D89">
              <w:rPr>
                <w:rFonts w:eastAsia="宋体" w:hint="eastAsia"/>
                <w:b/>
                <w:color w:val="000000"/>
                <w:kern w:val="0"/>
                <w:sz w:val="21"/>
                <w:szCs w:val="21"/>
              </w:rPr>
              <w:t>预算财政拨款</w:t>
            </w:r>
          </w:p>
        </w:tc>
      </w:tr>
      <w:tr w:rsidR="00D8638C" w:rsidRPr="00BB0D89" w:rsidTr="00466B0A">
        <w:trPr>
          <w:trHeight w:val="397"/>
          <w:jc w:val="center"/>
        </w:trPr>
        <w:tc>
          <w:tcPr>
            <w:tcW w:w="375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一、一般公共预算财政拨款</w:t>
            </w:r>
          </w:p>
        </w:tc>
        <w:tc>
          <w:tcPr>
            <w:tcW w:w="107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color w:val="000000"/>
                <w:kern w:val="0"/>
                <w:sz w:val="21"/>
                <w:szCs w:val="21"/>
              </w:rPr>
            </w:pPr>
            <w:r>
              <w:rPr>
                <w:rFonts w:eastAsia="宋体"/>
                <w:color w:val="000000"/>
                <w:kern w:val="0"/>
                <w:sz w:val="21"/>
                <w:szCs w:val="21"/>
              </w:rPr>
              <w:t>432.82</w:t>
            </w:r>
          </w:p>
        </w:tc>
        <w:tc>
          <w:tcPr>
            <w:tcW w:w="337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一、一般公共服务支出</w:t>
            </w:r>
          </w:p>
        </w:tc>
        <w:tc>
          <w:tcPr>
            <w:tcW w:w="103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5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二、政府性基金预算财政拨款</w:t>
            </w:r>
          </w:p>
        </w:tc>
        <w:tc>
          <w:tcPr>
            <w:tcW w:w="107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color w:val="000000"/>
                <w:kern w:val="0"/>
                <w:sz w:val="21"/>
                <w:szCs w:val="21"/>
              </w:rPr>
            </w:pPr>
          </w:p>
        </w:tc>
        <w:tc>
          <w:tcPr>
            <w:tcW w:w="337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二、外交支出</w:t>
            </w:r>
          </w:p>
        </w:tc>
        <w:tc>
          <w:tcPr>
            <w:tcW w:w="103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5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color w:val="000000"/>
                <w:kern w:val="0"/>
                <w:sz w:val="21"/>
                <w:szCs w:val="21"/>
              </w:rPr>
            </w:pPr>
          </w:p>
        </w:tc>
        <w:tc>
          <w:tcPr>
            <w:tcW w:w="337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三、国防支出</w:t>
            </w:r>
          </w:p>
        </w:tc>
        <w:tc>
          <w:tcPr>
            <w:tcW w:w="103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5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color w:val="000000"/>
                <w:kern w:val="0"/>
                <w:sz w:val="21"/>
                <w:szCs w:val="21"/>
              </w:rPr>
            </w:pPr>
          </w:p>
        </w:tc>
        <w:tc>
          <w:tcPr>
            <w:tcW w:w="337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四、公共安全支出</w:t>
            </w:r>
          </w:p>
        </w:tc>
        <w:tc>
          <w:tcPr>
            <w:tcW w:w="103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5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color w:val="000000"/>
                <w:kern w:val="0"/>
                <w:sz w:val="21"/>
                <w:szCs w:val="21"/>
              </w:rPr>
            </w:pPr>
          </w:p>
        </w:tc>
        <w:tc>
          <w:tcPr>
            <w:tcW w:w="337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五、教育支出</w:t>
            </w:r>
          </w:p>
        </w:tc>
        <w:tc>
          <w:tcPr>
            <w:tcW w:w="103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5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color w:val="000000"/>
                <w:kern w:val="0"/>
                <w:sz w:val="21"/>
                <w:szCs w:val="21"/>
              </w:rPr>
            </w:pPr>
          </w:p>
        </w:tc>
        <w:tc>
          <w:tcPr>
            <w:tcW w:w="337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六、科学技术支出</w:t>
            </w:r>
          </w:p>
        </w:tc>
        <w:tc>
          <w:tcPr>
            <w:tcW w:w="103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Pr>
                <w:rFonts w:eastAsia="宋体"/>
                <w:color w:val="000000"/>
                <w:kern w:val="0"/>
                <w:sz w:val="21"/>
                <w:szCs w:val="21"/>
              </w:rPr>
              <w:t>29.80</w:t>
            </w:r>
            <w:r w:rsidRPr="00BB0D89">
              <w:rPr>
                <w:rFonts w:eastAsia="宋体" w:hint="eastAsia"/>
                <w:color w:val="000000"/>
                <w:kern w:val="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5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color w:val="000000"/>
                <w:kern w:val="0"/>
                <w:sz w:val="21"/>
                <w:szCs w:val="21"/>
              </w:rPr>
            </w:pPr>
          </w:p>
        </w:tc>
        <w:tc>
          <w:tcPr>
            <w:tcW w:w="337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七、文化体育与传媒支出</w:t>
            </w:r>
          </w:p>
        </w:tc>
        <w:tc>
          <w:tcPr>
            <w:tcW w:w="103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5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color w:val="000000"/>
                <w:kern w:val="0"/>
                <w:sz w:val="21"/>
                <w:szCs w:val="21"/>
              </w:rPr>
            </w:pPr>
          </w:p>
        </w:tc>
        <w:tc>
          <w:tcPr>
            <w:tcW w:w="337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八、社会保障和就业支出</w:t>
            </w:r>
          </w:p>
        </w:tc>
        <w:tc>
          <w:tcPr>
            <w:tcW w:w="103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Pr>
                <w:rFonts w:eastAsia="宋体"/>
                <w:color w:val="000000"/>
                <w:kern w:val="0"/>
                <w:sz w:val="21"/>
                <w:szCs w:val="21"/>
              </w:rPr>
              <w:t>135.13</w:t>
            </w:r>
            <w:r w:rsidRPr="00BB0D89">
              <w:rPr>
                <w:rFonts w:eastAsia="宋体" w:hint="eastAsia"/>
                <w:color w:val="000000"/>
                <w:kern w:val="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5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color w:val="000000"/>
                <w:kern w:val="0"/>
                <w:sz w:val="21"/>
                <w:szCs w:val="21"/>
              </w:rPr>
            </w:pPr>
          </w:p>
        </w:tc>
        <w:tc>
          <w:tcPr>
            <w:tcW w:w="337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九、医疗卫生与计划生育支出</w:t>
            </w:r>
          </w:p>
        </w:tc>
        <w:tc>
          <w:tcPr>
            <w:tcW w:w="103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Pr>
                <w:rFonts w:eastAsia="宋体"/>
                <w:color w:val="000000"/>
                <w:kern w:val="0"/>
                <w:sz w:val="21"/>
                <w:szCs w:val="21"/>
              </w:rPr>
              <w:t>3.61</w:t>
            </w:r>
            <w:r w:rsidRPr="00BB0D89">
              <w:rPr>
                <w:rFonts w:eastAsia="宋体" w:hint="eastAsia"/>
                <w:color w:val="000000"/>
                <w:kern w:val="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5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color w:val="000000"/>
                <w:kern w:val="0"/>
                <w:sz w:val="21"/>
                <w:szCs w:val="21"/>
              </w:rPr>
            </w:pPr>
          </w:p>
        </w:tc>
        <w:tc>
          <w:tcPr>
            <w:tcW w:w="337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十、节能环保支出</w:t>
            </w:r>
          </w:p>
        </w:tc>
        <w:tc>
          <w:tcPr>
            <w:tcW w:w="103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5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color w:val="000000"/>
                <w:kern w:val="0"/>
                <w:sz w:val="21"/>
                <w:szCs w:val="21"/>
              </w:rPr>
            </w:pPr>
          </w:p>
        </w:tc>
        <w:tc>
          <w:tcPr>
            <w:tcW w:w="337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十一、城乡社区支出</w:t>
            </w:r>
          </w:p>
        </w:tc>
        <w:tc>
          <w:tcPr>
            <w:tcW w:w="103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5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color w:val="000000"/>
                <w:kern w:val="0"/>
                <w:sz w:val="21"/>
                <w:szCs w:val="21"/>
              </w:rPr>
            </w:pPr>
          </w:p>
        </w:tc>
        <w:tc>
          <w:tcPr>
            <w:tcW w:w="337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十二、农林水支出</w:t>
            </w:r>
          </w:p>
        </w:tc>
        <w:tc>
          <w:tcPr>
            <w:tcW w:w="103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5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color w:val="000000"/>
                <w:kern w:val="0"/>
                <w:sz w:val="21"/>
                <w:szCs w:val="21"/>
              </w:rPr>
            </w:pPr>
          </w:p>
        </w:tc>
        <w:tc>
          <w:tcPr>
            <w:tcW w:w="337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十三、交通运输支出</w:t>
            </w:r>
          </w:p>
        </w:tc>
        <w:tc>
          <w:tcPr>
            <w:tcW w:w="103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5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37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十四、资源勘探信息等支出</w:t>
            </w:r>
          </w:p>
        </w:tc>
        <w:tc>
          <w:tcPr>
            <w:tcW w:w="103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Pr>
                <w:rFonts w:eastAsia="宋体"/>
                <w:color w:val="000000"/>
                <w:kern w:val="0"/>
                <w:sz w:val="21"/>
                <w:szCs w:val="21"/>
              </w:rPr>
              <w:t>252.08</w:t>
            </w:r>
            <w:r w:rsidRPr="00BB0D89">
              <w:rPr>
                <w:rFonts w:eastAsia="宋体" w:hint="eastAsia"/>
                <w:color w:val="000000"/>
                <w:kern w:val="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5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lastRenderedPageBreak/>
              <w:t xml:space="preserve">　</w:t>
            </w:r>
          </w:p>
        </w:tc>
        <w:tc>
          <w:tcPr>
            <w:tcW w:w="107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37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十五、商业服务业等支出</w:t>
            </w:r>
          </w:p>
        </w:tc>
        <w:tc>
          <w:tcPr>
            <w:tcW w:w="103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5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37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十六、金融支出</w:t>
            </w:r>
          </w:p>
        </w:tc>
        <w:tc>
          <w:tcPr>
            <w:tcW w:w="103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5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37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十七、援助其他地区支出</w:t>
            </w:r>
          </w:p>
        </w:tc>
        <w:tc>
          <w:tcPr>
            <w:tcW w:w="103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5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37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十八、国土海洋气象等支出</w:t>
            </w:r>
          </w:p>
        </w:tc>
        <w:tc>
          <w:tcPr>
            <w:tcW w:w="103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5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37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十九、住房保障支出</w:t>
            </w:r>
          </w:p>
        </w:tc>
        <w:tc>
          <w:tcPr>
            <w:tcW w:w="103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Pr>
                <w:rFonts w:eastAsia="宋体"/>
                <w:color w:val="000000"/>
                <w:kern w:val="0"/>
                <w:sz w:val="21"/>
                <w:szCs w:val="21"/>
              </w:rPr>
              <w:t>12.20</w:t>
            </w:r>
            <w:r w:rsidRPr="00BB0D89">
              <w:rPr>
                <w:rFonts w:eastAsia="宋体" w:hint="eastAsia"/>
                <w:color w:val="000000"/>
                <w:kern w:val="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5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37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二十、粮油物资储备支出</w:t>
            </w:r>
          </w:p>
        </w:tc>
        <w:tc>
          <w:tcPr>
            <w:tcW w:w="103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5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37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二十一、其他支出</w:t>
            </w:r>
          </w:p>
        </w:tc>
        <w:tc>
          <w:tcPr>
            <w:tcW w:w="103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5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37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二十二、债务还本支出</w:t>
            </w:r>
          </w:p>
        </w:tc>
        <w:tc>
          <w:tcPr>
            <w:tcW w:w="103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5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37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二十三、债务付息支出</w:t>
            </w:r>
          </w:p>
        </w:tc>
        <w:tc>
          <w:tcPr>
            <w:tcW w:w="103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5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b/>
                <w:bCs/>
                <w:color w:val="000000"/>
                <w:kern w:val="0"/>
                <w:sz w:val="21"/>
                <w:szCs w:val="21"/>
              </w:rPr>
            </w:pPr>
            <w:r w:rsidRPr="00BB0D89">
              <w:rPr>
                <w:rFonts w:eastAsia="宋体" w:hint="eastAsia"/>
                <w:b/>
                <w:bCs/>
                <w:color w:val="000000"/>
                <w:kern w:val="0"/>
                <w:sz w:val="21"/>
                <w:szCs w:val="21"/>
              </w:rPr>
              <w:t>本年收入合计</w:t>
            </w:r>
          </w:p>
        </w:tc>
        <w:tc>
          <w:tcPr>
            <w:tcW w:w="107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Pr>
                <w:rFonts w:eastAsia="宋体"/>
                <w:color w:val="000000"/>
                <w:kern w:val="0"/>
                <w:sz w:val="21"/>
                <w:szCs w:val="21"/>
              </w:rPr>
              <w:t>432.82</w:t>
            </w:r>
            <w:r w:rsidRPr="00BB0D89">
              <w:rPr>
                <w:rFonts w:eastAsia="宋体" w:hint="eastAsia"/>
                <w:color w:val="000000"/>
                <w:kern w:val="0"/>
                <w:sz w:val="21"/>
                <w:szCs w:val="21"/>
              </w:rPr>
              <w:t xml:space="preserve">　</w:t>
            </w:r>
          </w:p>
        </w:tc>
        <w:tc>
          <w:tcPr>
            <w:tcW w:w="337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b/>
                <w:bCs/>
                <w:color w:val="000000"/>
                <w:kern w:val="0"/>
                <w:sz w:val="21"/>
                <w:szCs w:val="21"/>
              </w:rPr>
            </w:pPr>
            <w:r w:rsidRPr="00BB0D89">
              <w:rPr>
                <w:rFonts w:eastAsia="宋体" w:hint="eastAsia"/>
                <w:b/>
                <w:bCs/>
                <w:color w:val="000000"/>
                <w:kern w:val="0"/>
                <w:sz w:val="21"/>
                <w:szCs w:val="21"/>
              </w:rPr>
              <w:t>本年支出合计</w:t>
            </w:r>
          </w:p>
        </w:tc>
        <w:tc>
          <w:tcPr>
            <w:tcW w:w="103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b/>
                <w:bCs/>
                <w:color w:val="000000"/>
                <w:kern w:val="0"/>
                <w:sz w:val="21"/>
                <w:szCs w:val="21"/>
              </w:rPr>
            </w:pPr>
            <w:r w:rsidRPr="00BB0D89">
              <w:rPr>
                <w:rFonts w:eastAsia="宋体" w:hint="eastAsia"/>
                <w:b/>
                <w:bCs/>
                <w:color w:val="000000"/>
                <w:kern w:val="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b/>
                <w:bCs/>
                <w:color w:val="000000"/>
                <w:kern w:val="0"/>
                <w:sz w:val="21"/>
                <w:szCs w:val="21"/>
              </w:rPr>
            </w:pPr>
            <w:r w:rsidRPr="00BB0D89">
              <w:rPr>
                <w:rFonts w:eastAsia="宋体" w:hint="eastAsia"/>
                <w:b/>
                <w:bCs/>
                <w:color w:val="000000"/>
                <w:kern w:val="0"/>
                <w:sz w:val="21"/>
                <w:szCs w:val="21"/>
              </w:rPr>
              <w:t xml:space="preserve">　</w:t>
            </w:r>
            <w:r>
              <w:rPr>
                <w:rFonts w:eastAsia="宋体"/>
                <w:b/>
                <w:bCs/>
                <w:color w:val="000000"/>
                <w:kern w:val="0"/>
                <w:sz w:val="21"/>
                <w:szCs w:val="21"/>
              </w:rPr>
              <w:t>432.82</w:t>
            </w:r>
          </w:p>
        </w:tc>
        <w:tc>
          <w:tcPr>
            <w:tcW w:w="193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b/>
                <w:bCs/>
                <w:color w:val="000000"/>
                <w:kern w:val="0"/>
                <w:sz w:val="21"/>
                <w:szCs w:val="21"/>
              </w:rPr>
            </w:pPr>
            <w:r w:rsidRPr="00BB0D89">
              <w:rPr>
                <w:rFonts w:eastAsia="宋体" w:hint="eastAsia"/>
                <w:b/>
                <w:bCs/>
                <w:color w:val="000000"/>
                <w:kern w:val="0"/>
                <w:sz w:val="21"/>
                <w:szCs w:val="21"/>
              </w:rPr>
              <w:t xml:space="preserve">　</w:t>
            </w:r>
          </w:p>
        </w:tc>
      </w:tr>
      <w:tr w:rsidR="00D8638C" w:rsidRPr="00BB0D89" w:rsidTr="00466B0A">
        <w:trPr>
          <w:trHeight w:val="397"/>
          <w:jc w:val="center"/>
        </w:trPr>
        <w:tc>
          <w:tcPr>
            <w:tcW w:w="375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年初财政拨款结转和结余</w:t>
            </w:r>
          </w:p>
        </w:tc>
        <w:tc>
          <w:tcPr>
            <w:tcW w:w="107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37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年末财政拨款结转和结余</w:t>
            </w:r>
          </w:p>
        </w:tc>
        <w:tc>
          <w:tcPr>
            <w:tcW w:w="103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5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一、一般公共预算财政拨款</w:t>
            </w:r>
          </w:p>
        </w:tc>
        <w:tc>
          <w:tcPr>
            <w:tcW w:w="107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37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3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5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二、政府性基金预算财政拨款</w:t>
            </w:r>
          </w:p>
        </w:tc>
        <w:tc>
          <w:tcPr>
            <w:tcW w:w="107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37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3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5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7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337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103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397"/>
          <w:jc w:val="center"/>
        </w:trPr>
        <w:tc>
          <w:tcPr>
            <w:tcW w:w="375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b/>
                <w:bCs/>
                <w:color w:val="000000"/>
                <w:kern w:val="0"/>
                <w:sz w:val="21"/>
                <w:szCs w:val="21"/>
              </w:rPr>
            </w:pPr>
            <w:r w:rsidRPr="00BB0D89">
              <w:rPr>
                <w:rFonts w:eastAsia="宋体" w:hint="eastAsia"/>
                <w:b/>
                <w:bCs/>
                <w:color w:val="000000"/>
                <w:kern w:val="0"/>
                <w:sz w:val="21"/>
                <w:szCs w:val="21"/>
              </w:rPr>
              <w:t>总计</w:t>
            </w:r>
          </w:p>
        </w:tc>
        <w:tc>
          <w:tcPr>
            <w:tcW w:w="1078"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Pr>
                <w:rFonts w:eastAsia="宋体"/>
                <w:color w:val="000000"/>
                <w:kern w:val="0"/>
                <w:sz w:val="21"/>
                <w:szCs w:val="21"/>
              </w:rPr>
              <w:t>432.82</w:t>
            </w:r>
            <w:r w:rsidRPr="00BB0D89">
              <w:rPr>
                <w:rFonts w:eastAsia="宋体" w:hint="eastAsia"/>
                <w:color w:val="000000"/>
                <w:kern w:val="0"/>
                <w:sz w:val="21"/>
                <w:szCs w:val="21"/>
              </w:rPr>
              <w:t xml:space="preserve">　</w:t>
            </w:r>
          </w:p>
        </w:tc>
        <w:tc>
          <w:tcPr>
            <w:tcW w:w="3373"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b/>
                <w:bCs/>
                <w:color w:val="000000"/>
                <w:kern w:val="0"/>
                <w:sz w:val="21"/>
                <w:szCs w:val="21"/>
              </w:rPr>
            </w:pPr>
            <w:r w:rsidRPr="00BB0D89">
              <w:rPr>
                <w:rFonts w:eastAsia="宋体" w:hint="eastAsia"/>
                <w:b/>
                <w:bCs/>
                <w:color w:val="000000"/>
                <w:kern w:val="0"/>
                <w:sz w:val="21"/>
                <w:szCs w:val="21"/>
              </w:rPr>
              <w:t>总计</w:t>
            </w:r>
          </w:p>
        </w:tc>
        <w:tc>
          <w:tcPr>
            <w:tcW w:w="1036"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c>
          <w:tcPr>
            <w:tcW w:w="147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Pr>
                <w:rFonts w:eastAsia="宋体"/>
                <w:color w:val="000000"/>
                <w:kern w:val="0"/>
                <w:sz w:val="21"/>
                <w:szCs w:val="21"/>
              </w:rPr>
              <w:t>432.82</w:t>
            </w:r>
            <w:r w:rsidRPr="00BB0D89">
              <w:rPr>
                <w:rFonts w:eastAsia="宋体" w:hint="eastAsia"/>
                <w:color w:val="000000"/>
                <w:kern w:val="0"/>
                <w:sz w:val="21"/>
                <w:szCs w:val="21"/>
              </w:rPr>
              <w:t xml:space="preserve">　</w:t>
            </w:r>
          </w:p>
        </w:tc>
        <w:tc>
          <w:tcPr>
            <w:tcW w:w="193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color w:val="000000"/>
                <w:kern w:val="0"/>
                <w:sz w:val="21"/>
                <w:szCs w:val="21"/>
              </w:rPr>
            </w:pPr>
            <w:r w:rsidRPr="00BB0D89">
              <w:rPr>
                <w:rFonts w:eastAsia="宋体" w:hint="eastAsia"/>
                <w:color w:val="000000"/>
                <w:kern w:val="0"/>
                <w:sz w:val="21"/>
                <w:szCs w:val="21"/>
              </w:rPr>
              <w:t xml:space="preserve">　</w:t>
            </w:r>
          </w:p>
        </w:tc>
      </w:tr>
    </w:tbl>
    <w:p w:rsidR="00D8638C" w:rsidRDefault="00D8638C" w:rsidP="005F14E5">
      <w:pPr>
        <w:ind w:firstLine="640"/>
      </w:pPr>
      <w:r>
        <w:br w:type="page"/>
      </w:r>
    </w:p>
    <w:tbl>
      <w:tblPr>
        <w:tblW w:w="12539" w:type="dxa"/>
        <w:jc w:val="center"/>
        <w:tblLook w:val="0000"/>
      </w:tblPr>
      <w:tblGrid>
        <w:gridCol w:w="1412"/>
        <w:gridCol w:w="2298"/>
        <w:gridCol w:w="3394"/>
        <w:gridCol w:w="3394"/>
        <w:gridCol w:w="2041"/>
      </w:tblGrid>
      <w:tr w:rsidR="00D8638C" w:rsidRPr="00BB0D89" w:rsidTr="00466B0A">
        <w:trPr>
          <w:trHeight w:val="540"/>
          <w:jc w:val="center"/>
        </w:trPr>
        <w:tc>
          <w:tcPr>
            <w:tcW w:w="12539" w:type="dxa"/>
            <w:gridSpan w:val="5"/>
            <w:tcBorders>
              <w:top w:val="nil"/>
              <w:left w:val="nil"/>
              <w:bottom w:val="nil"/>
              <w:right w:val="nil"/>
            </w:tcBorders>
            <w:vAlign w:val="center"/>
          </w:tcPr>
          <w:p w:rsidR="00D8638C" w:rsidRPr="00BB0D89" w:rsidRDefault="00D8638C" w:rsidP="00466B0A">
            <w:pPr>
              <w:adjustRightInd w:val="0"/>
              <w:snapToGrid w:val="0"/>
              <w:spacing w:line="520" w:lineRule="exact"/>
              <w:ind w:firstLineChars="0" w:firstLine="0"/>
              <w:jc w:val="center"/>
              <w:rPr>
                <w:rFonts w:eastAsia="方正小标宋简体"/>
                <w:kern w:val="0"/>
                <w:sz w:val="44"/>
                <w:szCs w:val="44"/>
              </w:rPr>
            </w:pPr>
            <w:r w:rsidRPr="00BB0D89">
              <w:br w:type="page"/>
            </w:r>
            <w:bookmarkStart w:id="4" w:name="RANGE!A1:E14"/>
            <w:bookmarkEnd w:id="4"/>
            <w:r w:rsidRPr="00BB0D89">
              <w:rPr>
                <w:rFonts w:eastAsia="方正小标宋简体" w:hint="eastAsia"/>
                <w:kern w:val="0"/>
                <w:sz w:val="44"/>
                <w:szCs w:val="44"/>
              </w:rPr>
              <w:t>财政拨款支出决算表</w:t>
            </w:r>
          </w:p>
        </w:tc>
      </w:tr>
      <w:tr w:rsidR="00D8638C" w:rsidRPr="00BB0D89" w:rsidTr="00466B0A">
        <w:trPr>
          <w:trHeight w:val="567"/>
          <w:jc w:val="center"/>
        </w:trPr>
        <w:tc>
          <w:tcPr>
            <w:tcW w:w="1412" w:type="dxa"/>
            <w:tcBorders>
              <w:top w:val="nil"/>
              <w:left w:val="nil"/>
              <w:bottom w:val="nil"/>
              <w:right w:val="nil"/>
            </w:tcBorders>
            <w:vAlign w:val="center"/>
          </w:tcPr>
          <w:p w:rsidR="00D8638C" w:rsidRPr="00BB0D89" w:rsidRDefault="00D8638C" w:rsidP="00466B0A">
            <w:pPr>
              <w:widowControl/>
              <w:ind w:firstLineChars="0" w:firstLine="0"/>
              <w:jc w:val="center"/>
              <w:rPr>
                <w:rFonts w:eastAsia="宋体"/>
                <w:kern w:val="0"/>
                <w:sz w:val="22"/>
                <w:szCs w:val="22"/>
              </w:rPr>
            </w:pPr>
          </w:p>
        </w:tc>
        <w:tc>
          <w:tcPr>
            <w:tcW w:w="2298" w:type="dxa"/>
            <w:tcBorders>
              <w:top w:val="nil"/>
              <w:left w:val="nil"/>
              <w:bottom w:val="nil"/>
              <w:right w:val="nil"/>
            </w:tcBorders>
            <w:vAlign w:val="center"/>
          </w:tcPr>
          <w:p w:rsidR="00D8638C" w:rsidRPr="00BB0D89" w:rsidRDefault="00D8638C" w:rsidP="00466B0A">
            <w:pPr>
              <w:widowControl/>
              <w:ind w:firstLineChars="0" w:firstLine="0"/>
              <w:jc w:val="center"/>
              <w:rPr>
                <w:rFonts w:eastAsia="宋体"/>
                <w:kern w:val="0"/>
                <w:sz w:val="22"/>
                <w:szCs w:val="22"/>
              </w:rPr>
            </w:pPr>
          </w:p>
        </w:tc>
        <w:tc>
          <w:tcPr>
            <w:tcW w:w="3394" w:type="dxa"/>
            <w:tcBorders>
              <w:top w:val="nil"/>
              <w:left w:val="nil"/>
              <w:bottom w:val="nil"/>
              <w:right w:val="nil"/>
            </w:tcBorders>
            <w:vAlign w:val="center"/>
          </w:tcPr>
          <w:p w:rsidR="00D8638C" w:rsidRPr="00BB0D89" w:rsidRDefault="00D8638C" w:rsidP="00466B0A">
            <w:pPr>
              <w:widowControl/>
              <w:ind w:firstLineChars="0" w:firstLine="0"/>
              <w:jc w:val="center"/>
              <w:rPr>
                <w:rFonts w:eastAsia="宋体"/>
                <w:kern w:val="0"/>
                <w:sz w:val="22"/>
                <w:szCs w:val="22"/>
              </w:rPr>
            </w:pPr>
          </w:p>
        </w:tc>
        <w:tc>
          <w:tcPr>
            <w:tcW w:w="3394" w:type="dxa"/>
            <w:tcBorders>
              <w:top w:val="nil"/>
              <w:left w:val="nil"/>
              <w:bottom w:val="nil"/>
              <w:right w:val="nil"/>
            </w:tcBorders>
            <w:vAlign w:val="center"/>
          </w:tcPr>
          <w:p w:rsidR="00D8638C" w:rsidRPr="00BB0D89" w:rsidRDefault="00D8638C" w:rsidP="00466B0A">
            <w:pPr>
              <w:widowControl/>
              <w:ind w:firstLineChars="0" w:firstLine="0"/>
              <w:jc w:val="center"/>
              <w:rPr>
                <w:rFonts w:eastAsia="宋体"/>
                <w:kern w:val="0"/>
                <w:sz w:val="22"/>
                <w:szCs w:val="22"/>
              </w:rPr>
            </w:pPr>
          </w:p>
        </w:tc>
        <w:tc>
          <w:tcPr>
            <w:tcW w:w="2041" w:type="dxa"/>
            <w:tcBorders>
              <w:top w:val="nil"/>
              <w:left w:val="nil"/>
              <w:bottom w:val="nil"/>
              <w:right w:val="nil"/>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公开</w:t>
            </w:r>
            <w:r w:rsidRPr="00BB0D89">
              <w:rPr>
                <w:rFonts w:eastAsia="宋体"/>
                <w:color w:val="000000"/>
                <w:kern w:val="0"/>
                <w:sz w:val="22"/>
                <w:szCs w:val="22"/>
              </w:rPr>
              <w:t>05</w:t>
            </w:r>
            <w:r w:rsidRPr="00BB0D89">
              <w:rPr>
                <w:rFonts w:eastAsia="宋体" w:hint="eastAsia"/>
                <w:color w:val="000000"/>
                <w:kern w:val="0"/>
                <w:sz w:val="22"/>
                <w:szCs w:val="22"/>
              </w:rPr>
              <w:t>表</w:t>
            </w:r>
          </w:p>
        </w:tc>
      </w:tr>
      <w:tr w:rsidR="00D8638C" w:rsidRPr="00BB0D89" w:rsidTr="00466B0A">
        <w:trPr>
          <w:trHeight w:val="567"/>
          <w:jc w:val="center"/>
        </w:trPr>
        <w:tc>
          <w:tcPr>
            <w:tcW w:w="1412" w:type="dxa"/>
            <w:tcBorders>
              <w:top w:val="nil"/>
              <w:left w:val="nil"/>
              <w:bottom w:val="single" w:sz="6" w:space="0" w:color="auto"/>
              <w:right w:val="nil"/>
            </w:tcBorders>
            <w:vAlign w:val="center"/>
          </w:tcPr>
          <w:p w:rsidR="00D8638C" w:rsidRPr="00BB0D89" w:rsidRDefault="00D8638C" w:rsidP="00466B0A">
            <w:pPr>
              <w:widowControl/>
              <w:ind w:firstLineChars="0" w:firstLine="0"/>
              <w:jc w:val="left"/>
              <w:rPr>
                <w:rFonts w:eastAsia="宋体"/>
                <w:kern w:val="0"/>
                <w:sz w:val="22"/>
                <w:szCs w:val="22"/>
              </w:rPr>
            </w:pPr>
          </w:p>
        </w:tc>
        <w:tc>
          <w:tcPr>
            <w:tcW w:w="2298" w:type="dxa"/>
            <w:tcBorders>
              <w:top w:val="nil"/>
              <w:left w:val="nil"/>
              <w:bottom w:val="single" w:sz="6" w:space="0" w:color="auto"/>
              <w:right w:val="nil"/>
            </w:tcBorders>
            <w:vAlign w:val="center"/>
          </w:tcPr>
          <w:p w:rsidR="00D8638C" w:rsidRPr="00BB0D89" w:rsidRDefault="00D8638C" w:rsidP="00466B0A">
            <w:pPr>
              <w:widowControl/>
              <w:ind w:firstLineChars="0" w:firstLine="0"/>
              <w:jc w:val="left"/>
              <w:rPr>
                <w:rFonts w:eastAsia="宋体"/>
                <w:kern w:val="0"/>
                <w:sz w:val="22"/>
                <w:szCs w:val="22"/>
              </w:rPr>
            </w:pPr>
          </w:p>
        </w:tc>
        <w:tc>
          <w:tcPr>
            <w:tcW w:w="3394" w:type="dxa"/>
            <w:tcBorders>
              <w:top w:val="nil"/>
              <w:left w:val="nil"/>
              <w:bottom w:val="single" w:sz="6" w:space="0" w:color="auto"/>
              <w:right w:val="nil"/>
            </w:tcBorders>
            <w:vAlign w:val="center"/>
          </w:tcPr>
          <w:p w:rsidR="00D8638C" w:rsidRPr="00BB0D89" w:rsidRDefault="00D8638C" w:rsidP="00466B0A">
            <w:pPr>
              <w:widowControl/>
              <w:ind w:firstLineChars="0" w:firstLine="0"/>
              <w:jc w:val="left"/>
              <w:rPr>
                <w:rFonts w:eastAsia="宋体"/>
                <w:kern w:val="0"/>
                <w:sz w:val="22"/>
                <w:szCs w:val="22"/>
              </w:rPr>
            </w:pPr>
          </w:p>
        </w:tc>
        <w:tc>
          <w:tcPr>
            <w:tcW w:w="3394" w:type="dxa"/>
            <w:tcBorders>
              <w:top w:val="nil"/>
              <w:left w:val="nil"/>
              <w:bottom w:val="single" w:sz="6" w:space="0" w:color="auto"/>
              <w:right w:val="nil"/>
            </w:tcBorders>
            <w:vAlign w:val="center"/>
          </w:tcPr>
          <w:p w:rsidR="00D8638C" w:rsidRPr="00BB0D89" w:rsidRDefault="00D8638C" w:rsidP="00466B0A">
            <w:pPr>
              <w:widowControl/>
              <w:ind w:firstLineChars="0" w:firstLine="0"/>
              <w:jc w:val="left"/>
              <w:rPr>
                <w:rFonts w:eastAsia="宋体"/>
                <w:kern w:val="0"/>
                <w:sz w:val="22"/>
                <w:szCs w:val="22"/>
              </w:rPr>
            </w:pPr>
          </w:p>
        </w:tc>
        <w:tc>
          <w:tcPr>
            <w:tcW w:w="2041" w:type="dxa"/>
            <w:tcBorders>
              <w:top w:val="nil"/>
              <w:left w:val="nil"/>
              <w:bottom w:val="single" w:sz="6" w:space="0" w:color="auto"/>
              <w:right w:val="nil"/>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金额单位：万元</w:t>
            </w:r>
          </w:p>
        </w:tc>
      </w:tr>
      <w:tr w:rsidR="00D8638C" w:rsidRPr="00BB0D89" w:rsidTr="00466B0A">
        <w:trPr>
          <w:trHeight w:val="567"/>
          <w:jc w:val="center"/>
        </w:trPr>
        <w:tc>
          <w:tcPr>
            <w:tcW w:w="3710" w:type="dxa"/>
            <w:gridSpan w:val="2"/>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黑体"/>
                <w:kern w:val="0"/>
                <w:sz w:val="21"/>
                <w:szCs w:val="21"/>
              </w:rPr>
            </w:pPr>
            <w:r w:rsidRPr="00BB0D89">
              <w:rPr>
                <w:rFonts w:eastAsia="黑体" w:hint="eastAsia"/>
                <w:kern w:val="0"/>
                <w:sz w:val="21"/>
                <w:szCs w:val="21"/>
              </w:rPr>
              <w:t>项</w:t>
            </w:r>
            <w:r w:rsidRPr="00BB0D89">
              <w:rPr>
                <w:rFonts w:eastAsia="黑体"/>
                <w:kern w:val="0"/>
                <w:sz w:val="21"/>
                <w:szCs w:val="21"/>
              </w:rPr>
              <w:t xml:space="preserve"> </w:t>
            </w:r>
            <w:r w:rsidRPr="00BB0D89">
              <w:rPr>
                <w:rFonts w:eastAsia="黑体"/>
                <w:color w:val="000000"/>
                <w:kern w:val="0"/>
                <w:sz w:val="21"/>
                <w:szCs w:val="21"/>
              </w:rPr>
              <w:t xml:space="preserve">   </w:t>
            </w:r>
            <w:r w:rsidRPr="00BB0D89">
              <w:rPr>
                <w:rFonts w:eastAsia="黑体" w:hint="eastAsia"/>
                <w:kern w:val="0"/>
                <w:sz w:val="21"/>
                <w:szCs w:val="21"/>
              </w:rPr>
              <w:t>目</w:t>
            </w:r>
          </w:p>
        </w:tc>
        <w:tc>
          <w:tcPr>
            <w:tcW w:w="3394"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黑体"/>
                <w:kern w:val="0"/>
                <w:sz w:val="21"/>
                <w:szCs w:val="21"/>
              </w:rPr>
            </w:pPr>
            <w:r w:rsidRPr="00BB0D89">
              <w:rPr>
                <w:rFonts w:eastAsia="黑体" w:hint="eastAsia"/>
                <w:kern w:val="0"/>
                <w:sz w:val="21"/>
                <w:szCs w:val="21"/>
              </w:rPr>
              <w:t>本年支出合计</w:t>
            </w:r>
          </w:p>
        </w:tc>
        <w:tc>
          <w:tcPr>
            <w:tcW w:w="3394"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黑体"/>
                <w:kern w:val="0"/>
                <w:sz w:val="21"/>
                <w:szCs w:val="21"/>
              </w:rPr>
            </w:pPr>
            <w:r w:rsidRPr="00BB0D89">
              <w:rPr>
                <w:rFonts w:eastAsia="黑体" w:hint="eastAsia"/>
                <w:kern w:val="0"/>
                <w:sz w:val="21"/>
                <w:szCs w:val="21"/>
              </w:rPr>
              <w:t>基本支出</w:t>
            </w:r>
            <w:r w:rsidRPr="00BB0D89">
              <w:rPr>
                <w:rFonts w:eastAsia="黑体"/>
                <w:kern w:val="0"/>
                <w:sz w:val="21"/>
                <w:szCs w:val="21"/>
              </w:rPr>
              <w:t xml:space="preserve">  </w:t>
            </w:r>
          </w:p>
        </w:tc>
        <w:tc>
          <w:tcPr>
            <w:tcW w:w="2041"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黑体"/>
                <w:kern w:val="0"/>
                <w:sz w:val="21"/>
                <w:szCs w:val="21"/>
              </w:rPr>
            </w:pPr>
            <w:r w:rsidRPr="00BB0D89">
              <w:rPr>
                <w:rFonts w:eastAsia="黑体" w:hint="eastAsia"/>
                <w:kern w:val="0"/>
                <w:sz w:val="21"/>
                <w:szCs w:val="21"/>
              </w:rPr>
              <w:t>项目支出</w:t>
            </w:r>
          </w:p>
        </w:tc>
      </w:tr>
      <w:tr w:rsidR="00D8638C" w:rsidRPr="00BB0D89" w:rsidTr="00466B0A">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黑体"/>
                <w:kern w:val="0"/>
                <w:sz w:val="21"/>
                <w:szCs w:val="21"/>
              </w:rPr>
            </w:pPr>
            <w:r w:rsidRPr="00BB0D89">
              <w:rPr>
                <w:rFonts w:eastAsia="黑体" w:hint="eastAsia"/>
                <w:kern w:val="0"/>
                <w:sz w:val="21"/>
                <w:szCs w:val="21"/>
              </w:rPr>
              <w:t>功能分类科目编码</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黑体"/>
                <w:kern w:val="0"/>
                <w:sz w:val="21"/>
                <w:szCs w:val="21"/>
              </w:rPr>
            </w:pPr>
            <w:r w:rsidRPr="00BB0D89">
              <w:rPr>
                <w:rFonts w:eastAsia="黑体" w:hint="eastAsia"/>
                <w:kern w:val="0"/>
                <w:sz w:val="21"/>
                <w:szCs w:val="21"/>
              </w:rPr>
              <w:t>科目名称</w:t>
            </w:r>
          </w:p>
        </w:tc>
        <w:tc>
          <w:tcPr>
            <w:tcW w:w="3394"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黑体"/>
                <w:kern w:val="0"/>
                <w:sz w:val="21"/>
                <w:szCs w:val="21"/>
              </w:rPr>
            </w:pPr>
          </w:p>
        </w:tc>
        <w:tc>
          <w:tcPr>
            <w:tcW w:w="3394"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黑体"/>
                <w:kern w:val="0"/>
                <w:sz w:val="21"/>
                <w:szCs w:val="21"/>
              </w:rPr>
            </w:pPr>
          </w:p>
        </w:tc>
        <w:tc>
          <w:tcPr>
            <w:tcW w:w="2041"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黑体"/>
                <w:kern w:val="0"/>
                <w:sz w:val="21"/>
                <w:szCs w:val="21"/>
              </w:rPr>
            </w:pPr>
          </w:p>
        </w:tc>
      </w:tr>
      <w:tr w:rsidR="00D8638C" w:rsidRPr="00BB0D89" w:rsidTr="00466B0A">
        <w:trPr>
          <w:trHeight w:val="567"/>
          <w:jc w:val="center"/>
        </w:trPr>
        <w:tc>
          <w:tcPr>
            <w:tcW w:w="3710" w:type="dxa"/>
            <w:gridSpan w:val="2"/>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sidRPr="00BB0D89">
              <w:rPr>
                <w:rFonts w:eastAsia="宋体" w:hint="eastAsia"/>
                <w:kern w:val="0"/>
                <w:sz w:val="21"/>
                <w:szCs w:val="21"/>
              </w:rPr>
              <w:t>栏次</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sidRPr="00BB0D89">
              <w:rPr>
                <w:rFonts w:eastAsia="宋体"/>
                <w:kern w:val="0"/>
                <w:sz w:val="21"/>
                <w:szCs w:val="21"/>
              </w:rPr>
              <w:t>1</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sidRPr="00BB0D89">
              <w:rPr>
                <w:rFonts w:eastAsia="宋体"/>
                <w:kern w:val="0"/>
                <w:sz w:val="21"/>
                <w:szCs w:val="21"/>
              </w:rPr>
              <w:t>2</w:t>
            </w:r>
          </w:p>
        </w:tc>
        <w:tc>
          <w:tcPr>
            <w:tcW w:w="204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sidRPr="00BB0D89">
              <w:rPr>
                <w:rFonts w:eastAsia="宋体"/>
                <w:kern w:val="0"/>
                <w:sz w:val="21"/>
                <w:szCs w:val="21"/>
              </w:rPr>
              <w:t>3</w:t>
            </w:r>
          </w:p>
        </w:tc>
      </w:tr>
      <w:tr w:rsidR="00D8638C" w:rsidRPr="00BB0D89" w:rsidTr="00466B0A">
        <w:trPr>
          <w:trHeight w:val="567"/>
          <w:jc w:val="center"/>
        </w:trPr>
        <w:tc>
          <w:tcPr>
            <w:tcW w:w="3710" w:type="dxa"/>
            <w:gridSpan w:val="2"/>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sidRPr="00BB0D89">
              <w:rPr>
                <w:rFonts w:eastAsia="宋体" w:hint="eastAsia"/>
                <w:kern w:val="0"/>
                <w:sz w:val="21"/>
                <w:szCs w:val="21"/>
              </w:rPr>
              <w:t>合计</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sidRPr="00BB0D89">
              <w:rPr>
                <w:rFonts w:eastAsia="宋体" w:hint="eastAsia"/>
                <w:kern w:val="0"/>
                <w:sz w:val="21"/>
                <w:szCs w:val="21"/>
              </w:rPr>
              <w:t xml:space="preserve">　</w:t>
            </w:r>
            <w:r>
              <w:rPr>
                <w:rFonts w:eastAsia="宋体"/>
                <w:kern w:val="0"/>
                <w:sz w:val="21"/>
                <w:szCs w:val="21"/>
              </w:rPr>
              <w:t>432.82</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Pr>
                <w:rFonts w:eastAsia="宋体"/>
                <w:kern w:val="0"/>
                <w:sz w:val="21"/>
                <w:szCs w:val="21"/>
              </w:rPr>
              <w:t>394.55</w:t>
            </w:r>
            <w:r w:rsidRPr="00BB0D89">
              <w:rPr>
                <w:rFonts w:eastAsia="宋体" w:hint="eastAsia"/>
                <w:kern w:val="0"/>
                <w:sz w:val="21"/>
                <w:szCs w:val="21"/>
              </w:rPr>
              <w:t xml:space="preserve">　</w:t>
            </w:r>
          </w:p>
        </w:tc>
        <w:tc>
          <w:tcPr>
            <w:tcW w:w="204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Pr>
                <w:rFonts w:eastAsia="宋体"/>
                <w:kern w:val="0"/>
                <w:sz w:val="21"/>
                <w:szCs w:val="21"/>
              </w:rPr>
              <w:t>38.27</w:t>
            </w:r>
          </w:p>
        </w:tc>
      </w:tr>
      <w:tr w:rsidR="00D8638C" w:rsidRPr="00BB0D89" w:rsidTr="00466B0A">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sidRPr="00BB0D89">
              <w:rPr>
                <w:rFonts w:eastAsia="宋体" w:hint="eastAsia"/>
                <w:kern w:val="0"/>
                <w:sz w:val="21"/>
                <w:szCs w:val="21"/>
              </w:rPr>
              <w:t xml:space="preserve">　</w:t>
            </w:r>
            <w:r>
              <w:rPr>
                <w:rFonts w:eastAsia="宋体"/>
                <w:kern w:val="0"/>
                <w:sz w:val="21"/>
                <w:szCs w:val="21"/>
              </w:rPr>
              <w:t>206</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hint="eastAsia"/>
                <w:kern w:val="0"/>
                <w:sz w:val="21"/>
                <w:szCs w:val="21"/>
              </w:rPr>
              <w:t>科学技术支出</w:t>
            </w:r>
            <w:r w:rsidRPr="00BB0D89">
              <w:rPr>
                <w:rFonts w:eastAsia="宋体" w:hint="eastAsia"/>
                <w:kern w:val="0"/>
                <w:sz w:val="21"/>
                <w:szCs w:val="21"/>
              </w:rPr>
              <w:t xml:space="preserve">　</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r>
              <w:rPr>
                <w:rFonts w:eastAsia="宋体"/>
                <w:kern w:val="0"/>
                <w:sz w:val="21"/>
                <w:szCs w:val="21"/>
              </w:rPr>
              <w:t>29.80</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p>
        </w:tc>
        <w:tc>
          <w:tcPr>
            <w:tcW w:w="204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r>
              <w:rPr>
                <w:rFonts w:eastAsia="宋体"/>
                <w:kern w:val="0"/>
                <w:sz w:val="21"/>
                <w:szCs w:val="21"/>
              </w:rPr>
              <w:t>29.80</w:t>
            </w:r>
          </w:p>
        </w:tc>
      </w:tr>
      <w:tr w:rsidR="00D8638C" w:rsidRPr="00BB0D89" w:rsidTr="00466B0A">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Pr>
                <w:rFonts w:eastAsia="宋体"/>
                <w:kern w:val="0"/>
                <w:sz w:val="21"/>
                <w:szCs w:val="21"/>
              </w:rPr>
              <w:t>20699</w:t>
            </w:r>
            <w:r w:rsidRPr="00BB0D89">
              <w:rPr>
                <w:rFonts w:eastAsia="宋体" w:hint="eastAsia"/>
                <w:kern w:val="0"/>
                <w:sz w:val="21"/>
                <w:szCs w:val="21"/>
              </w:rPr>
              <w:t xml:space="preserve">　</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sidRPr="00BB0D89">
              <w:rPr>
                <w:rFonts w:eastAsia="宋体" w:hint="eastAsia"/>
                <w:kern w:val="0"/>
                <w:sz w:val="21"/>
                <w:szCs w:val="21"/>
              </w:rPr>
              <w:t xml:space="preserve">　</w:t>
            </w:r>
            <w:r>
              <w:rPr>
                <w:rFonts w:eastAsia="宋体" w:hint="eastAsia"/>
                <w:kern w:val="0"/>
                <w:sz w:val="21"/>
                <w:szCs w:val="21"/>
              </w:rPr>
              <w:t>其他科学技术支出</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r>
              <w:rPr>
                <w:rFonts w:eastAsia="宋体"/>
                <w:kern w:val="0"/>
                <w:sz w:val="21"/>
                <w:szCs w:val="21"/>
              </w:rPr>
              <w:t>29.80</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p>
        </w:tc>
        <w:tc>
          <w:tcPr>
            <w:tcW w:w="204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r>
              <w:rPr>
                <w:rFonts w:eastAsia="宋体"/>
                <w:kern w:val="0"/>
                <w:sz w:val="21"/>
                <w:szCs w:val="21"/>
              </w:rPr>
              <w:t>29.80</w:t>
            </w:r>
          </w:p>
        </w:tc>
      </w:tr>
      <w:tr w:rsidR="00D8638C" w:rsidRPr="00BB0D89" w:rsidTr="00466B0A">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sidRPr="00BB0D89">
              <w:rPr>
                <w:rFonts w:eastAsia="宋体" w:hint="eastAsia"/>
                <w:kern w:val="0"/>
                <w:sz w:val="21"/>
                <w:szCs w:val="21"/>
              </w:rPr>
              <w:t xml:space="preserve">　</w:t>
            </w:r>
            <w:r>
              <w:rPr>
                <w:rFonts w:eastAsia="宋体"/>
                <w:kern w:val="0"/>
                <w:sz w:val="21"/>
                <w:szCs w:val="21"/>
              </w:rPr>
              <w:t>2069999</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sidRPr="00BB0D89">
              <w:rPr>
                <w:rFonts w:eastAsia="宋体" w:hint="eastAsia"/>
                <w:kern w:val="0"/>
                <w:sz w:val="21"/>
                <w:szCs w:val="21"/>
              </w:rPr>
              <w:t xml:space="preserve">　</w:t>
            </w:r>
            <w:r>
              <w:rPr>
                <w:rFonts w:eastAsia="宋体" w:hint="eastAsia"/>
                <w:kern w:val="0"/>
                <w:sz w:val="21"/>
                <w:szCs w:val="21"/>
              </w:rPr>
              <w:t>其他科学技术支出</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r>
              <w:rPr>
                <w:rFonts w:eastAsia="宋体"/>
                <w:kern w:val="0"/>
                <w:sz w:val="21"/>
                <w:szCs w:val="21"/>
              </w:rPr>
              <w:t>29.80</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p>
        </w:tc>
        <w:tc>
          <w:tcPr>
            <w:tcW w:w="204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r>
              <w:rPr>
                <w:rFonts w:eastAsia="宋体"/>
                <w:kern w:val="0"/>
                <w:sz w:val="21"/>
                <w:szCs w:val="21"/>
              </w:rPr>
              <w:t>29.80</w:t>
            </w:r>
          </w:p>
        </w:tc>
      </w:tr>
      <w:tr w:rsidR="00D8638C" w:rsidRPr="00BB0D89" w:rsidTr="00466B0A">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Pr>
                <w:rFonts w:eastAsia="宋体"/>
                <w:kern w:val="0"/>
                <w:sz w:val="21"/>
                <w:szCs w:val="21"/>
              </w:rPr>
              <w:t>208</w:t>
            </w:r>
            <w:r w:rsidRPr="00BB0D89">
              <w:rPr>
                <w:rFonts w:eastAsia="宋体" w:hint="eastAsia"/>
                <w:kern w:val="0"/>
                <w:sz w:val="21"/>
                <w:szCs w:val="21"/>
              </w:rPr>
              <w:t xml:space="preserve">　</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sidRPr="00BB0D89">
              <w:rPr>
                <w:rFonts w:eastAsia="宋体" w:hint="eastAsia"/>
                <w:kern w:val="0"/>
                <w:sz w:val="21"/>
                <w:szCs w:val="21"/>
              </w:rPr>
              <w:t xml:space="preserve">　</w:t>
            </w:r>
            <w:r>
              <w:rPr>
                <w:rFonts w:eastAsia="宋体" w:hint="eastAsia"/>
                <w:kern w:val="0"/>
                <w:sz w:val="21"/>
                <w:szCs w:val="21"/>
              </w:rPr>
              <w:t>社会保障和就业支出</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r>
              <w:rPr>
                <w:rFonts w:eastAsia="宋体"/>
                <w:kern w:val="0"/>
                <w:sz w:val="21"/>
                <w:szCs w:val="21"/>
              </w:rPr>
              <w:t>135.13</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r>
              <w:rPr>
                <w:rFonts w:eastAsia="宋体"/>
                <w:kern w:val="0"/>
                <w:sz w:val="21"/>
                <w:szCs w:val="21"/>
              </w:rPr>
              <w:t>134.65</w:t>
            </w:r>
          </w:p>
        </w:tc>
        <w:tc>
          <w:tcPr>
            <w:tcW w:w="204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p>
        </w:tc>
      </w:tr>
      <w:tr w:rsidR="00D8638C" w:rsidRPr="00BB0D89" w:rsidTr="00466B0A">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Pr>
                <w:rFonts w:eastAsia="宋体"/>
                <w:kern w:val="0"/>
                <w:sz w:val="21"/>
                <w:szCs w:val="21"/>
              </w:rPr>
              <w:t>20805</w:t>
            </w:r>
            <w:r w:rsidRPr="00BB0D89">
              <w:rPr>
                <w:rFonts w:eastAsia="宋体" w:hint="eastAsia"/>
                <w:kern w:val="0"/>
                <w:sz w:val="21"/>
                <w:szCs w:val="21"/>
              </w:rPr>
              <w:t xml:space="preserve">　</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hint="eastAsia"/>
                <w:kern w:val="0"/>
                <w:sz w:val="21"/>
                <w:szCs w:val="21"/>
              </w:rPr>
              <w:t>行政事业单位离退休</w:t>
            </w:r>
            <w:r w:rsidRPr="00BB0D89">
              <w:rPr>
                <w:rFonts w:eastAsia="宋体" w:hint="eastAsia"/>
                <w:kern w:val="0"/>
                <w:sz w:val="21"/>
                <w:szCs w:val="21"/>
              </w:rPr>
              <w:t xml:space="preserve">　</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r>
              <w:rPr>
                <w:rFonts w:eastAsia="宋体"/>
                <w:kern w:val="0"/>
                <w:sz w:val="21"/>
                <w:szCs w:val="21"/>
              </w:rPr>
              <w:t>121.94</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r>
              <w:rPr>
                <w:rFonts w:eastAsia="宋体"/>
                <w:kern w:val="0"/>
                <w:sz w:val="21"/>
                <w:szCs w:val="21"/>
              </w:rPr>
              <w:t>121.94</w:t>
            </w:r>
          </w:p>
        </w:tc>
        <w:tc>
          <w:tcPr>
            <w:tcW w:w="204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p>
        </w:tc>
      </w:tr>
      <w:tr w:rsidR="00D8638C" w:rsidRPr="00BB0D89" w:rsidTr="00466B0A">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sidRPr="00BB0D89">
              <w:rPr>
                <w:rFonts w:eastAsia="宋体" w:hint="eastAsia"/>
                <w:kern w:val="0"/>
                <w:sz w:val="21"/>
                <w:szCs w:val="21"/>
              </w:rPr>
              <w:t xml:space="preserve">　</w:t>
            </w:r>
            <w:r>
              <w:rPr>
                <w:rFonts w:eastAsia="宋体"/>
                <w:kern w:val="0"/>
                <w:sz w:val="21"/>
                <w:szCs w:val="21"/>
              </w:rPr>
              <w:t>2080501</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sidRPr="00BB0D89">
              <w:rPr>
                <w:rFonts w:eastAsia="宋体" w:hint="eastAsia"/>
                <w:kern w:val="0"/>
                <w:sz w:val="21"/>
                <w:szCs w:val="21"/>
              </w:rPr>
              <w:t xml:space="preserve">　</w:t>
            </w:r>
            <w:r>
              <w:rPr>
                <w:rFonts w:eastAsia="宋体" w:hint="eastAsia"/>
                <w:kern w:val="0"/>
                <w:sz w:val="21"/>
                <w:szCs w:val="21"/>
              </w:rPr>
              <w:t>归口管理的行政单位离退休</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r>
              <w:rPr>
                <w:rFonts w:eastAsia="宋体"/>
                <w:kern w:val="0"/>
                <w:sz w:val="21"/>
                <w:szCs w:val="21"/>
              </w:rPr>
              <w:t>121.94</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r>
              <w:rPr>
                <w:rFonts w:eastAsia="宋体"/>
                <w:kern w:val="0"/>
                <w:sz w:val="21"/>
                <w:szCs w:val="21"/>
              </w:rPr>
              <w:t>121.94</w:t>
            </w:r>
          </w:p>
        </w:tc>
        <w:tc>
          <w:tcPr>
            <w:tcW w:w="204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p>
        </w:tc>
      </w:tr>
      <w:tr w:rsidR="00D8638C" w:rsidRPr="00BB0D89" w:rsidTr="00466B0A">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Pr>
                <w:rFonts w:eastAsia="宋体"/>
                <w:kern w:val="0"/>
                <w:sz w:val="21"/>
                <w:szCs w:val="21"/>
              </w:rPr>
              <w:t>20808</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hint="eastAsia"/>
                <w:kern w:val="0"/>
                <w:sz w:val="21"/>
                <w:szCs w:val="21"/>
              </w:rPr>
              <w:t>抚恤</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r>
              <w:rPr>
                <w:rFonts w:eastAsia="宋体"/>
                <w:kern w:val="0"/>
                <w:sz w:val="21"/>
                <w:szCs w:val="21"/>
              </w:rPr>
              <w:t>13.19</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r>
              <w:rPr>
                <w:rFonts w:eastAsia="宋体"/>
                <w:kern w:val="0"/>
                <w:sz w:val="21"/>
                <w:szCs w:val="21"/>
              </w:rPr>
              <w:t>12.71</w:t>
            </w:r>
          </w:p>
        </w:tc>
        <w:tc>
          <w:tcPr>
            <w:tcW w:w="204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p>
        </w:tc>
      </w:tr>
      <w:tr w:rsidR="00D8638C" w:rsidRPr="00BB0D89" w:rsidTr="00466B0A">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Pr>
                <w:rFonts w:eastAsia="宋体"/>
                <w:kern w:val="0"/>
                <w:sz w:val="21"/>
                <w:szCs w:val="21"/>
              </w:rPr>
              <w:lastRenderedPageBreak/>
              <w:t>2080801</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hint="eastAsia"/>
                <w:kern w:val="0"/>
                <w:sz w:val="21"/>
                <w:szCs w:val="21"/>
              </w:rPr>
              <w:t>死亡抚恤</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r>
              <w:rPr>
                <w:rFonts w:eastAsia="宋体"/>
                <w:kern w:val="0"/>
                <w:sz w:val="21"/>
                <w:szCs w:val="21"/>
              </w:rPr>
              <w:t>12.71</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r>
              <w:rPr>
                <w:rFonts w:eastAsia="宋体"/>
                <w:kern w:val="0"/>
                <w:sz w:val="21"/>
                <w:szCs w:val="21"/>
              </w:rPr>
              <w:t>12.71</w:t>
            </w:r>
          </w:p>
        </w:tc>
        <w:tc>
          <w:tcPr>
            <w:tcW w:w="204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p>
        </w:tc>
      </w:tr>
      <w:tr w:rsidR="00D8638C" w:rsidRPr="00BB0D89" w:rsidTr="00466B0A">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Pr>
                <w:rFonts w:eastAsia="宋体"/>
                <w:kern w:val="0"/>
                <w:sz w:val="21"/>
                <w:szCs w:val="21"/>
              </w:rPr>
              <w:t>2080899</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hint="eastAsia"/>
                <w:kern w:val="0"/>
                <w:sz w:val="21"/>
                <w:szCs w:val="21"/>
              </w:rPr>
              <w:t>其他优抚支出</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kern w:val="0"/>
                <w:sz w:val="21"/>
                <w:szCs w:val="21"/>
              </w:rPr>
              <w:t>0.48</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p>
        </w:tc>
        <w:tc>
          <w:tcPr>
            <w:tcW w:w="204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kern w:val="0"/>
                <w:sz w:val="21"/>
                <w:szCs w:val="21"/>
              </w:rPr>
              <w:t>0.48</w:t>
            </w:r>
          </w:p>
        </w:tc>
      </w:tr>
      <w:tr w:rsidR="00D8638C" w:rsidRPr="00BB0D89" w:rsidTr="00466B0A">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Pr>
                <w:rFonts w:eastAsia="宋体"/>
                <w:kern w:val="0"/>
                <w:sz w:val="21"/>
                <w:szCs w:val="21"/>
              </w:rPr>
              <w:t>210</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hint="eastAsia"/>
                <w:kern w:val="0"/>
                <w:sz w:val="21"/>
                <w:szCs w:val="21"/>
              </w:rPr>
              <w:t>医疗卫生与计划生育支出</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CB2EB2" w:rsidRDefault="00D8638C" w:rsidP="00466B0A">
            <w:pPr>
              <w:widowControl/>
              <w:ind w:firstLineChars="0" w:firstLine="0"/>
              <w:jc w:val="left"/>
              <w:rPr>
                <w:rFonts w:eastAsia="宋体"/>
                <w:kern w:val="0"/>
                <w:sz w:val="21"/>
                <w:szCs w:val="21"/>
              </w:rPr>
            </w:pPr>
            <w:r>
              <w:rPr>
                <w:rFonts w:eastAsia="宋体"/>
                <w:kern w:val="0"/>
                <w:sz w:val="21"/>
                <w:szCs w:val="21"/>
              </w:rPr>
              <w:t>3.61</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kern w:val="0"/>
                <w:sz w:val="21"/>
                <w:szCs w:val="21"/>
              </w:rPr>
              <w:t>3.61</w:t>
            </w:r>
          </w:p>
        </w:tc>
        <w:tc>
          <w:tcPr>
            <w:tcW w:w="204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p>
        </w:tc>
      </w:tr>
      <w:tr w:rsidR="00D8638C" w:rsidRPr="00BB0D89" w:rsidTr="00466B0A">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Pr>
                <w:rFonts w:eastAsia="宋体"/>
                <w:kern w:val="0"/>
                <w:sz w:val="21"/>
                <w:szCs w:val="21"/>
              </w:rPr>
              <w:t>21005</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hint="eastAsia"/>
                <w:kern w:val="0"/>
                <w:sz w:val="21"/>
                <w:szCs w:val="21"/>
              </w:rPr>
              <w:t>医疗保障</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kern w:val="0"/>
                <w:sz w:val="21"/>
                <w:szCs w:val="21"/>
              </w:rPr>
              <w:t>3.61</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kern w:val="0"/>
                <w:sz w:val="21"/>
                <w:szCs w:val="21"/>
              </w:rPr>
              <w:t>3.61</w:t>
            </w:r>
          </w:p>
        </w:tc>
        <w:tc>
          <w:tcPr>
            <w:tcW w:w="204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p>
        </w:tc>
      </w:tr>
      <w:tr w:rsidR="00D8638C" w:rsidRPr="00BB0D89" w:rsidTr="00466B0A">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Pr>
                <w:rFonts w:eastAsia="宋体"/>
                <w:kern w:val="0"/>
                <w:sz w:val="21"/>
                <w:szCs w:val="21"/>
              </w:rPr>
              <w:t>2100501</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hint="eastAsia"/>
                <w:kern w:val="0"/>
                <w:sz w:val="21"/>
                <w:szCs w:val="21"/>
              </w:rPr>
              <w:t>行政单位医疗</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kern w:val="0"/>
                <w:sz w:val="21"/>
                <w:szCs w:val="21"/>
              </w:rPr>
              <w:t>2.22</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kern w:val="0"/>
                <w:sz w:val="21"/>
                <w:szCs w:val="21"/>
              </w:rPr>
              <w:t>2.22</w:t>
            </w:r>
          </w:p>
        </w:tc>
        <w:tc>
          <w:tcPr>
            <w:tcW w:w="204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p>
        </w:tc>
      </w:tr>
      <w:tr w:rsidR="00D8638C" w:rsidRPr="00BB0D89" w:rsidTr="00466B0A">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Pr>
                <w:rFonts w:eastAsia="宋体"/>
                <w:kern w:val="0"/>
                <w:sz w:val="21"/>
                <w:szCs w:val="21"/>
              </w:rPr>
              <w:t>2100503</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hint="eastAsia"/>
                <w:kern w:val="0"/>
                <w:sz w:val="21"/>
                <w:szCs w:val="21"/>
              </w:rPr>
              <w:t>公务员医疗补助</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kern w:val="0"/>
                <w:sz w:val="21"/>
                <w:szCs w:val="21"/>
              </w:rPr>
              <w:t>1.39</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kern w:val="0"/>
                <w:sz w:val="21"/>
                <w:szCs w:val="21"/>
              </w:rPr>
              <w:t>1.39</w:t>
            </w:r>
          </w:p>
        </w:tc>
        <w:tc>
          <w:tcPr>
            <w:tcW w:w="204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p>
        </w:tc>
      </w:tr>
      <w:tr w:rsidR="00D8638C" w:rsidRPr="00BB0D89" w:rsidTr="00466B0A">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Pr>
                <w:rFonts w:eastAsia="宋体"/>
                <w:kern w:val="0"/>
                <w:sz w:val="21"/>
                <w:szCs w:val="21"/>
              </w:rPr>
              <w:t>215</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hint="eastAsia"/>
                <w:kern w:val="0"/>
                <w:sz w:val="21"/>
                <w:szCs w:val="21"/>
              </w:rPr>
              <w:t>资源勘探信息支出</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kern w:val="0"/>
                <w:sz w:val="21"/>
                <w:szCs w:val="21"/>
              </w:rPr>
              <w:t>252.08</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kern w:val="0"/>
                <w:sz w:val="21"/>
                <w:szCs w:val="21"/>
              </w:rPr>
              <w:t>244.09</w:t>
            </w:r>
          </w:p>
        </w:tc>
        <w:tc>
          <w:tcPr>
            <w:tcW w:w="204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kern w:val="0"/>
                <w:sz w:val="21"/>
                <w:szCs w:val="21"/>
              </w:rPr>
              <w:t>7.99</w:t>
            </w:r>
          </w:p>
        </w:tc>
      </w:tr>
      <w:tr w:rsidR="00D8638C" w:rsidRPr="00BB0D89" w:rsidTr="00466B0A">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Pr>
                <w:rFonts w:eastAsia="宋体"/>
                <w:kern w:val="0"/>
                <w:sz w:val="21"/>
                <w:szCs w:val="21"/>
              </w:rPr>
              <w:t>21505</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hint="eastAsia"/>
                <w:kern w:val="0"/>
                <w:sz w:val="21"/>
                <w:szCs w:val="21"/>
              </w:rPr>
              <w:t>工业和信息产业监管</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kern w:val="0"/>
                <w:sz w:val="21"/>
                <w:szCs w:val="21"/>
              </w:rPr>
              <w:t>252.08</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kern w:val="0"/>
                <w:sz w:val="21"/>
                <w:szCs w:val="21"/>
              </w:rPr>
              <w:t>244.09</w:t>
            </w:r>
          </w:p>
        </w:tc>
        <w:tc>
          <w:tcPr>
            <w:tcW w:w="204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kern w:val="0"/>
                <w:sz w:val="21"/>
                <w:szCs w:val="21"/>
              </w:rPr>
              <w:t>7.99</w:t>
            </w:r>
          </w:p>
        </w:tc>
      </w:tr>
      <w:tr w:rsidR="00D8638C" w:rsidRPr="00BB0D89" w:rsidTr="00466B0A">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Pr>
                <w:rFonts w:eastAsia="宋体"/>
                <w:kern w:val="0"/>
                <w:sz w:val="21"/>
                <w:szCs w:val="21"/>
              </w:rPr>
              <w:t>2150501</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hint="eastAsia"/>
                <w:kern w:val="0"/>
                <w:sz w:val="21"/>
                <w:szCs w:val="21"/>
              </w:rPr>
              <w:t>行政运行</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kern w:val="0"/>
                <w:sz w:val="21"/>
                <w:szCs w:val="21"/>
              </w:rPr>
              <w:t>154.98</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kern w:val="0"/>
                <w:sz w:val="21"/>
                <w:szCs w:val="21"/>
              </w:rPr>
              <w:t>146.99</w:t>
            </w:r>
          </w:p>
        </w:tc>
        <w:tc>
          <w:tcPr>
            <w:tcW w:w="204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kern w:val="0"/>
                <w:sz w:val="21"/>
                <w:szCs w:val="21"/>
              </w:rPr>
              <w:t>7.99</w:t>
            </w:r>
          </w:p>
        </w:tc>
      </w:tr>
      <w:tr w:rsidR="00D8638C" w:rsidRPr="00BB0D89" w:rsidTr="00466B0A">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Pr>
                <w:rFonts w:eastAsia="宋体"/>
                <w:kern w:val="0"/>
                <w:sz w:val="21"/>
                <w:szCs w:val="21"/>
              </w:rPr>
              <w:t>2150599</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hint="eastAsia"/>
                <w:kern w:val="0"/>
                <w:sz w:val="21"/>
                <w:szCs w:val="21"/>
              </w:rPr>
              <w:t>其他工业和信息产业监管支出</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CB2EB2" w:rsidRDefault="00D8638C" w:rsidP="00466B0A">
            <w:pPr>
              <w:widowControl/>
              <w:ind w:firstLineChars="0" w:firstLine="0"/>
              <w:jc w:val="left"/>
              <w:rPr>
                <w:rFonts w:eastAsia="宋体"/>
                <w:kern w:val="0"/>
                <w:sz w:val="21"/>
                <w:szCs w:val="21"/>
              </w:rPr>
            </w:pPr>
            <w:r>
              <w:rPr>
                <w:rFonts w:eastAsia="宋体"/>
                <w:kern w:val="0"/>
                <w:sz w:val="21"/>
                <w:szCs w:val="21"/>
              </w:rPr>
              <w:t>97.10</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kern w:val="0"/>
                <w:sz w:val="21"/>
                <w:szCs w:val="21"/>
              </w:rPr>
              <w:t>97.10</w:t>
            </w:r>
          </w:p>
        </w:tc>
        <w:tc>
          <w:tcPr>
            <w:tcW w:w="204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p>
        </w:tc>
      </w:tr>
      <w:tr w:rsidR="00D8638C" w:rsidRPr="00BB0D89" w:rsidTr="00466B0A">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Pr>
                <w:rFonts w:eastAsia="宋体"/>
                <w:kern w:val="0"/>
                <w:sz w:val="21"/>
                <w:szCs w:val="21"/>
              </w:rPr>
              <w:t>221</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hint="eastAsia"/>
                <w:kern w:val="0"/>
                <w:sz w:val="21"/>
                <w:szCs w:val="21"/>
              </w:rPr>
              <w:t>住房保障支出</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kern w:val="0"/>
                <w:sz w:val="21"/>
                <w:szCs w:val="21"/>
              </w:rPr>
              <w:t>12.20</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kern w:val="0"/>
                <w:sz w:val="21"/>
                <w:szCs w:val="21"/>
              </w:rPr>
              <w:t>12.20</w:t>
            </w:r>
          </w:p>
        </w:tc>
        <w:tc>
          <w:tcPr>
            <w:tcW w:w="204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p>
        </w:tc>
      </w:tr>
      <w:tr w:rsidR="00D8638C" w:rsidRPr="00BB0D89" w:rsidTr="00466B0A">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Pr>
                <w:rFonts w:eastAsia="宋体"/>
                <w:kern w:val="0"/>
                <w:sz w:val="21"/>
                <w:szCs w:val="21"/>
              </w:rPr>
              <w:t>22102</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hint="eastAsia"/>
                <w:kern w:val="0"/>
                <w:sz w:val="21"/>
                <w:szCs w:val="21"/>
              </w:rPr>
              <w:t>住房改革支出</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kern w:val="0"/>
                <w:sz w:val="21"/>
                <w:szCs w:val="21"/>
              </w:rPr>
              <w:t>12.20</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kern w:val="0"/>
                <w:sz w:val="21"/>
                <w:szCs w:val="21"/>
              </w:rPr>
              <w:t>12.20</w:t>
            </w:r>
          </w:p>
        </w:tc>
        <w:tc>
          <w:tcPr>
            <w:tcW w:w="204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p>
        </w:tc>
      </w:tr>
      <w:tr w:rsidR="00D8638C" w:rsidRPr="00BB0D89" w:rsidTr="00466B0A">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Pr>
                <w:rFonts w:eastAsia="宋体"/>
                <w:kern w:val="0"/>
                <w:sz w:val="21"/>
                <w:szCs w:val="21"/>
              </w:rPr>
              <w:t>2210201</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hint="eastAsia"/>
                <w:kern w:val="0"/>
                <w:sz w:val="21"/>
                <w:szCs w:val="21"/>
              </w:rPr>
              <w:t>住房公积金</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kern w:val="0"/>
                <w:sz w:val="21"/>
                <w:szCs w:val="21"/>
              </w:rPr>
              <w:t>7.00</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kern w:val="0"/>
                <w:sz w:val="21"/>
                <w:szCs w:val="21"/>
              </w:rPr>
              <w:t>7.00</w:t>
            </w:r>
          </w:p>
        </w:tc>
        <w:tc>
          <w:tcPr>
            <w:tcW w:w="204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p>
        </w:tc>
      </w:tr>
      <w:tr w:rsidR="00D8638C" w:rsidRPr="00BB0D89" w:rsidTr="00466B0A">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Pr>
                <w:rFonts w:eastAsia="宋体"/>
                <w:kern w:val="0"/>
                <w:sz w:val="21"/>
                <w:szCs w:val="21"/>
              </w:rPr>
              <w:t>2210202</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hint="eastAsia"/>
                <w:kern w:val="0"/>
                <w:sz w:val="21"/>
                <w:szCs w:val="21"/>
              </w:rPr>
              <w:t>提住补贴</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kern w:val="0"/>
                <w:sz w:val="21"/>
                <w:szCs w:val="21"/>
              </w:rPr>
              <w:t>5.20</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kern w:val="0"/>
                <w:sz w:val="21"/>
                <w:szCs w:val="21"/>
              </w:rPr>
              <w:t>5.20</w:t>
            </w:r>
          </w:p>
        </w:tc>
        <w:tc>
          <w:tcPr>
            <w:tcW w:w="204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p>
        </w:tc>
      </w:tr>
      <w:tr w:rsidR="00D8638C" w:rsidRPr="00BB0D89" w:rsidTr="00466B0A">
        <w:trPr>
          <w:trHeight w:val="567"/>
          <w:jc w:val="center"/>
        </w:trPr>
        <w:tc>
          <w:tcPr>
            <w:tcW w:w="12539" w:type="dxa"/>
            <w:gridSpan w:val="5"/>
            <w:tcBorders>
              <w:top w:val="single" w:sz="6" w:space="0" w:color="auto"/>
              <w:left w:val="nil"/>
              <w:bottom w:val="nil"/>
              <w:right w:val="nil"/>
            </w:tcBorders>
            <w:vAlign w:val="center"/>
          </w:tcPr>
          <w:p w:rsidR="00D8638C" w:rsidRPr="00BB0D89" w:rsidRDefault="00D8638C" w:rsidP="00466B0A">
            <w:pPr>
              <w:widowControl/>
              <w:ind w:firstLineChars="0" w:firstLine="0"/>
              <w:jc w:val="left"/>
              <w:rPr>
                <w:rFonts w:eastAsia="宋体"/>
                <w:kern w:val="0"/>
                <w:sz w:val="21"/>
                <w:szCs w:val="21"/>
              </w:rPr>
            </w:pPr>
            <w:r w:rsidRPr="00BB0D89">
              <w:rPr>
                <w:rFonts w:eastAsia="宋体" w:hint="eastAsia"/>
                <w:kern w:val="0"/>
                <w:sz w:val="21"/>
                <w:szCs w:val="21"/>
              </w:rPr>
              <w:t>注：本表反映部门本年度按功能分类财政拨款实际支出情况。财政拨款指一般公共预算财政拨款和政府性基金预算财政拨款。</w:t>
            </w:r>
          </w:p>
        </w:tc>
      </w:tr>
    </w:tbl>
    <w:p w:rsidR="00D8638C" w:rsidRPr="00BB0D89" w:rsidRDefault="00D8638C" w:rsidP="00E11FB8">
      <w:pPr>
        <w:adjustRightInd w:val="0"/>
        <w:snapToGrid w:val="0"/>
        <w:spacing w:line="540" w:lineRule="exact"/>
        <w:ind w:firstLineChars="0" w:firstLine="0"/>
        <w:jc w:val="center"/>
      </w:pPr>
      <w:r w:rsidRPr="00BB0D89">
        <w:br w:type="page"/>
      </w:r>
    </w:p>
    <w:tbl>
      <w:tblPr>
        <w:tblW w:w="12774" w:type="dxa"/>
        <w:jc w:val="center"/>
        <w:tblLook w:val="0000"/>
      </w:tblPr>
      <w:tblGrid>
        <w:gridCol w:w="1370"/>
        <w:gridCol w:w="2595"/>
        <w:gridCol w:w="3290"/>
        <w:gridCol w:w="3290"/>
        <w:gridCol w:w="2229"/>
      </w:tblGrid>
      <w:tr w:rsidR="00D8638C" w:rsidRPr="00BB0D89" w:rsidTr="00466B0A">
        <w:trPr>
          <w:trHeight w:val="540"/>
          <w:jc w:val="center"/>
        </w:trPr>
        <w:tc>
          <w:tcPr>
            <w:tcW w:w="12774" w:type="dxa"/>
            <w:gridSpan w:val="5"/>
            <w:tcBorders>
              <w:top w:val="nil"/>
              <w:left w:val="nil"/>
              <w:bottom w:val="nil"/>
              <w:right w:val="nil"/>
            </w:tcBorders>
            <w:vAlign w:val="center"/>
          </w:tcPr>
          <w:p w:rsidR="00D8638C" w:rsidRPr="00BB0D89" w:rsidRDefault="00D8638C" w:rsidP="00466B0A">
            <w:pPr>
              <w:widowControl/>
              <w:spacing w:line="420" w:lineRule="exact"/>
              <w:ind w:firstLineChars="0" w:firstLine="0"/>
              <w:jc w:val="center"/>
              <w:rPr>
                <w:rFonts w:eastAsia="方正小标宋简体"/>
                <w:kern w:val="0"/>
                <w:sz w:val="44"/>
                <w:szCs w:val="44"/>
              </w:rPr>
            </w:pPr>
            <w:bookmarkStart w:id="5" w:name="RANGE!A1:E22"/>
            <w:bookmarkEnd w:id="5"/>
            <w:r w:rsidRPr="00BB0D89">
              <w:rPr>
                <w:rFonts w:eastAsia="方正小标宋简体" w:hint="eastAsia"/>
                <w:kern w:val="0"/>
                <w:sz w:val="44"/>
                <w:szCs w:val="44"/>
              </w:rPr>
              <w:t>财政拨款基本支出决算表</w:t>
            </w:r>
          </w:p>
        </w:tc>
      </w:tr>
      <w:tr w:rsidR="00D8638C" w:rsidRPr="00BB0D89" w:rsidTr="00466B0A">
        <w:trPr>
          <w:trHeight w:val="340"/>
          <w:jc w:val="center"/>
        </w:trPr>
        <w:tc>
          <w:tcPr>
            <w:tcW w:w="1370" w:type="dxa"/>
            <w:tcBorders>
              <w:top w:val="nil"/>
              <w:left w:val="nil"/>
              <w:bottom w:val="nil"/>
              <w:right w:val="nil"/>
            </w:tcBorders>
            <w:vAlign w:val="center"/>
          </w:tcPr>
          <w:p w:rsidR="00D8638C" w:rsidRPr="00BB0D89" w:rsidRDefault="00D8638C" w:rsidP="00466B0A">
            <w:pPr>
              <w:widowControl/>
              <w:ind w:firstLineChars="0" w:firstLine="0"/>
              <w:jc w:val="center"/>
              <w:rPr>
                <w:rFonts w:eastAsia="宋体"/>
                <w:kern w:val="0"/>
                <w:sz w:val="22"/>
                <w:szCs w:val="22"/>
              </w:rPr>
            </w:pPr>
          </w:p>
        </w:tc>
        <w:tc>
          <w:tcPr>
            <w:tcW w:w="2595" w:type="dxa"/>
            <w:tcBorders>
              <w:top w:val="nil"/>
              <w:left w:val="nil"/>
              <w:bottom w:val="nil"/>
              <w:right w:val="nil"/>
            </w:tcBorders>
            <w:vAlign w:val="center"/>
          </w:tcPr>
          <w:p w:rsidR="00D8638C" w:rsidRPr="00BB0D89" w:rsidRDefault="00D8638C" w:rsidP="00466B0A">
            <w:pPr>
              <w:widowControl/>
              <w:ind w:firstLineChars="0" w:firstLine="0"/>
              <w:jc w:val="center"/>
              <w:rPr>
                <w:rFonts w:eastAsia="宋体"/>
                <w:kern w:val="0"/>
                <w:sz w:val="22"/>
                <w:szCs w:val="22"/>
              </w:rPr>
            </w:pPr>
          </w:p>
        </w:tc>
        <w:tc>
          <w:tcPr>
            <w:tcW w:w="3290" w:type="dxa"/>
            <w:tcBorders>
              <w:top w:val="nil"/>
              <w:left w:val="nil"/>
              <w:bottom w:val="nil"/>
              <w:right w:val="nil"/>
            </w:tcBorders>
            <w:vAlign w:val="center"/>
          </w:tcPr>
          <w:p w:rsidR="00D8638C" w:rsidRPr="00BB0D89" w:rsidRDefault="00D8638C" w:rsidP="00466B0A">
            <w:pPr>
              <w:widowControl/>
              <w:ind w:firstLineChars="0" w:firstLine="0"/>
              <w:jc w:val="center"/>
              <w:rPr>
                <w:rFonts w:eastAsia="宋体"/>
                <w:kern w:val="0"/>
                <w:sz w:val="22"/>
                <w:szCs w:val="22"/>
              </w:rPr>
            </w:pPr>
          </w:p>
        </w:tc>
        <w:tc>
          <w:tcPr>
            <w:tcW w:w="3290" w:type="dxa"/>
            <w:tcBorders>
              <w:top w:val="nil"/>
              <w:left w:val="nil"/>
              <w:bottom w:val="nil"/>
              <w:right w:val="nil"/>
            </w:tcBorders>
            <w:vAlign w:val="center"/>
          </w:tcPr>
          <w:p w:rsidR="00D8638C" w:rsidRPr="00BB0D89" w:rsidRDefault="00D8638C" w:rsidP="00466B0A">
            <w:pPr>
              <w:widowControl/>
              <w:ind w:firstLineChars="0" w:firstLine="0"/>
              <w:jc w:val="center"/>
              <w:rPr>
                <w:rFonts w:eastAsia="宋体"/>
                <w:kern w:val="0"/>
                <w:sz w:val="22"/>
                <w:szCs w:val="22"/>
              </w:rPr>
            </w:pPr>
          </w:p>
        </w:tc>
        <w:tc>
          <w:tcPr>
            <w:tcW w:w="2229" w:type="dxa"/>
            <w:tcBorders>
              <w:top w:val="nil"/>
              <w:left w:val="nil"/>
              <w:bottom w:val="nil"/>
              <w:right w:val="nil"/>
            </w:tcBorders>
            <w:vAlign w:val="center"/>
          </w:tcPr>
          <w:p w:rsidR="00D8638C" w:rsidRPr="00BB0D89" w:rsidRDefault="00D8638C" w:rsidP="00466B0A">
            <w:pPr>
              <w:widowControl/>
              <w:ind w:firstLineChars="0" w:firstLine="0"/>
              <w:jc w:val="right"/>
              <w:rPr>
                <w:rFonts w:eastAsia="宋体"/>
                <w:kern w:val="0"/>
                <w:sz w:val="22"/>
                <w:szCs w:val="22"/>
              </w:rPr>
            </w:pPr>
            <w:r w:rsidRPr="00BB0D89">
              <w:rPr>
                <w:rFonts w:eastAsia="宋体" w:hint="eastAsia"/>
                <w:kern w:val="0"/>
                <w:sz w:val="22"/>
                <w:szCs w:val="22"/>
              </w:rPr>
              <w:t>公开</w:t>
            </w:r>
            <w:r w:rsidRPr="00BB0D89">
              <w:rPr>
                <w:rFonts w:eastAsia="宋体"/>
                <w:kern w:val="0"/>
                <w:sz w:val="22"/>
                <w:szCs w:val="22"/>
              </w:rPr>
              <w:t>06</w:t>
            </w:r>
            <w:r w:rsidRPr="00BB0D89">
              <w:rPr>
                <w:rFonts w:eastAsia="宋体" w:hint="eastAsia"/>
                <w:kern w:val="0"/>
                <w:sz w:val="22"/>
                <w:szCs w:val="22"/>
              </w:rPr>
              <w:t>表</w:t>
            </w:r>
          </w:p>
        </w:tc>
      </w:tr>
      <w:tr w:rsidR="00D8638C" w:rsidRPr="00BB0D89" w:rsidTr="00466B0A">
        <w:trPr>
          <w:trHeight w:val="340"/>
          <w:jc w:val="center"/>
        </w:trPr>
        <w:tc>
          <w:tcPr>
            <w:tcW w:w="1370" w:type="dxa"/>
            <w:tcBorders>
              <w:top w:val="nil"/>
              <w:left w:val="nil"/>
              <w:bottom w:val="single" w:sz="6" w:space="0" w:color="auto"/>
              <w:right w:val="nil"/>
            </w:tcBorders>
            <w:vAlign w:val="center"/>
          </w:tcPr>
          <w:p w:rsidR="00D8638C" w:rsidRPr="00BB0D89" w:rsidRDefault="00D8638C" w:rsidP="00466B0A">
            <w:pPr>
              <w:widowControl/>
              <w:ind w:firstLineChars="0" w:firstLine="0"/>
              <w:jc w:val="left"/>
              <w:rPr>
                <w:rFonts w:eastAsia="宋体"/>
                <w:kern w:val="0"/>
                <w:sz w:val="22"/>
                <w:szCs w:val="22"/>
              </w:rPr>
            </w:pPr>
          </w:p>
        </w:tc>
        <w:tc>
          <w:tcPr>
            <w:tcW w:w="2595" w:type="dxa"/>
            <w:tcBorders>
              <w:top w:val="nil"/>
              <w:left w:val="nil"/>
              <w:bottom w:val="single" w:sz="6" w:space="0" w:color="auto"/>
              <w:right w:val="nil"/>
            </w:tcBorders>
            <w:vAlign w:val="center"/>
          </w:tcPr>
          <w:p w:rsidR="00D8638C" w:rsidRPr="00BB0D89" w:rsidRDefault="00D8638C" w:rsidP="00466B0A">
            <w:pPr>
              <w:widowControl/>
              <w:ind w:firstLineChars="0" w:firstLine="0"/>
              <w:jc w:val="left"/>
              <w:rPr>
                <w:rFonts w:eastAsia="宋体"/>
                <w:kern w:val="0"/>
                <w:sz w:val="22"/>
                <w:szCs w:val="22"/>
              </w:rPr>
            </w:pPr>
          </w:p>
        </w:tc>
        <w:tc>
          <w:tcPr>
            <w:tcW w:w="3290" w:type="dxa"/>
            <w:tcBorders>
              <w:top w:val="nil"/>
              <w:left w:val="nil"/>
              <w:bottom w:val="single" w:sz="6" w:space="0" w:color="auto"/>
              <w:right w:val="nil"/>
            </w:tcBorders>
            <w:vAlign w:val="center"/>
          </w:tcPr>
          <w:p w:rsidR="00D8638C" w:rsidRPr="00BB0D89" w:rsidRDefault="00D8638C" w:rsidP="00466B0A">
            <w:pPr>
              <w:widowControl/>
              <w:ind w:firstLineChars="0" w:firstLine="0"/>
              <w:jc w:val="left"/>
              <w:rPr>
                <w:rFonts w:eastAsia="宋体"/>
                <w:kern w:val="0"/>
                <w:sz w:val="22"/>
                <w:szCs w:val="22"/>
              </w:rPr>
            </w:pPr>
          </w:p>
        </w:tc>
        <w:tc>
          <w:tcPr>
            <w:tcW w:w="3290" w:type="dxa"/>
            <w:tcBorders>
              <w:top w:val="nil"/>
              <w:left w:val="nil"/>
              <w:bottom w:val="single" w:sz="6" w:space="0" w:color="auto"/>
              <w:right w:val="nil"/>
            </w:tcBorders>
            <w:vAlign w:val="center"/>
          </w:tcPr>
          <w:p w:rsidR="00D8638C" w:rsidRPr="00BB0D89" w:rsidRDefault="00D8638C" w:rsidP="00466B0A">
            <w:pPr>
              <w:widowControl/>
              <w:ind w:firstLineChars="0" w:firstLine="0"/>
              <w:jc w:val="left"/>
              <w:rPr>
                <w:rFonts w:eastAsia="宋体"/>
                <w:kern w:val="0"/>
                <w:sz w:val="22"/>
                <w:szCs w:val="22"/>
              </w:rPr>
            </w:pPr>
          </w:p>
        </w:tc>
        <w:tc>
          <w:tcPr>
            <w:tcW w:w="2229" w:type="dxa"/>
            <w:tcBorders>
              <w:top w:val="nil"/>
              <w:left w:val="nil"/>
              <w:bottom w:val="single" w:sz="6" w:space="0" w:color="auto"/>
              <w:right w:val="nil"/>
            </w:tcBorders>
            <w:vAlign w:val="center"/>
          </w:tcPr>
          <w:p w:rsidR="00D8638C" w:rsidRPr="00BB0D89" w:rsidRDefault="00D8638C" w:rsidP="00466B0A">
            <w:pPr>
              <w:widowControl/>
              <w:ind w:firstLineChars="0" w:firstLine="0"/>
              <w:jc w:val="right"/>
              <w:rPr>
                <w:rFonts w:eastAsia="宋体"/>
                <w:kern w:val="0"/>
                <w:sz w:val="22"/>
                <w:szCs w:val="22"/>
              </w:rPr>
            </w:pPr>
            <w:r w:rsidRPr="00BB0D89">
              <w:rPr>
                <w:rFonts w:eastAsia="宋体" w:hint="eastAsia"/>
                <w:kern w:val="0"/>
                <w:sz w:val="22"/>
                <w:szCs w:val="22"/>
              </w:rPr>
              <w:t>金额单位：万元</w:t>
            </w:r>
          </w:p>
        </w:tc>
      </w:tr>
      <w:tr w:rsidR="00D8638C" w:rsidRPr="00BB0D89" w:rsidTr="00466B0A">
        <w:trPr>
          <w:trHeight w:val="340"/>
          <w:jc w:val="center"/>
        </w:trPr>
        <w:tc>
          <w:tcPr>
            <w:tcW w:w="3965" w:type="dxa"/>
            <w:gridSpan w:val="2"/>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项</w:t>
            </w:r>
            <w:r w:rsidRPr="00BB0D89">
              <w:rPr>
                <w:rFonts w:eastAsia="宋体"/>
                <w:kern w:val="0"/>
                <w:sz w:val="22"/>
                <w:szCs w:val="22"/>
              </w:rPr>
              <w:t xml:space="preserve"> </w:t>
            </w:r>
            <w:r w:rsidRPr="00BB0D89">
              <w:rPr>
                <w:rFonts w:eastAsia="宋体"/>
                <w:color w:val="000000"/>
                <w:kern w:val="0"/>
                <w:sz w:val="22"/>
                <w:szCs w:val="22"/>
              </w:rPr>
              <w:t xml:space="preserve">   </w:t>
            </w:r>
            <w:r w:rsidRPr="00BB0D89">
              <w:rPr>
                <w:rFonts w:eastAsia="宋体" w:hint="eastAsia"/>
                <w:kern w:val="0"/>
                <w:sz w:val="22"/>
                <w:szCs w:val="22"/>
              </w:rPr>
              <w:t>目</w:t>
            </w:r>
          </w:p>
        </w:tc>
        <w:tc>
          <w:tcPr>
            <w:tcW w:w="3290"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本年支出合计</w:t>
            </w:r>
          </w:p>
        </w:tc>
        <w:tc>
          <w:tcPr>
            <w:tcW w:w="3290"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人员经费</w:t>
            </w:r>
          </w:p>
        </w:tc>
        <w:tc>
          <w:tcPr>
            <w:tcW w:w="2229"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日常公用经费</w:t>
            </w:r>
          </w:p>
        </w:tc>
      </w:tr>
      <w:tr w:rsidR="00D8638C" w:rsidRPr="00BB0D89" w:rsidTr="00466B0A">
        <w:trPr>
          <w:trHeight w:val="340"/>
          <w:jc w:val="center"/>
        </w:trPr>
        <w:tc>
          <w:tcPr>
            <w:tcW w:w="1370"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经济分类科目编码</w:t>
            </w:r>
          </w:p>
        </w:tc>
        <w:tc>
          <w:tcPr>
            <w:tcW w:w="2595"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科目名称</w:t>
            </w:r>
          </w:p>
        </w:tc>
        <w:tc>
          <w:tcPr>
            <w:tcW w:w="3290"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p>
        </w:tc>
        <w:tc>
          <w:tcPr>
            <w:tcW w:w="3290"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p>
        </w:tc>
        <w:tc>
          <w:tcPr>
            <w:tcW w:w="2229"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p>
        </w:tc>
      </w:tr>
      <w:tr w:rsidR="00D8638C" w:rsidRPr="00BB0D89" w:rsidTr="00466B0A">
        <w:trPr>
          <w:trHeight w:val="340"/>
          <w:jc w:val="center"/>
        </w:trPr>
        <w:tc>
          <w:tcPr>
            <w:tcW w:w="1370"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p>
        </w:tc>
        <w:tc>
          <w:tcPr>
            <w:tcW w:w="2595"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p>
        </w:tc>
        <w:tc>
          <w:tcPr>
            <w:tcW w:w="3290"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p>
        </w:tc>
        <w:tc>
          <w:tcPr>
            <w:tcW w:w="3290"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p>
        </w:tc>
        <w:tc>
          <w:tcPr>
            <w:tcW w:w="2229"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p>
        </w:tc>
      </w:tr>
      <w:tr w:rsidR="00D8638C" w:rsidRPr="00BB0D89" w:rsidTr="00466B0A">
        <w:trPr>
          <w:trHeight w:val="340"/>
          <w:jc w:val="center"/>
        </w:trPr>
        <w:tc>
          <w:tcPr>
            <w:tcW w:w="1370"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p>
        </w:tc>
        <w:tc>
          <w:tcPr>
            <w:tcW w:w="2595"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p>
        </w:tc>
        <w:tc>
          <w:tcPr>
            <w:tcW w:w="3290"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p>
        </w:tc>
        <w:tc>
          <w:tcPr>
            <w:tcW w:w="3290"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p>
        </w:tc>
        <w:tc>
          <w:tcPr>
            <w:tcW w:w="2229"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p>
        </w:tc>
      </w:tr>
      <w:tr w:rsidR="00D8638C" w:rsidRPr="00BB0D89" w:rsidTr="00466B0A">
        <w:trPr>
          <w:trHeight w:val="340"/>
          <w:jc w:val="center"/>
        </w:trPr>
        <w:tc>
          <w:tcPr>
            <w:tcW w:w="3965" w:type="dxa"/>
            <w:gridSpan w:val="2"/>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合计</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 xml:space="preserve">　</w:t>
            </w:r>
            <w:r>
              <w:rPr>
                <w:rFonts w:eastAsia="宋体"/>
                <w:kern w:val="0"/>
                <w:sz w:val="22"/>
                <w:szCs w:val="22"/>
              </w:rPr>
              <w:t>394.55</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 xml:space="preserve">　</w:t>
            </w:r>
            <w:r>
              <w:rPr>
                <w:rFonts w:eastAsia="宋体"/>
                <w:kern w:val="0"/>
                <w:sz w:val="22"/>
                <w:szCs w:val="22"/>
              </w:rPr>
              <w:t>384.36</w:t>
            </w:r>
          </w:p>
        </w:tc>
        <w:tc>
          <w:tcPr>
            <w:tcW w:w="2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 xml:space="preserve">　</w:t>
            </w:r>
            <w:r>
              <w:rPr>
                <w:rFonts w:eastAsia="宋体"/>
                <w:kern w:val="0"/>
                <w:sz w:val="22"/>
                <w:szCs w:val="22"/>
              </w:rPr>
              <w:t>10.19</w:t>
            </w:r>
          </w:p>
        </w:tc>
      </w:tr>
      <w:tr w:rsidR="00D8638C" w:rsidRPr="00BB0D89" w:rsidTr="00466B0A">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b/>
                <w:bCs/>
                <w:kern w:val="0"/>
                <w:sz w:val="22"/>
                <w:szCs w:val="22"/>
              </w:rPr>
            </w:pPr>
            <w:r w:rsidRPr="00BB0D89">
              <w:rPr>
                <w:rFonts w:eastAsia="宋体"/>
                <w:b/>
                <w:bCs/>
                <w:kern w:val="0"/>
                <w:sz w:val="22"/>
                <w:szCs w:val="22"/>
              </w:rPr>
              <w:t>301</w:t>
            </w:r>
          </w:p>
        </w:tc>
        <w:tc>
          <w:tcPr>
            <w:tcW w:w="259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b/>
                <w:bCs/>
                <w:kern w:val="0"/>
                <w:sz w:val="22"/>
                <w:szCs w:val="22"/>
              </w:rPr>
            </w:pPr>
            <w:r w:rsidRPr="00BB0D89">
              <w:rPr>
                <w:rFonts w:eastAsia="宋体" w:hint="eastAsia"/>
                <w:b/>
                <w:bCs/>
                <w:kern w:val="0"/>
                <w:sz w:val="22"/>
                <w:szCs w:val="22"/>
              </w:rPr>
              <w:t>工资福利支出</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177.55</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177.55</w:t>
            </w:r>
          </w:p>
        </w:tc>
        <w:tc>
          <w:tcPr>
            <w:tcW w:w="2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466B0A">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kern w:val="0"/>
                <w:sz w:val="22"/>
                <w:szCs w:val="22"/>
              </w:rPr>
              <w:t>30101</w:t>
            </w:r>
          </w:p>
        </w:tc>
        <w:tc>
          <w:tcPr>
            <w:tcW w:w="259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kern w:val="0"/>
                <w:sz w:val="22"/>
                <w:szCs w:val="22"/>
              </w:rPr>
              <w:t xml:space="preserve">  </w:t>
            </w:r>
            <w:r w:rsidRPr="00BB0D89">
              <w:rPr>
                <w:rFonts w:eastAsia="宋体" w:hint="eastAsia"/>
                <w:kern w:val="0"/>
                <w:sz w:val="22"/>
                <w:szCs w:val="22"/>
              </w:rPr>
              <w:t>基本工资</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24.56</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24.56</w:t>
            </w:r>
          </w:p>
        </w:tc>
        <w:tc>
          <w:tcPr>
            <w:tcW w:w="2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466B0A">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Pr>
                <w:rFonts w:eastAsia="宋体"/>
                <w:kern w:val="0"/>
                <w:sz w:val="22"/>
                <w:szCs w:val="22"/>
              </w:rPr>
              <w:t>30102</w:t>
            </w:r>
          </w:p>
        </w:tc>
        <w:tc>
          <w:tcPr>
            <w:tcW w:w="259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Pr>
                <w:rFonts w:eastAsia="宋体" w:hint="eastAsia"/>
                <w:kern w:val="0"/>
                <w:sz w:val="22"/>
                <w:szCs w:val="22"/>
              </w:rPr>
              <w:t>津贴补贴</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135.17</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135.17</w:t>
            </w:r>
          </w:p>
        </w:tc>
        <w:tc>
          <w:tcPr>
            <w:tcW w:w="2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466B0A">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Pr>
                <w:rFonts w:eastAsia="宋体"/>
                <w:kern w:val="0"/>
                <w:sz w:val="22"/>
                <w:szCs w:val="22"/>
              </w:rPr>
              <w:t>30104</w:t>
            </w:r>
          </w:p>
        </w:tc>
        <w:tc>
          <w:tcPr>
            <w:tcW w:w="259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Pr>
                <w:rFonts w:eastAsia="宋体" w:hint="eastAsia"/>
                <w:kern w:val="0"/>
                <w:sz w:val="22"/>
                <w:szCs w:val="22"/>
              </w:rPr>
              <w:t>社会保障缴费</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17.82</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17.82</w:t>
            </w:r>
          </w:p>
        </w:tc>
        <w:tc>
          <w:tcPr>
            <w:tcW w:w="2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466B0A">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b/>
                <w:bCs/>
                <w:kern w:val="0"/>
                <w:sz w:val="22"/>
                <w:szCs w:val="22"/>
              </w:rPr>
            </w:pPr>
            <w:r w:rsidRPr="00BB0D89">
              <w:rPr>
                <w:rFonts w:eastAsia="宋体"/>
                <w:b/>
                <w:bCs/>
                <w:kern w:val="0"/>
                <w:sz w:val="22"/>
                <w:szCs w:val="22"/>
              </w:rPr>
              <w:t>302</w:t>
            </w:r>
          </w:p>
        </w:tc>
        <w:tc>
          <w:tcPr>
            <w:tcW w:w="259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b/>
                <w:bCs/>
                <w:kern w:val="0"/>
                <w:sz w:val="22"/>
                <w:szCs w:val="22"/>
              </w:rPr>
            </w:pPr>
            <w:r w:rsidRPr="00BB0D89">
              <w:rPr>
                <w:rFonts w:eastAsia="宋体" w:hint="eastAsia"/>
                <w:b/>
                <w:bCs/>
                <w:kern w:val="0"/>
                <w:sz w:val="22"/>
                <w:szCs w:val="22"/>
              </w:rPr>
              <w:t>商品和服务支出</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9.25</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c>
          <w:tcPr>
            <w:tcW w:w="2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9.25</w:t>
            </w:r>
          </w:p>
        </w:tc>
      </w:tr>
      <w:tr w:rsidR="00D8638C" w:rsidRPr="00BB0D89" w:rsidTr="00466B0A">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kern w:val="0"/>
                <w:sz w:val="22"/>
                <w:szCs w:val="22"/>
              </w:rPr>
              <w:t>30201</w:t>
            </w:r>
          </w:p>
        </w:tc>
        <w:tc>
          <w:tcPr>
            <w:tcW w:w="259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kern w:val="0"/>
                <w:sz w:val="22"/>
                <w:szCs w:val="22"/>
              </w:rPr>
              <w:t xml:space="preserve">  </w:t>
            </w:r>
            <w:r w:rsidRPr="00BB0D89">
              <w:rPr>
                <w:rFonts w:eastAsia="宋体" w:hint="eastAsia"/>
                <w:kern w:val="0"/>
                <w:sz w:val="22"/>
                <w:szCs w:val="22"/>
              </w:rPr>
              <w:t>办公费</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2.78</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c>
          <w:tcPr>
            <w:tcW w:w="2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2.78</w:t>
            </w:r>
          </w:p>
        </w:tc>
      </w:tr>
      <w:tr w:rsidR="00D8638C" w:rsidRPr="00BB0D89" w:rsidTr="00466B0A">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Pr>
                <w:rFonts w:eastAsia="宋体"/>
                <w:kern w:val="0"/>
                <w:sz w:val="22"/>
                <w:szCs w:val="22"/>
              </w:rPr>
              <w:t>30207</w:t>
            </w:r>
            <w:r w:rsidRPr="00BB0D89">
              <w:rPr>
                <w:rFonts w:eastAsia="宋体"/>
                <w:kern w:val="0"/>
                <w:sz w:val="22"/>
                <w:szCs w:val="22"/>
              </w:rPr>
              <w:t>…</w:t>
            </w:r>
          </w:p>
        </w:tc>
        <w:tc>
          <w:tcPr>
            <w:tcW w:w="259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Pr>
                <w:rFonts w:eastAsia="宋体" w:hint="eastAsia"/>
                <w:kern w:val="0"/>
                <w:sz w:val="22"/>
                <w:szCs w:val="22"/>
              </w:rPr>
              <w:t>邮电费</w:t>
            </w:r>
            <w:r w:rsidRPr="00BB0D89">
              <w:rPr>
                <w:rFonts w:eastAsia="宋体"/>
                <w:kern w:val="0"/>
                <w:sz w:val="22"/>
                <w:szCs w:val="22"/>
              </w:rPr>
              <w:t xml:space="preserve">  ……</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0.95</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c>
          <w:tcPr>
            <w:tcW w:w="2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0.95</w:t>
            </w:r>
          </w:p>
        </w:tc>
      </w:tr>
      <w:tr w:rsidR="00D8638C" w:rsidRPr="00BB0D89" w:rsidTr="00466B0A">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Pr>
                <w:rFonts w:eastAsia="宋体"/>
                <w:kern w:val="0"/>
                <w:sz w:val="22"/>
                <w:szCs w:val="22"/>
              </w:rPr>
              <w:t>30211</w:t>
            </w:r>
          </w:p>
        </w:tc>
        <w:tc>
          <w:tcPr>
            <w:tcW w:w="2595"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hint="eastAsia"/>
                <w:kern w:val="0"/>
                <w:sz w:val="22"/>
                <w:szCs w:val="22"/>
              </w:rPr>
              <w:t>差旅费</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1.52</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c>
          <w:tcPr>
            <w:tcW w:w="2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1.52</w:t>
            </w:r>
          </w:p>
        </w:tc>
      </w:tr>
      <w:tr w:rsidR="00D8638C" w:rsidRPr="00BB0D89" w:rsidTr="00466B0A">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kern w:val="0"/>
                <w:sz w:val="22"/>
                <w:szCs w:val="22"/>
              </w:rPr>
              <w:t>30213</w:t>
            </w:r>
          </w:p>
        </w:tc>
        <w:tc>
          <w:tcPr>
            <w:tcW w:w="2595"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hint="eastAsia"/>
                <w:kern w:val="0"/>
                <w:sz w:val="22"/>
                <w:szCs w:val="22"/>
              </w:rPr>
              <w:t>维修（护）费</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Default="00D8638C" w:rsidP="00AF1F43">
            <w:pPr>
              <w:widowControl/>
              <w:ind w:firstLineChars="0" w:firstLine="0"/>
              <w:jc w:val="center"/>
              <w:rPr>
                <w:rFonts w:eastAsia="宋体"/>
                <w:kern w:val="0"/>
                <w:sz w:val="22"/>
                <w:szCs w:val="22"/>
              </w:rPr>
            </w:pPr>
            <w:r>
              <w:rPr>
                <w:rFonts w:eastAsia="宋体"/>
                <w:kern w:val="0"/>
                <w:sz w:val="22"/>
                <w:szCs w:val="22"/>
              </w:rPr>
              <w:t>0.18</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c>
          <w:tcPr>
            <w:tcW w:w="2229" w:type="dxa"/>
            <w:tcBorders>
              <w:top w:val="single" w:sz="6" w:space="0" w:color="auto"/>
              <w:left w:val="single" w:sz="6" w:space="0" w:color="auto"/>
              <w:bottom w:val="single" w:sz="6" w:space="0" w:color="auto"/>
              <w:right w:val="single" w:sz="6" w:space="0" w:color="auto"/>
            </w:tcBorders>
            <w:vAlign w:val="center"/>
          </w:tcPr>
          <w:p w:rsidR="00D8638C" w:rsidRDefault="00D8638C" w:rsidP="00AF1F43">
            <w:pPr>
              <w:widowControl/>
              <w:ind w:firstLineChars="0" w:firstLine="0"/>
              <w:jc w:val="center"/>
              <w:rPr>
                <w:rFonts w:eastAsia="宋体"/>
                <w:kern w:val="0"/>
                <w:sz w:val="22"/>
                <w:szCs w:val="22"/>
              </w:rPr>
            </w:pPr>
            <w:r>
              <w:rPr>
                <w:rFonts w:eastAsia="宋体"/>
                <w:kern w:val="0"/>
                <w:sz w:val="22"/>
                <w:szCs w:val="22"/>
              </w:rPr>
              <w:t>0.18</w:t>
            </w:r>
          </w:p>
        </w:tc>
      </w:tr>
      <w:tr w:rsidR="00D8638C" w:rsidRPr="00BB0D89" w:rsidTr="00466B0A">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kern w:val="0"/>
                <w:sz w:val="22"/>
                <w:szCs w:val="22"/>
              </w:rPr>
              <w:t>30216</w:t>
            </w:r>
          </w:p>
        </w:tc>
        <w:tc>
          <w:tcPr>
            <w:tcW w:w="2595"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hint="eastAsia"/>
                <w:kern w:val="0"/>
                <w:sz w:val="22"/>
                <w:szCs w:val="22"/>
              </w:rPr>
              <w:t>培训费</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Default="00D8638C" w:rsidP="00AF1F43">
            <w:pPr>
              <w:widowControl/>
              <w:ind w:firstLineChars="0" w:firstLine="0"/>
              <w:jc w:val="center"/>
              <w:rPr>
                <w:rFonts w:eastAsia="宋体"/>
                <w:kern w:val="0"/>
                <w:sz w:val="22"/>
                <w:szCs w:val="22"/>
              </w:rPr>
            </w:pPr>
            <w:r>
              <w:rPr>
                <w:rFonts w:eastAsia="宋体"/>
                <w:kern w:val="0"/>
                <w:sz w:val="22"/>
                <w:szCs w:val="22"/>
              </w:rPr>
              <w:t>0.32</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c>
          <w:tcPr>
            <w:tcW w:w="2229" w:type="dxa"/>
            <w:tcBorders>
              <w:top w:val="single" w:sz="6" w:space="0" w:color="auto"/>
              <w:left w:val="single" w:sz="6" w:space="0" w:color="auto"/>
              <w:bottom w:val="single" w:sz="6" w:space="0" w:color="auto"/>
              <w:right w:val="single" w:sz="6" w:space="0" w:color="auto"/>
            </w:tcBorders>
            <w:vAlign w:val="center"/>
          </w:tcPr>
          <w:p w:rsidR="00D8638C" w:rsidRDefault="00D8638C" w:rsidP="00AF1F43">
            <w:pPr>
              <w:widowControl/>
              <w:ind w:firstLineChars="0" w:firstLine="0"/>
              <w:jc w:val="center"/>
              <w:rPr>
                <w:rFonts w:eastAsia="宋体"/>
                <w:kern w:val="0"/>
                <w:sz w:val="22"/>
                <w:szCs w:val="22"/>
              </w:rPr>
            </w:pPr>
            <w:r>
              <w:rPr>
                <w:rFonts w:eastAsia="宋体"/>
                <w:kern w:val="0"/>
                <w:sz w:val="22"/>
                <w:szCs w:val="22"/>
              </w:rPr>
              <w:t>0.32</w:t>
            </w:r>
          </w:p>
        </w:tc>
      </w:tr>
      <w:tr w:rsidR="00D8638C" w:rsidRPr="00BB0D89" w:rsidTr="00466B0A">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kern w:val="0"/>
                <w:sz w:val="22"/>
                <w:szCs w:val="22"/>
              </w:rPr>
              <w:t>30217</w:t>
            </w:r>
          </w:p>
        </w:tc>
        <w:tc>
          <w:tcPr>
            <w:tcW w:w="2595"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hint="eastAsia"/>
                <w:kern w:val="0"/>
                <w:sz w:val="22"/>
                <w:szCs w:val="22"/>
              </w:rPr>
              <w:t>公务接待费</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Default="00D8638C" w:rsidP="00AF1F43">
            <w:pPr>
              <w:widowControl/>
              <w:ind w:firstLineChars="0" w:firstLine="0"/>
              <w:jc w:val="center"/>
              <w:rPr>
                <w:rFonts w:eastAsia="宋体"/>
                <w:kern w:val="0"/>
                <w:sz w:val="22"/>
                <w:szCs w:val="22"/>
              </w:rPr>
            </w:pPr>
            <w:r>
              <w:rPr>
                <w:rFonts w:eastAsia="宋体"/>
                <w:kern w:val="0"/>
                <w:sz w:val="22"/>
                <w:szCs w:val="22"/>
              </w:rPr>
              <w:t>0.64</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c>
          <w:tcPr>
            <w:tcW w:w="2229" w:type="dxa"/>
            <w:tcBorders>
              <w:top w:val="single" w:sz="6" w:space="0" w:color="auto"/>
              <w:left w:val="single" w:sz="6" w:space="0" w:color="auto"/>
              <w:bottom w:val="single" w:sz="6" w:space="0" w:color="auto"/>
              <w:right w:val="single" w:sz="6" w:space="0" w:color="auto"/>
            </w:tcBorders>
            <w:vAlign w:val="center"/>
          </w:tcPr>
          <w:p w:rsidR="00D8638C" w:rsidRDefault="00D8638C" w:rsidP="00AF1F43">
            <w:pPr>
              <w:widowControl/>
              <w:ind w:firstLineChars="0" w:firstLine="0"/>
              <w:jc w:val="center"/>
              <w:rPr>
                <w:rFonts w:eastAsia="宋体"/>
                <w:kern w:val="0"/>
                <w:sz w:val="22"/>
                <w:szCs w:val="22"/>
              </w:rPr>
            </w:pPr>
            <w:r>
              <w:rPr>
                <w:rFonts w:eastAsia="宋体"/>
                <w:kern w:val="0"/>
                <w:sz w:val="22"/>
                <w:szCs w:val="22"/>
              </w:rPr>
              <w:t>0.64</w:t>
            </w:r>
          </w:p>
        </w:tc>
      </w:tr>
      <w:tr w:rsidR="00D8638C" w:rsidRPr="00BB0D89" w:rsidTr="00466B0A">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kern w:val="0"/>
                <w:sz w:val="22"/>
                <w:szCs w:val="22"/>
              </w:rPr>
              <w:t>30228</w:t>
            </w:r>
          </w:p>
        </w:tc>
        <w:tc>
          <w:tcPr>
            <w:tcW w:w="2595"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hint="eastAsia"/>
                <w:kern w:val="0"/>
                <w:sz w:val="22"/>
                <w:szCs w:val="22"/>
              </w:rPr>
              <w:t>工会经费</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Default="00D8638C" w:rsidP="00AF1F43">
            <w:pPr>
              <w:widowControl/>
              <w:ind w:firstLineChars="0" w:firstLine="0"/>
              <w:jc w:val="center"/>
              <w:rPr>
                <w:rFonts w:eastAsia="宋体"/>
                <w:kern w:val="0"/>
                <w:sz w:val="22"/>
                <w:szCs w:val="22"/>
              </w:rPr>
            </w:pPr>
            <w:r>
              <w:rPr>
                <w:rFonts w:eastAsia="宋体"/>
                <w:kern w:val="0"/>
                <w:sz w:val="22"/>
                <w:szCs w:val="22"/>
              </w:rPr>
              <w:t>2.83</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c>
          <w:tcPr>
            <w:tcW w:w="2229" w:type="dxa"/>
            <w:tcBorders>
              <w:top w:val="single" w:sz="6" w:space="0" w:color="auto"/>
              <w:left w:val="single" w:sz="6" w:space="0" w:color="auto"/>
              <w:bottom w:val="single" w:sz="6" w:space="0" w:color="auto"/>
              <w:right w:val="single" w:sz="6" w:space="0" w:color="auto"/>
            </w:tcBorders>
            <w:vAlign w:val="center"/>
          </w:tcPr>
          <w:p w:rsidR="00D8638C" w:rsidRDefault="00D8638C" w:rsidP="00AF1F43">
            <w:pPr>
              <w:widowControl/>
              <w:ind w:firstLineChars="0" w:firstLine="0"/>
              <w:jc w:val="center"/>
              <w:rPr>
                <w:rFonts w:eastAsia="宋体"/>
                <w:kern w:val="0"/>
                <w:sz w:val="22"/>
                <w:szCs w:val="22"/>
              </w:rPr>
            </w:pPr>
            <w:r>
              <w:rPr>
                <w:rFonts w:eastAsia="宋体"/>
                <w:kern w:val="0"/>
                <w:sz w:val="22"/>
                <w:szCs w:val="22"/>
              </w:rPr>
              <w:t>2.83</w:t>
            </w:r>
          </w:p>
        </w:tc>
      </w:tr>
      <w:tr w:rsidR="00D8638C" w:rsidRPr="00BB0D89" w:rsidTr="00466B0A">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kern w:val="0"/>
                <w:sz w:val="22"/>
                <w:szCs w:val="22"/>
              </w:rPr>
              <w:t>30299</w:t>
            </w:r>
          </w:p>
        </w:tc>
        <w:tc>
          <w:tcPr>
            <w:tcW w:w="2595"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hint="eastAsia"/>
                <w:kern w:val="0"/>
                <w:sz w:val="22"/>
                <w:szCs w:val="22"/>
              </w:rPr>
              <w:t>其他商品和服务支出</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Default="00D8638C" w:rsidP="00AF1F43">
            <w:pPr>
              <w:widowControl/>
              <w:ind w:firstLineChars="0" w:firstLine="0"/>
              <w:jc w:val="center"/>
              <w:rPr>
                <w:rFonts w:eastAsia="宋体"/>
                <w:kern w:val="0"/>
                <w:sz w:val="22"/>
                <w:szCs w:val="22"/>
              </w:rPr>
            </w:pPr>
            <w:r>
              <w:rPr>
                <w:rFonts w:eastAsia="宋体"/>
                <w:kern w:val="0"/>
                <w:sz w:val="22"/>
                <w:szCs w:val="22"/>
              </w:rPr>
              <w:t>0.03</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c>
          <w:tcPr>
            <w:tcW w:w="2229" w:type="dxa"/>
            <w:tcBorders>
              <w:top w:val="single" w:sz="6" w:space="0" w:color="auto"/>
              <w:left w:val="single" w:sz="6" w:space="0" w:color="auto"/>
              <w:bottom w:val="single" w:sz="6" w:space="0" w:color="auto"/>
              <w:right w:val="single" w:sz="6" w:space="0" w:color="auto"/>
            </w:tcBorders>
            <w:vAlign w:val="center"/>
          </w:tcPr>
          <w:p w:rsidR="00D8638C" w:rsidRDefault="00D8638C" w:rsidP="00AF1F43">
            <w:pPr>
              <w:widowControl/>
              <w:ind w:firstLineChars="0" w:firstLine="0"/>
              <w:jc w:val="center"/>
              <w:rPr>
                <w:rFonts w:eastAsia="宋体"/>
                <w:kern w:val="0"/>
                <w:sz w:val="22"/>
                <w:szCs w:val="22"/>
              </w:rPr>
            </w:pPr>
            <w:r>
              <w:rPr>
                <w:rFonts w:eastAsia="宋体"/>
                <w:kern w:val="0"/>
                <w:sz w:val="22"/>
                <w:szCs w:val="22"/>
              </w:rPr>
              <w:t>0.03</w:t>
            </w:r>
          </w:p>
        </w:tc>
      </w:tr>
      <w:tr w:rsidR="00D8638C" w:rsidRPr="00BB0D89" w:rsidTr="00466B0A">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b/>
                <w:bCs/>
                <w:kern w:val="0"/>
                <w:sz w:val="22"/>
                <w:szCs w:val="22"/>
              </w:rPr>
            </w:pPr>
            <w:r w:rsidRPr="00BB0D89">
              <w:rPr>
                <w:rFonts w:eastAsia="宋体"/>
                <w:b/>
                <w:bCs/>
                <w:kern w:val="0"/>
                <w:sz w:val="22"/>
                <w:szCs w:val="22"/>
              </w:rPr>
              <w:t>303</w:t>
            </w:r>
          </w:p>
        </w:tc>
        <w:tc>
          <w:tcPr>
            <w:tcW w:w="259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b/>
                <w:bCs/>
                <w:kern w:val="0"/>
                <w:sz w:val="22"/>
                <w:szCs w:val="22"/>
              </w:rPr>
            </w:pPr>
            <w:r w:rsidRPr="00BB0D89">
              <w:rPr>
                <w:rFonts w:eastAsia="宋体" w:hint="eastAsia"/>
                <w:b/>
                <w:bCs/>
                <w:kern w:val="0"/>
                <w:sz w:val="22"/>
                <w:szCs w:val="22"/>
              </w:rPr>
              <w:t>对个人和家庭的补助</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206.81</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206.81</w:t>
            </w:r>
          </w:p>
        </w:tc>
        <w:tc>
          <w:tcPr>
            <w:tcW w:w="2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466B0A">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kern w:val="0"/>
                <w:sz w:val="22"/>
                <w:szCs w:val="22"/>
              </w:rPr>
              <w:lastRenderedPageBreak/>
              <w:t>30301</w:t>
            </w:r>
          </w:p>
        </w:tc>
        <w:tc>
          <w:tcPr>
            <w:tcW w:w="259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kern w:val="0"/>
                <w:sz w:val="22"/>
                <w:szCs w:val="22"/>
              </w:rPr>
              <w:t xml:space="preserve">  </w:t>
            </w:r>
            <w:r w:rsidRPr="00BB0D89">
              <w:rPr>
                <w:rFonts w:eastAsia="宋体" w:hint="eastAsia"/>
                <w:kern w:val="0"/>
                <w:sz w:val="22"/>
                <w:szCs w:val="22"/>
              </w:rPr>
              <w:t>离休费</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35.48</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35.48</w:t>
            </w:r>
          </w:p>
        </w:tc>
        <w:tc>
          <w:tcPr>
            <w:tcW w:w="2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466B0A">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kern w:val="0"/>
                <w:sz w:val="22"/>
                <w:szCs w:val="22"/>
              </w:rPr>
              <w:t>……</w:t>
            </w:r>
            <w:r>
              <w:rPr>
                <w:rFonts w:eastAsia="宋体"/>
                <w:kern w:val="0"/>
                <w:sz w:val="22"/>
                <w:szCs w:val="22"/>
              </w:rPr>
              <w:t>30302</w:t>
            </w:r>
          </w:p>
        </w:tc>
        <w:tc>
          <w:tcPr>
            <w:tcW w:w="259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Pr>
                <w:rFonts w:eastAsia="宋体" w:hint="eastAsia"/>
                <w:kern w:val="0"/>
                <w:sz w:val="22"/>
                <w:szCs w:val="22"/>
              </w:rPr>
              <w:t>退休费</w:t>
            </w:r>
            <w:r w:rsidRPr="00BB0D89">
              <w:rPr>
                <w:rFonts w:eastAsia="宋体"/>
                <w:kern w:val="0"/>
                <w:sz w:val="22"/>
                <w:szCs w:val="22"/>
              </w:rPr>
              <w:t xml:space="preserve">  ……</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132.74</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132.74</w:t>
            </w:r>
          </w:p>
        </w:tc>
        <w:tc>
          <w:tcPr>
            <w:tcW w:w="2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466B0A">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Pr>
                <w:rFonts w:eastAsia="宋体"/>
                <w:kern w:val="0"/>
                <w:sz w:val="22"/>
                <w:szCs w:val="22"/>
              </w:rPr>
              <w:t>30304</w:t>
            </w:r>
          </w:p>
        </w:tc>
        <w:tc>
          <w:tcPr>
            <w:tcW w:w="2595"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hint="eastAsia"/>
                <w:kern w:val="0"/>
                <w:sz w:val="22"/>
                <w:szCs w:val="22"/>
              </w:rPr>
              <w:t>抚恤费</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12.71</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Default="00D8638C" w:rsidP="00AF1F43">
            <w:pPr>
              <w:widowControl/>
              <w:ind w:firstLineChars="0" w:firstLine="0"/>
              <w:jc w:val="center"/>
              <w:rPr>
                <w:rFonts w:eastAsia="宋体"/>
                <w:kern w:val="0"/>
                <w:sz w:val="22"/>
                <w:szCs w:val="22"/>
              </w:rPr>
            </w:pPr>
            <w:r>
              <w:rPr>
                <w:rFonts w:eastAsia="宋体"/>
                <w:kern w:val="0"/>
                <w:sz w:val="22"/>
                <w:szCs w:val="22"/>
              </w:rPr>
              <w:t>12.71</w:t>
            </w:r>
          </w:p>
        </w:tc>
        <w:tc>
          <w:tcPr>
            <w:tcW w:w="2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466B0A">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kern w:val="0"/>
                <w:sz w:val="22"/>
                <w:szCs w:val="22"/>
              </w:rPr>
              <w:t>30307</w:t>
            </w:r>
          </w:p>
        </w:tc>
        <w:tc>
          <w:tcPr>
            <w:tcW w:w="2595"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hint="eastAsia"/>
                <w:kern w:val="0"/>
                <w:sz w:val="22"/>
                <w:szCs w:val="22"/>
              </w:rPr>
              <w:t>医疗费</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Default="00D8638C" w:rsidP="00AF1F43">
            <w:pPr>
              <w:widowControl/>
              <w:ind w:firstLineChars="0" w:firstLine="0"/>
              <w:jc w:val="center"/>
              <w:rPr>
                <w:rFonts w:eastAsia="宋体"/>
                <w:kern w:val="0"/>
                <w:sz w:val="22"/>
                <w:szCs w:val="22"/>
              </w:rPr>
            </w:pPr>
            <w:r>
              <w:rPr>
                <w:rFonts w:eastAsia="宋体"/>
                <w:kern w:val="0"/>
                <w:sz w:val="22"/>
                <w:szCs w:val="22"/>
              </w:rPr>
              <w:t>0.32</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Default="00D8638C" w:rsidP="00AF1F43">
            <w:pPr>
              <w:widowControl/>
              <w:ind w:firstLineChars="0" w:firstLine="0"/>
              <w:jc w:val="center"/>
              <w:rPr>
                <w:rFonts w:eastAsia="宋体"/>
                <w:kern w:val="0"/>
                <w:sz w:val="22"/>
                <w:szCs w:val="22"/>
              </w:rPr>
            </w:pPr>
            <w:r>
              <w:rPr>
                <w:rFonts w:eastAsia="宋体"/>
                <w:kern w:val="0"/>
                <w:sz w:val="22"/>
                <w:szCs w:val="22"/>
              </w:rPr>
              <w:t>0.32</w:t>
            </w:r>
          </w:p>
        </w:tc>
        <w:tc>
          <w:tcPr>
            <w:tcW w:w="2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466B0A">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kern w:val="0"/>
                <w:sz w:val="22"/>
                <w:szCs w:val="22"/>
              </w:rPr>
              <w:t>30311</w:t>
            </w:r>
          </w:p>
        </w:tc>
        <w:tc>
          <w:tcPr>
            <w:tcW w:w="2595"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hint="eastAsia"/>
                <w:kern w:val="0"/>
                <w:sz w:val="22"/>
                <w:szCs w:val="22"/>
              </w:rPr>
              <w:t>住房公积金</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Default="00D8638C" w:rsidP="00AF1F43">
            <w:pPr>
              <w:widowControl/>
              <w:ind w:firstLineChars="0" w:firstLine="0"/>
              <w:jc w:val="center"/>
              <w:rPr>
                <w:rFonts w:eastAsia="宋体"/>
                <w:kern w:val="0"/>
                <w:sz w:val="22"/>
                <w:szCs w:val="22"/>
              </w:rPr>
            </w:pPr>
            <w:r>
              <w:rPr>
                <w:rFonts w:eastAsia="宋体"/>
                <w:kern w:val="0"/>
                <w:sz w:val="22"/>
                <w:szCs w:val="22"/>
              </w:rPr>
              <w:t>13.75</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Default="00D8638C" w:rsidP="00AF1F43">
            <w:pPr>
              <w:widowControl/>
              <w:ind w:firstLineChars="0" w:firstLine="0"/>
              <w:jc w:val="center"/>
              <w:rPr>
                <w:rFonts w:eastAsia="宋体"/>
                <w:kern w:val="0"/>
                <w:sz w:val="22"/>
                <w:szCs w:val="22"/>
              </w:rPr>
            </w:pPr>
            <w:r>
              <w:rPr>
                <w:rFonts w:eastAsia="宋体"/>
                <w:kern w:val="0"/>
                <w:sz w:val="22"/>
                <w:szCs w:val="22"/>
              </w:rPr>
              <w:t>13.75</w:t>
            </w:r>
          </w:p>
        </w:tc>
        <w:tc>
          <w:tcPr>
            <w:tcW w:w="2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466B0A">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kern w:val="0"/>
                <w:sz w:val="22"/>
                <w:szCs w:val="22"/>
              </w:rPr>
              <w:t>30312</w:t>
            </w:r>
          </w:p>
        </w:tc>
        <w:tc>
          <w:tcPr>
            <w:tcW w:w="2595"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hint="eastAsia"/>
                <w:kern w:val="0"/>
                <w:sz w:val="22"/>
                <w:szCs w:val="22"/>
              </w:rPr>
              <w:t>提住补贴</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Default="00D8638C" w:rsidP="00AF1F43">
            <w:pPr>
              <w:widowControl/>
              <w:ind w:firstLineChars="0" w:firstLine="0"/>
              <w:jc w:val="center"/>
              <w:rPr>
                <w:rFonts w:eastAsia="宋体"/>
                <w:kern w:val="0"/>
                <w:sz w:val="22"/>
                <w:szCs w:val="22"/>
              </w:rPr>
            </w:pPr>
            <w:r>
              <w:rPr>
                <w:rFonts w:eastAsia="宋体"/>
                <w:kern w:val="0"/>
                <w:sz w:val="22"/>
                <w:szCs w:val="22"/>
              </w:rPr>
              <w:t>11.81</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Default="00D8638C" w:rsidP="00AF1F43">
            <w:pPr>
              <w:widowControl/>
              <w:ind w:firstLineChars="0" w:firstLine="0"/>
              <w:jc w:val="center"/>
              <w:rPr>
                <w:rFonts w:eastAsia="宋体"/>
                <w:kern w:val="0"/>
                <w:sz w:val="22"/>
                <w:szCs w:val="22"/>
              </w:rPr>
            </w:pPr>
            <w:r>
              <w:rPr>
                <w:rFonts w:eastAsia="宋体"/>
                <w:kern w:val="0"/>
                <w:sz w:val="22"/>
                <w:szCs w:val="22"/>
              </w:rPr>
              <w:t>11.81</w:t>
            </w:r>
          </w:p>
        </w:tc>
        <w:tc>
          <w:tcPr>
            <w:tcW w:w="2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466B0A">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b/>
                <w:bCs/>
                <w:kern w:val="0"/>
                <w:sz w:val="22"/>
                <w:szCs w:val="22"/>
              </w:rPr>
            </w:pPr>
            <w:r w:rsidRPr="00BB0D89">
              <w:rPr>
                <w:rFonts w:eastAsia="宋体"/>
                <w:b/>
                <w:bCs/>
                <w:kern w:val="0"/>
                <w:sz w:val="22"/>
                <w:szCs w:val="22"/>
              </w:rPr>
              <w:t>310</w:t>
            </w:r>
          </w:p>
        </w:tc>
        <w:tc>
          <w:tcPr>
            <w:tcW w:w="259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b/>
                <w:bCs/>
                <w:kern w:val="0"/>
                <w:sz w:val="22"/>
                <w:szCs w:val="22"/>
              </w:rPr>
            </w:pPr>
            <w:r w:rsidRPr="00BB0D89">
              <w:rPr>
                <w:rFonts w:eastAsia="宋体" w:hint="eastAsia"/>
                <w:b/>
                <w:bCs/>
                <w:kern w:val="0"/>
                <w:sz w:val="22"/>
                <w:szCs w:val="22"/>
              </w:rPr>
              <w:t>其他资本性支出</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0.94</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c>
          <w:tcPr>
            <w:tcW w:w="2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0.94</w:t>
            </w:r>
          </w:p>
        </w:tc>
      </w:tr>
      <w:tr w:rsidR="00D8638C" w:rsidRPr="00BB0D89" w:rsidTr="00466B0A">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kern w:val="0"/>
                <w:sz w:val="22"/>
                <w:szCs w:val="22"/>
              </w:rPr>
              <w:t>……</w:t>
            </w:r>
            <w:r>
              <w:rPr>
                <w:rFonts w:eastAsia="宋体"/>
                <w:kern w:val="0"/>
                <w:sz w:val="22"/>
                <w:szCs w:val="22"/>
              </w:rPr>
              <w:t>31002</w:t>
            </w:r>
          </w:p>
        </w:tc>
        <w:tc>
          <w:tcPr>
            <w:tcW w:w="259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Pr>
                <w:rFonts w:eastAsia="宋体" w:hint="eastAsia"/>
                <w:kern w:val="0"/>
                <w:sz w:val="22"/>
                <w:szCs w:val="22"/>
              </w:rPr>
              <w:t>办公设备购置</w:t>
            </w:r>
            <w:r w:rsidRPr="00BB0D89">
              <w:rPr>
                <w:rFonts w:eastAsia="宋体"/>
                <w:kern w:val="0"/>
                <w:sz w:val="22"/>
                <w:szCs w:val="22"/>
              </w:rPr>
              <w:t xml:space="preserve">  ……</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0.94</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c>
          <w:tcPr>
            <w:tcW w:w="2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0.94</w:t>
            </w:r>
          </w:p>
        </w:tc>
      </w:tr>
      <w:tr w:rsidR="00D8638C" w:rsidRPr="00BB0D89" w:rsidTr="00466B0A">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259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c>
          <w:tcPr>
            <w:tcW w:w="2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466B0A">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 xml:space="preserve">　</w:t>
            </w:r>
          </w:p>
        </w:tc>
        <w:tc>
          <w:tcPr>
            <w:tcW w:w="259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c>
          <w:tcPr>
            <w:tcW w:w="329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c>
          <w:tcPr>
            <w:tcW w:w="2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466B0A">
        <w:trPr>
          <w:trHeight w:val="340"/>
          <w:jc w:val="center"/>
        </w:trPr>
        <w:tc>
          <w:tcPr>
            <w:tcW w:w="12774" w:type="dxa"/>
            <w:gridSpan w:val="5"/>
            <w:tcBorders>
              <w:top w:val="single" w:sz="6" w:space="0" w:color="auto"/>
              <w:left w:val="nil"/>
              <w:bottom w:val="nil"/>
              <w:right w:val="nil"/>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注：本表反映部门本年度按经济分类财政拨款基本支出明细情况。财政拨款指一般公共预算财政拨款和政府性基金预算财政拨款。</w:t>
            </w:r>
          </w:p>
        </w:tc>
      </w:tr>
    </w:tbl>
    <w:p w:rsidR="00D8638C" w:rsidRPr="00BB0D89" w:rsidRDefault="00D8638C" w:rsidP="00E11FB8">
      <w:pPr>
        <w:adjustRightInd w:val="0"/>
        <w:snapToGrid w:val="0"/>
        <w:spacing w:line="540" w:lineRule="exact"/>
        <w:ind w:firstLineChars="0" w:firstLine="0"/>
        <w:jc w:val="center"/>
      </w:pPr>
      <w:r w:rsidRPr="00BB0D89">
        <w:br w:type="page"/>
      </w:r>
    </w:p>
    <w:tbl>
      <w:tblPr>
        <w:tblW w:w="12803" w:type="dxa"/>
        <w:jc w:val="center"/>
        <w:tblLook w:val="0000"/>
      </w:tblPr>
      <w:tblGrid>
        <w:gridCol w:w="1412"/>
        <w:gridCol w:w="2298"/>
        <w:gridCol w:w="3394"/>
        <w:gridCol w:w="3394"/>
        <w:gridCol w:w="2305"/>
      </w:tblGrid>
      <w:tr w:rsidR="00D8638C" w:rsidRPr="00BB0D89" w:rsidTr="00466B0A">
        <w:trPr>
          <w:trHeight w:val="540"/>
          <w:jc w:val="center"/>
        </w:trPr>
        <w:tc>
          <w:tcPr>
            <w:tcW w:w="12803" w:type="dxa"/>
            <w:gridSpan w:val="5"/>
            <w:tcBorders>
              <w:top w:val="nil"/>
              <w:left w:val="nil"/>
              <w:bottom w:val="nil"/>
              <w:right w:val="nil"/>
            </w:tcBorders>
            <w:vAlign w:val="center"/>
          </w:tcPr>
          <w:p w:rsidR="00D8638C" w:rsidRPr="00BB0D89" w:rsidRDefault="00D8638C" w:rsidP="00466B0A">
            <w:pPr>
              <w:widowControl/>
              <w:spacing w:line="480" w:lineRule="exact"/>
              <w:ind w:firstLineChars="0" w:firstLine="799"/>
              <w:jc w:val="center"/>
              <w:rPr>
                <w:rFonts w:eastAsia="方正小标宋简体"/>
                <w:kern w:val="0"/>
                <w:sz w:val="44"/>
                <w:szCs w:val="44"/>
              </w:rPr>
            </w:pPr>
            <w:r w:rsidRPr="00BB0D89">
              <w:rPr>
                <w:rFonts w:eastAsia="方正小标宋简体" w:hint="eastAsia"/>
                <w:kern w:val="0"/>
                <w:sz w:val="44"/>
                <w:szCs w:val="44"/>
              </w:rPr>
              <w:t>一般公共预算财政拨款支出决算表</w:t>
            </w:r>
          </w:p>
        </w:tc>
      </w:tr>
      <w:tr w:rsidR="00D8638C" w:rsidRPr="00BB0D89" w:rsidTr="00466B0A">
        <w:trPr>
          <w:trHeight w:val="510"/>
          <w:jc w:val="center"/>
        </w:trPr>
        <w:tc>
          <w:tcPr>
            <w:tcW w:w="1412" w:type="dxa"/>
            <w:tcBorders>
              <w:top w:val="nil"/>
              <w:left w:val="nil"/>
              <w:bottom w:val="nil"/>
              <w:right w:val="nil"/>
            </w:tcBorders>
            <w:vAlign w:val="center"/>
          </w:tcPr>
          <w:p w:rsidR="00D8638C" w:rsidRPr="00BB0D89" w:rsidRDefault="00D8638C" w:rsidP="00466B0A">
            <w:pPr>
              <w:widowControl/>
              <w:ind w:firstLineChars="0" w:firstLine="0"/>
              <w:jc w:val="center"/>
              <w:rPr>
                <w:rFonts w:eastAsia="宋体"/>
                <w:kern w:val="0"/>
                <w:sz w:val="22"/>
                <w:szCs w:val="22"/>
              </w:rPr>
            </w:pPr>
          </w:p>
        </w:tc>
        <w:tc>
          <w:tcPr>
            <w:tcW w:w="2298" w:type="dxa"/>
            <w:tcBorders>
              <w:top w:val="nil"/>
              <w:left w:val="nil"/>
              <w:bottom w:val="nil"/>
              <w:right w:val="nil"/>
            </w:tcBorders>
            <w:vAlign w:val="center"/>
          </w:tcPr>
          <w:p w:rsidR="00D8638C" w:rsidRPr="00BB0D89" w:rsidRDefault="00D8638C" w:rsidP="00466B0A">
            <w:pPr>
              <w:widowControl/>
              <w:ind w:firstLineChars="0" w:firstLine="0"/>
              <w:jc w:val="center"/>
              <w:rPr>
                <w:rFonts w:eastAsia="宋体"/>
                <w:kern w:val="0"/>
                <w:sz w:val="22"/>
                <w:szCs w:val="22"/>
              </w:rPr>
            </w:pPr>
          </w:p>
        </w:tc>
        <w:tc>
          <w:tcPr>
            <w:tcW w:w="3394" w:type="dxa"/>
            <w:tcBorders>
              <w:top w:val="nil"/>
              <w:left w:val="nil"/>
              <w:bottom w:val="nil"/>
              <w:right w:val="nil"/>
            </w:tcBorders>
            <w:vAlign w:val="center"/>
          </w:tcPr>
          <w:p w:rsidR="00D8638C" w:rsidRPr="00BB0D89" w:rsidRDefault="00D8638C" w:rsidP="00466B0A">
            <w:pPr>
              <w:widowControl/>
              <w:ind w:firstLineChars="0" w:firstLine="0"/>
              <w:jc w:val="center"/>
              <w:rPr>
                <w:rFonts w:eastAsia="宋体"/>
                <w:kern w:val="0"/>
                <w:sz w:val="22"/>
                <w:szCs w:val="22"/>
              </w:rPr>
            </w:pPr>
          </w:p>
        </w:tc>
        <w:tc>
          <w:tcPr>
            <w:tcW w:w="3394" w:type="dxa"/>
            <w:tcBorders>
              <w:top w:val="nil"/>
              <w:left w:val="nil"/>
              <w:bottom w:val="nil"/>
              <w:right w:val="nil"/>
            </w:tcBorders>
            <w:vAlign w:val="center"/>
          </w:tcPr>
          <w:p w:rsidR="00D8638C" w:rsidRPr="00BB0D89" w:rsidRDefault="00D8638C" w:rsidP="00466B0A">
            <w:pPr>
              <w:widowControl/>
              <w:ind w:firstLineChars="0" w:firstLine="0"/>
              <w:jc w:val="center"/>
              <w:rPr>
                <w:rFonts w:eastAsia="宋体"/>
                <w:kern w:val="0"/>
                <w:sz w:val="22"/>
                <w:szCs w:val="22"/>
              </w:rPr>
            </w:pPr>
          </w:p>
        </w:tc>
        <w:tc>
          <w:tcPr>
            <w:tcW w:w="2305" w:type="dxa"/>
            <w:tcBorders>
              <w:top w:val="nil"/>
              <w:left w:val="nil"/>
              <w:bottom w:val="nil"/>
              <w:right w:val="nil"/>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公开</w:t>
            </w:r>
            <w:r w:rsidRPr="00BB0D89">
              <w:rPr>
                <w:rFonts w:eastAsia="宋体"/>
                <w:color w:val="000000"/>
                <w:kern w:val="0"/>
                <w:sz w:val="22"/>
                <w:szCs w:val="22"/>
              </w:rPr>
              <w:t>07</w:t>
            </w:r>
            <w:r w:rsidRPr="00BB0D89">
              <w:rPr>
                <w:rFonts w:eastAsia="宋体" w:hint="eastAsia"/>
                <w:color w:val="000000"/>
                <w:kern w:val="0"/>
                <w:sz w:val="22"/>
                <w:szCs w:val="22"/>
              </w:rPr>
              <w:t>表</w:t>
            </w:r>
          </w:p>
        </w:tc>
      </w:tr>
      <w:tr w:rsidR="00D8638C" w:rsidRPr="00BB0D89" w:rsidTr="00466B0A">
        <w:trPr>
          <w:trHeight w:val="510"/>
          <w:jc w:val="center"/>
        </w:trPr>
        <w:tc>
          <w:tcPr>
            <w:tcW w:w="1412" w:type="dxa"/>
            <w:tcBorders>
              <w:top w:val="nil"/>
              <w:left w:val="nil"/>
              <w:bottom w:val="single" w:sz="6" w:space="0" w:color="auto"/>
              <w:right w:val="nil"/>
            </w:tcBorders>
            <w:vAlign w:val="center"/>
          </w:tcPr>
          <w:p w:rsidR="00D8638C" w:rsidRPr="00BB0D89" w:rsidRDefault="00D8638C" w:rsidP="00466B0A">
            <w:pPr>
              <w:widowControl/>
              <w:ind w:firstLineChars="0" w:firstLine="0"/>
              <w:jc w:val="left"/>
              <w:rPr>
                <w:rFonts w:eastAsia="宋体"/>
                <w:kern w:val="0"/>
                <w:sz w:val="22"/>
                <w:szCs w:val="22"/>
              </w:rPr>
            </w:pPr>
          </w:p>
        </w:tc>
        <w:tc>
          <w:tcPr>
            <w:tcW w:w="2298" w:type="dxa"/>
            <w:tcBorders>
              <w:top w:val="nil"/>
              <w:left w:val="nil"/>
              <w:bottom w:val="single" w:sz="6" w:space="0" w:color="auto"/>
              <w:right w:val="nil"/>
            </w:tcBorders>
            <w:vAlign w:val="center"/>
          </w:tcPr>
          <w:p w:rsidR="00D8638C" w:rsidRPr="00BB0D89" w:rsidRDefault="00D8638C" w:rsidP="00466B0A">
            <w:pPr>
              <w:widowControl/>
              <w:ind w:firstLineChars="0" w:firstLine="0"/>
              <w:jc w:val="left"/>
              <w:rPr>
                <w:rFonts w:eastAsia="宋体"/>
                <w:kern w:val="0"/>
                <w:sz w:val="22"/>
                <w:szCs w:val="22"/>
              </w:rPr>
            </w:pPr>
          </w:p>
        </w:tc>
        <w:tc>
          <w:tcPr>
            <w:tcW w:w="3394" w:type="dxa"/>
            <w:tcBorders>
              <w:top w:val="nil"/>
              <w:left w:val="nil"/>
              <w:bottom w:val="single" w:sz="6" w:space="0" w:color="auto"/>
              <w:right w:val="nil"/>
            </w:tcBorders>
            <w:vAlign w:val="center"/>
          </w:tcPr>
          <w:p w:rsidR="00D8638C" w:rsidRPr="00BB0D89" w:rsidRDefault="00D8638C" w:rsidP="00466B0A">
            <w:pPr>
              <w:widowControl/>
              <w:ind w:firstLineChars="0" w:firstLine="0"/>
              <w:jc w:val="left"/>
              <w:rPr>
                <w:rFonts w:eastAsia="宋体"/>
                <w:kern w:val="0"/>
                <w:sz w:val="22"/>
                <w:szCs w:val="22"/>
              </w:rPr>
            </w:pPr>
          </w:p>
        </w:tc>
        <w:tc>
          <w:tcPr>
            <w:tcW w:w="3394" w:type="dxa"/>
            <w:tcBorders>
              <w:top w:val="nil"/>
              <w:left w:val="nil"/>
              <w:bottom w:val="single" w:sz="6" w:space="0" w:color="auto"/>
              <w:right w:val="nil"/>
            </w:tcBorders>
            <w:vAlign w:val="center"/>
          </w:tcPr>
          <w:p w:rsidR="00D8638C" w:rsidRPr="00BB0D89" w:rsidRDefault="00D8638C" w:rsidP="00466B0A">
            <w:pPr>
              <w:widowControl/>
              <w:ind w:firstLineChars="0" w:firstLine="0"/>
              <w:jc w:val="left"/>
              <w:rPr>
                <w:rFonts w:eastAsia="宋体"/>
                <w:kern w:val="0"/>
                <w:sz w:val="22"/>
                <w:szCs w:val="22"/>
              </w:rPr>
            </w:pPr>
          </w:p>
        </w:tc>
        <w:tc>
          <w:tcPr>
            <w:tcW w:w="2305" w:type="dxa"/>
            <w:tcBorders>
              <w:top w:val="nil"/>
              <w:left w:val="nil"/>
              <w:bottom w:val="single" w:sz="6" w:space="0" w:color="auto"/>
              <w:right w:val="nil"/>
            </w:tcBorders>
            <w:noWrap/>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金额单位：万元</w:t>
            </w:r>
          </w:p>
        </w:tc>
      </w:tr>
      <w:tr w:rsidR="00D8638C" w:rsidRPr="00BB0D89" w:rsidTr="00466B0A">
        <w:trPr>
          <w:trHeight w:val="510"/>
          <w:jc w:val="center"/>
        </w:trPr>
        <w:tc>
          <w:tcPr>
            <w:tcW w:w="3710" w:type="dxa"/>
            <w:gridSpan w:val="2"/>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项</w:t>
            </w:r>
            <w:r w:rsidRPr="00BB0D89">
              <w:rPr>
                <w:rFonts w:eastAsia="宋体"/>
                <w:kern w:val="0"/>
                <w:sz w:val="22"/>
                <w:szCs w:val="22"/>
              </w:rPr>
              <w:t xml:space="preserve"> </w:t>
            </w:r>
            <w:r w:rsidRPr="00BB0D89">
              <w:rPr>
                <w:rFonts w:eastAsia="宋体"/>
                <w:color w:val="000000"/>
                <w:kern w:val="0"/>
                <w:sz w:val="22"/>
                <w:szCs w:val="22"/>
              </w:rPr>
              <w:t xml:space="preserve">   </w:t>
            </w:r>
            <w:r w:rsidRPr="00BB0D89">
              <w:rPr>
                <w:rFonts w:eastAsia="宋体" w:hint="eastAsia"/>
                <w:kern w:val="0"/>
                <w:sz w:val="22"/>
                <w:szCs w:val="22"/>
              </w:rPr>
              <w:t>目</w:t>
            </w:r>
          </w:p>
        </w:tc>
        <w:tc>
          <w:tcPr>
            <w:tcW w:w="3394"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本年支出合计</w:t>
            </w:r>
          </w:p>
        </w:tc>
        <w:tc>
          <w:tcPr>
            <w:tcW w:w="3394"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基本支出</w:t>
            </w:r>
            <w:r w:rsidRPr="00BB0D89">
              <w:rPr>
                <w:rFonts w:eastAsia="宋体"/>
                <w:kern w:val="0"/>
                <w:sz w:val="22"/>
                <w:szCs w:val="22"/>
              </w:rPr>
              <w:t xml:space="preserve">  </w:t>
            </w:r>
          </w:p>
        </w:tc>
        <w:tc>
          <w:tcPr>
            <w:tcW w:w="2305"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项目支出</w:t>
            </w:r>
          </w:p>
        </w:tc>
      </w:tr>
      <w:tr w:rsidR="00D8638C" w:rsidRPr="00BB0D89" w:rsidTr="00466B0A">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功能分类科目编码</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科目名称</w:t>
            </w:r>
          </w:p>
        </w:tc>
        <w:tc>
          <w:tcPr>
            <w:tcW w:w="3394"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p>
        </w:tc>
        <w:tc>
          <w:tcPr>
            <w:tcW w:w="3394"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p>
        </w:tc>
        <w:tc>
          <w:tcPr>
            <w:tcW w:w="2305"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p>
        </w:tc>
      </w:tr>
      <w:tr w:rsidR="00D8638C" w:rsidRPr="00BB0D89" w:rsidTr="00466B0A">
        <w:trPr>
          <w:trHeight w:val="510"/>
          <w:jc w:val="center"/>
        </w:trPr>
        <w:tc>
          <w:tcPr>
            <w:tcW w:w="3710" w:type="dxa"/>
            <w:gridSpan w:val="2"/>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栏次</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kern w:val="0"/>
                <w:sz w:val="22"/>
                <w:szCs w:val="22"/>
              </w:rPr>
              <w:t>1</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kern w:val="0"/>
                <w:sz w:val="22"/>
                <w:szCs w:val="22"/>
              </w:rPr>
              <w:t>2</w:t>
            </w:r>
          </w:p>
        </w:tc>
        <w:tc>
          <w:tcPr>
            <w:tcW w:w="230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kern w:val="0"/>
                <w:sz w:val="22"/>
                <w:szCs w:val="22"/>
              </w:rPr>
              <w:t>3</w:t>
            </w:r>
          </w:p>
        </w:tc>
      </w:tr>
      <w:tr w:rsidR="00D8638C" w:rsidRPr="00BB0D89" w:rsidTr="00466B0A">
        <w:trPr>
          <w:trHeight w:val="510"/>
          <w:jc w:val="center"/>
        </w:trPr>
        <w:tc>
          <w:tcPr>
            <w:tcW w:w="3710" w:type="dxa"/>
            <w:gridSpan w:val="2"/>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合计</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Pr>
                <w:rFonts w:eastAsia="宋体"/>
                <w:kern w:val="0"/>
                <w:sz w:val="22"/>
                <w:szCs w:val="22"/>
              </w:rPr>
              <w:t>432.82</w:t>
            </w:r>
            <w:r w:rsidRPr="00BB0D89">
              <w:rPr>
                <w:rFonts w:eastAsia="宋体" w:hint="eastAsia"/>
                <w:kern w:val="0"/>
                <w:sz w:val="22"/>
                <w:szCs w:val="22"/>
              </w:rPr>
              <w:t xml:space="preserve">　</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Pr>
                <w:rFonts w:eastAsia="宋体"/>
                <w:kern w:val="0"/>
                <w:sz w:val="22"/>
                <w:szCs w:val="22"/>
              </w:rPr>
              <w:t>394.55</w:t>
            </w:r>
            <w:r w:rsidRPr="00BB0D89">
              <w:rPr>
                <w:rFonts w:eastAsia="宋体" w:hint="eastAsia"/>
                <w:kern w:val="0"/>
                <w:sz w:val="22"/>
                <w:szCs w:val="22"/>
              </w:rPr>
              <w:t xml:space="preserve">　</w:t>
            </w:r>
          </w:p>
        </w:tc>
        <w:tc>
          <w:tcPr>
            <w:tcW w:w="230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Pr>
                <w:rFonts w:eastAsia="宋体"/>
                <w:kern w:val="0"/>
                <w:sz w:val="22"/>
                <w:szCs w:val="22"/>
              </w:rPr>
              <w:t>38.27</w:t>
            </w:r>
            <w:r w:rsidRPr="00BB0D89">
              <w:rPr>
                <w:rFonts w:eastAsia="宋体" w:hint="eastAsia"/>
                <w:kern w:val="0"/>
                <w:sz w:val="22"/>
                <w:szCs w:val="22"/>
              </w:rPr>
              <w:t xml:space="preserve">　</w:t>
            </w:r>
          </w:p>
        </w:tc>
      </w:tr>
      <w:tr w:rsidR="00D8638C" w:rsidRPr="00BB0D89" w:rsidTr="0097597B">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97597B">
            <w:pPr>
              <w:widowControl/>
              <w:ind w:firstLineChars="0" w:firstLine="0"/>
              <w:rPr>
                <w:rFonts w:eastAsia="宋体"/>
                <w:kern w:val="0"/>
                <w:sz w:val="22"/>
                <w:szCs w:val="22"/>
              </w:rPr>
            </w:pPr>
            <w:r>
              <w:rPr>
                <w:rFonts w:eastAsia="宋体"/>
                <w:kern w:val="0"/>
                <w:sz w:val="22"/>
                <w:szCs w:val="22"/>
              </w:rPr>
              <w:t>206</w:t>
            </w:r>
            <w:r w:rsidRPr="00BB0D89">
              <w:rPr>
                <w:rFonts w:eastAsia="宋体" w:hint="eastAsia"/>
                <w:kern w:val="0"/>
                <w:sz w:val="22"/>
                <w:szCs w:val="22"/>
              </w:rPr>
              <w:t xml:space="preserve">　</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Pr>
                <w:rFonts w:eastAsia="宋体" w:hint="eastAsia"/>
                <w:kern w:val="0"/>
                <w:sz w:val="22"/>
                <w:szCs w:val="22"/>
              </w:rPr>
              <w:t>科学技术支出</w:t>
            </w:r>
            <w:r w:rsidRPr="00BB0D89">
              <w:rPr>
                <w:rFonts w:eastAsia="宋体" w:hint="eastAsia"/>
                <w:kern w:val="0"/>
                <w:sz w:val="22"/>
                <w:szCs w:val="22"/>
              </w:rPr>
              <w:t xml:space="preserve">　</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29.80</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c>
          <w:tcPr>
            <w:tcW w:w="230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29.80</w:t>
            </w:r>
          </w:p>
        </w:tc>
      </w:tr>
      <w:tr w:rsidR="00D8638C" w:rsidRPr="00BB0D89" w:rsidTr="0097597B">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97597B">
            <w:pPr>
              <w:widowControl/>
              <w:ind w:firstLineChars="0" w:firstLine="0"/>
              <w:rPr>
                <w:rFonts w:eastAsia="宋体"/>
                <w:kern w:val="0"/>
                <w:sz w:val="22"/>
                <w:szCs w:val="22"/>
              </w:rPr>
            </w:pPr>
            <w:r>
              <w:rPr>
                <w:rFonts w:eastAsia="宋体"/>
                <w:kern w:val="0"/>
                <w:sz w:val="22"/>
                <w:szCs w:val="22"/>
              </w:rPr>
              <w:t>20699</w:t>
            </w:r>
            <w:r w:rsidRPr="00BB0D89">
              <w:rPr>
                <w:rFonts w:eastAsia="宋体" w:hint="eastAsia"/>
                <w:kern w:val="0"/>
                <w:sz w:val="22"/>
                <w:szCs w:val="22"/>
              </w:rPr>
              <w:t xml:space="preserve">　</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Pr>
                <w:rFonts w:eastAsia="宋体" w:hint="eastAsia"/>
                <w:kern w:val="0"/>
                <w:sz w:val="22"/>
                <w:szCs w:val="22"/>
              </w:rPr>
              <w:t>其他科学技术支出</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29.80</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c>
          <w:tcPr>
            <w:tcW w:w="230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29.80</w:t>
            </w:r>
          </w:p>
        </w:tc>
      </w:tr>
      <w:tr w:rsidR="00D8638C" w:rsidRPr="00BB0D89" w:rsidTr="0097597B">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97597B">
            <w:pPr>
              <w:widowControl/>
              <w:ind w:firstLineChars="0" w:firstLine="0"/>
              <w:rPr>
                <w:rFonts w:eastAsia="宋体"/>
                <w:kern w:val="0"/>
                <w:sz w:val="22"/>
                <w:szCs w:val="22"/>
              </w:rPr>
            </w:pPr>
            <w:r>
              <w:rPr>
                <w:rFonts w:eastAsia="宋体"/>
                <w:kern w:val="0"/>
                <w:sz w:val="22"/>
                <w:szCs w:val="22"/>
              </w:rPr>
              <w:t>2069999</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r>
              <w:rPr>
                <w:rFonts w:eastAsia="宋体" w:hint="eastAsia"/>
                <w:kern w:val="0"/>
                <w:sz w:val="22"/>
                <w:szCs w:val="22"/>
              </w:rPr>
              <w:t>其他科学技术支出</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29.80</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c>
          <w:tcPr>
            <w:tcW w:w="230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29.80</w:t>
            </w:r>
          </w:p>
        </w:tc>
      </w:tr>
      <w:tr w:rsidR="00D8638C" w:rsidRPr="00BB0D89" w:rsidTr="0097597B">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97597B">
            <w:pPr>
              <w:widowControl/>
              <w:ind w:firstLineChars="0" w:firstLine="0"/>
              <w:rPr>
                <w:rFonts w:eastAsia="宋体"/>
                <w:kern w:val="0"/>
                <w:sz w:val="22"/>
                <w:szCs w:val="22"/>
              </w:rPr>
            </w:pPr>
            <w:r>
              <w:rPr>
                <w:rFonts w:eastAsia="宋体"/>
                <w:kern w:val="0"/>
                <w:sz w:val="22"/>
                <w:szCs w:val="22"/>
              </w:rPr>
              <w:t>208</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Pr>
                <w:rFonts w:eastAsia="宋体" w:hint="eastAsia"/>
                <w:kern w:val="0"/>
                <w:sz w:val="22"/>
                <w:szCs w:val="22"/>
              </w:rPr>
              <w:t>社会保障和就业支出</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135.13</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134.65</w:t>
            </w:r>
          </w:p>
        </w:tc>
        <w:tc>
          <w:tcPr>
            <w:tcW w:w="230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0.48</w:t>
            </w:r>
          </w:p>
        </w:tc>
      </w:tr>
      <w:tr w:rsidR="00D8638C" w:rsidRPr="00BB0D89" w:rsidTr="0097597B">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97597B">
            <w:pPr>
              <w:widowControl/>
              <w:ind w:firstLineChars="0" w:firstLine="0"/>
              <w:rPr>
                <w:rFonts w:eastAsia="宋体"/>
                <w:kern w:val="0"/>
                <w:sz w:val="22"/>
                <w:szCs w:val="22"/>
              </w:rPr>
            </w:pPr>
            <w:r>
              <w:rPr>
                <w:rFonts w:eastAsia="宋体"/>
                <w:kern w:val="0"/>
                <w:sz w:val="22"/>
                <w:szCs w:val="22"/>
              </w:rPr>
              <w:t>20805</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Pr>
                <w:rFonts w:eastAsia="宋体" w:hint="eastAsia"/>
                <w:kern w:val="0"/>
                <w:sz w:val="22"/>
                <w:szCs w:val="22"/>
              </w:rPr>
              <w:t>行政事业单位离退休</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121.94</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121.94</w:t>
            </w:r>
          </w:p>
        </w:tc>
        <w:tc>
          <w:tcPr>
            <w:tcW w:w="230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97597B">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97597B">
            <w:pPr>
              <w:widowControl/>
              <w:ind w:firstLineChars="0" w:firstLine="0"/>
              <w:rPr>
                <w:rFonts w:eastAsia="宋体"/>
                <w:kern w:val="0"/>
                <w:sz w:val="22"/>
                <w:szCs w:val="22"/>
              </w:rPr>
            </w:pPr>
            <w:r>
              <w:rPr>
                <w:rFonts w:eastAsia="宋体"/>
                <w:kern w:val="0"/>
                <w:sz w:val="22"/>
                <w:szCs w:val="22"/>
              </w:rPr>
              <w:t>2080501</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5F14E5">
            <w:pPr>
              <w:widowControl/>
              <w:ind w:firstLineChars="100" w:firstLine="220"/>
              <w:jc w:val="left"/>
              <w:rPr>
                <w:rFonts w:eastAsia="宋体"/>
                <w:kern w:val="0"/>
                <w:sz w:val="22"/>
                <w:szCs w:val="22"/>
              </w:rPr>
            </w:pPr>
            <w:r>
              <w:rPr>
                <w:rFonts w:eastAsia="宋体" w:hint="eastAsia"/>
                <w:kern w:val="0"/>
                <w:sz w:val="22"/>
                <w:szCs w:val="22"/>
              </w:rPr>
              <w:t>归口管理的行政单位离退休</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121.94</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121.94</w:t>
            </w:r>
          </w:p>
        </w:tc>
        <w:tc>
          <w:tcPr>
            <w:tcW w:w="230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97597B">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Default="00D8638C" w:rsidP="0097597B">
            <w:pPr>
              <w:widowControl/>
              <w:ind w:firstLineChars="0" w:firstLine="0"/>
              <w:rPr>
                <w:rFonts w:eastAsia="宋体"/>
                <w:kern w:val="0"/>
                <w:sz w:val="22"/>
                <w:szCs w:val="22"/>
              </w:rPr>
            </w:pPr>
            <w:r>
              <w:rPr>
                <w:rFonts w:eastAsia="宋体"/>
                <w:kern w:val="0"/>
                <w:sz w:val="22"/>
                <w:szCs w:val="22"/>
              </w:rPr>
              <w:t>20808</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hint="eastAsia"/>
                <w:kern w:val="0"/>
                <w:sz w:val="22"/>
                <w:szCs w:val="22"/>
              </w:rPr>
              <w:t>抚恤</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13.19</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12.71</w:t>
            </w:r>
          </w:p>
        </w:tc>
        <w:tc>
          <w:tcPr>
            <w:tcW w:w="230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0.48</w:t>
            </w:r>
          </w:p>
        </w:tc>
      </w:tr>
      <w:tr w:rsidR="00D8638C" w:rsidRPr="00BB0D89" w:rsidTr="0097597B">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Default="00D8638C" w:rsidP="0097597B">
            <w:pPr>
              <w:widowControl/>
              <w:ind w:firstLineChars="0" w:firstLine="0"/>
              <w:rPr>
                <w:rFonts w:eastAsia="宋体"/>
                <w:kern w:val="0"/>
                <w:sz w:val="22"/>
                <w:szCs w:val="22"/>
              </w:rPr>
            </w:pPr>
            <w:r>
              <w:rPr>
                <w:rFonts w:eastAsia="宋体"/>
                <w:kern w:val="0"/>
                <w:sz w:val="22"/>
                <w:szCs w:val="22"/>
              </w:rPr>
              <w:t>2080801</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Default="00D8638C" w:rsidP="005F14E5">
            <w:pPr>
              <w:widowControl/>
              <w:ind w:firstLineChars="100" w:firstLine="220"/>
              <w:jc w:val="left"/>
              <w:rPr>
                <w:rFonts w:eastAsia="宋体"/>
                <w:kern w:val="0"/>
                <w:sz w:val="22"/>
                <w:szCs w:val="22"/>
              </w:rPr>
            </w:pPr>
            <w:r>
              <w:rPr>
                <w:rFonts w:eastAsia="宋体" w:hint="eastAsia"/>
                <w:kern w:val="0"/>
                <w:sz w:val="22"/>
                <w:szCs w:val="22"/>
              </w:rPr>
              <w:t>死亡抚恤</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12.71</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12.71</w:t>
            </w:r>
          </w:p>
        </w:tc>
        <w:tc>
          <w:tcPr>
            <w:tcW w:w="230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97597B">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Default="00D8638C" w:rsidP="0097597B">
            <w:pPr>
              <w:widowControl/>
              <w:ind w:firstLineChars="0" w:firstLine="0"/>
              <w:rPr>
                <w:rFonts w:eastAsia="宋体"/>
                <w:kern w:val="0"/>
                <w:sz w:val="22"/>
                <w:szCs w:val="22"/>
              </w:rPr>
            </w:pPr>
            <w:r>
              <w:rPr>
                <w:rFonts w:eastAsia="宋体"/>
                <w:kern w:val="0"/>
                <w:sz w:val="22"/>
                <w:szCs w:val="22"/>
              </w:rPr>
              <w:lastRenderedPageBreak/>
              <w:t>2080899</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Default="00D8638C" w:rsidP="005F14E5">
            <w:pPr>
              <w:widowControl/>
              <w:ind w:firstLineChars="100" w:firstLine="220"/>
              <w:jc w:val="left"/>
              <w:rPr>
                <w:rFonts w:eastAsia="宋体"/>
                <w:kern w:val="0"/>
                <w:sz w:val="22"/>
                <w:szCs w:val="22"/>
              </w:rPr>
            </w:pPr>
            <w:r>
              <w:rPr>
                <w:rFonts w:eastAsia="宋体" w:hint="eastAsia"/>
                <w:kern w:val="0"/>
                <w:sz w:val="22"/>
                <w:szCs w:val="22"/>
              </w:rPr>
              <w:t>其他优抚支出</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0.48</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c>
          <w:tcPr>
            <w:tcW w:w="230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0.48</w:t>
            </w:r>
          </w:p>
        </w:tc>
      </w:tr>
      <w:tr w:rsidR="00D8638C" w:rsidRPr="00BB0D89" w:rsidTr="0097597B">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Default="00D8638C" w:rsidP="0097597B">
            <w:pPr>
              <w:widowControl/>
              <w:ind w:firstLineChars="0" w:firstLine="0"/>
              <w:rPr>
                <w:rFonts w:eastAsia="宋体"/>
                <w:kern w:val="0"/>
                <w:sz w:val="22"/>
                <w:szCs w:val="22"/>
              </w:rPr>
            </w:pPr>
            <w:r>
              <w:rPr>
                <w:rFonts w:eastAsia="宋体"/>
                <w:kern w:val="0"/>
                <w:sz w:val="22"/>
                <w:szCs w:val="22"/>
              </w:rPr>
              <w:t>210</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hint="eastAsia"/>
                <w:kern w:val="0"/>
                <w:sz w:val="22"/>
                <w:szCs w:val="22"/>
              </w:rPr>
              <w:t>医疗卫生与计划生育支出</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97597B" w:rsidRDefault="00D8638C" w:rsidP="00AF1F43">
            <w:pPr>
              <w:widowControl/>
              <w:ind w:firstLineChars="0" w:firstLine="0"/>
              <w:jc w:val="center"/>
              <w:rPr>
                <w:rFonts w:eastAsia="宋体"/>
                <w:kern w:val="0"/>
                <w:sz w:val="22"/>
                <w:szCs w:val="22"/>
              </w:rPr>
            </w:pPr>
            <w:r>
              <w:rPr>
                <w:rFonts w:eastAsia="宋体"/>
                <w:kern w:val="0"/>
                <w:sz w:val="22"/>
                <w:szCs w:val="22"/>
              </w:rPr>
              <w:t>3.61</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3.61</w:t>
            </w:r>
          </w:p>
        </w:tc>
        <w:tc>
          <w:tcPr>
            <w:tcW w:w="230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97597B">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Default="00D8638C" w:rsidP="0097597B">
            <w:pPr>
              <w:widowControl/>
              <w:ind w:firstLineChars="0" w:firstLine="0"/>
              <w:rPr>
                <w:rFonts w:eastAsia="宋体"/>
                <w:kern w:val="0"/>
                <w:sz w:val="22"/>
                <w:szCs w:val="22"/>
              </w:rPr>
            </w:pPr>
            <w:r>
              <w:rPr>
                <w:rFonts w:eastAsia="宋体"/>
                <w:kern w:val="0"/>
                <w:sz w:val="22"/>
                <w:szCs w:val="22"/>
              </w:rPr>
              <w:t>21005</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hint="eastAsia"/>
                <w:kern w:val="0"/>
                <w:sz w:val="22"/>
                <w:szCs w:val="22"/>
              </w:rPr>
              <w:t>医疗保障</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3.61</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3.61</w:t>
            </w:r>
          </w:p>
        </w:tc>
        <w:tc>
          <w:tcPr>
            <w:tcW w:w="230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97597B">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Default="00D8638C" w:rsidP="0097597B">
            <w:pPr>
              <w:widowControl/>
              <w:ind w:firstLineChars="0" w:firstLine="0"/>
              <w:rPr>
                <w:rFonts w:eastAsia="宋体"/>
                <w:kern w:val="0"/>
                <w:sz w:val="22"/>
                <w:szCs w:val="22"/>
              </w:rPr>
            </w:pPr>
            <w:r>
              <w:rPr>
                <w:rFonts w:eastAsia="宋体"/>
                <w:kern w:val="0"/>
                <w:sz w:val="22"/>
                <w:szCs w:val="22"/>
              </w:rPr>
              <w:t>2100501</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kern w:val="0"/>
                <w:sz w:val="22"/>
                <w:szCs w:val="22"/>
              </w:rPr>
              <w:t xml:space="preserve">  </w:t>
            </w:r>
            <w:r>
              <w:rPr>
                <w:rFonts w:eastAsia="宋体" w:hint="eastAsia"/>
                <w:kern w:val="0"/>
                <w:sz w:val="22"/>
                <w:szCs w:val="22"/>
              </w:rPr>
              <w:t>行政单位医疗</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2.22</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2.22</w:t>
            </w:r>
          </w:p>
        </w:tc>
        <w:tc>
          <w:tcPr>
            <w:tcW w:w="230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97597B">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Default="00D8638C" w:rsidP="0097597B">
            <w:pPr>
              <w:widowControl/>
              <w:ind w:firstLineChars="0" w:firstLine="0"/>
              <w:rPr>
                <w:rFonts w:eastAsia="宋体"/>
                <w:kern w:val="0"/>
                <w:sz w:val="22"/>
                <w:szCs w:val="22"/>
              </w:rPr>
            </w:pPr>
            <w:r>
              <w:rPr>
                <w:rFonts w:eastAsia="宋体"/>
                <w:kern w:val="0"/>
                <w:sz w:val="22"/>
                <w:szCs w:val="22"/>
              </w:rPr>
              <w:t>2100503</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kern w:val="0"/>
                <w:sz w:val="22"/>
                <w:szCs w:val="22"/>
              </w:rPr>
              <w:t xml:space="preserve">  </w:t>
            </w:r>
            <w:r>
              <w:rPr>
                <w:rFonts w:eastAsia="宋体" w:hint="eastAsia"/>
                <w:kern w:val="0"/>
                <w:sz w:val="22"/>
                <w:szCs w:val="22"/>
              </w:rPr>
              <w:t>公务员医疗补助</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1.39</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1.39</w:t>
            </w:r>
          </w:p>
        </w:tc>
        <w:tc>
          <w:tcPr>
            <w:tcW w:w="230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97597B">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Default="00D8638C" w:rsidP="0097597B">
            <w:pPr>
              <w:widowControl/>
              <w:ind w:firstLineChars="0" w:firstLine="0"/>
              <w:rPr>
                <w:rFonts w:eastAsia="宋体"/>
                <w:kern w:val="0"/>
                <w:sz w:val="22"/>
                <w:szCs w:val="22"/>
              </w:rPr>
            </w:pPr>
            <w:r>
              <w:rPr>
                <w:rFonts w:eastAsia="宋体"/>
                <w:kern w:val="0"/>
                <w:sz w:val="22"/>
                <w:szCs w:val="22"/>
              </w:rPr>
              <w:t>215</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hint="eastAsia"/>
                <w:kern w:val="0"/>
                <w:sz w:val="22"/>
                <w:szCs w:val="22"/>
              </w:rPr>
              <w:t>资源勘探信息等支出</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252.08</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244.09</w:t>
            </w:r>
          </w:p>
        </w:tc>
        <w:tc>
          <w:tcPr>
            <w:tcW w:w="230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7.99</w:t>
            </w:r>
          </w:p>
        </w:tc>
      </w:tr>
      <w:tr w:rsidR="00D8638C" w:rsidRPr="00BB0D89" w:rsidTr="0097597B">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Default="00D8638C" w:rsidP="0097597B">
            <w:pPr>
              <w:widowControl/>
              <w:ind w:firstLineChars="0" w:firstLine="0"/>
              <w:rPr>
                <w:rFonts w:eastAsia="宋体"/>
                <w:kern w:val="0"/>
                <w:sz w:val="22"/>
                <w:szCs w:val="22"/>
              </w:rPr>
            </w:pPr>
            <w:r>
              <w:rPr>
                <w:rFonts w:eastAsia="宋体"/>
                <w:kern w:val="0"/>
                <w:sz w:val="22"/>
                <w:szCs w:val="22"/>
              </w:rPr>
              <w:t>21505</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hint="eastAsia"/>
                <w:kern w:val="0"/>
                <w:sz w:val="22"/>
                <w:szCs w:val="22"/>
              </w:rPr>
              <w:t>工业和信息产业监管</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252.08</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244.09</w:t>
            </w:r>
          </w:p>
        </w:tc>
        <w:tc>
          <w:tcPr>
            <w:tcW w:w="230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7.99</w:t>
            </w:r>
          </w:p>
        </w:tc>
      </w:tr>
      <w:tr w:rsidR="00D8638C" w:rsidRPr="00BB0D89" w:rsidTr="0097597B">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Default="00D8638C" w:rsidP="0097597B">
            <w:pPr>
              <w:widowControl/>
              <w:ind w:firstLineChars="0" w:firstLine="0"/>
              <w:rPr>
                <w:rFonts w:eastAsia="宋体"/>
                <w:kern w:val="0"/>
                <w:sz w:val="22"/>
                <w:szCs w:val="22"/>
              </w:rPr>
            </w:pPr>
            <w:r>
              <w:rPr>
                <w:rFonts w:eastAsia="宋体"/>
                <w:kern w:val="0"/>
                <w:sz w:val="22"/>
                <w:szCs w:val="22"/>
              </w:rPr>
              <w:t>2150501</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kern w:val="0"/>
                <w:sz w:val="22"/>
                <w:szCs w:val="22"/>
              </w:rPr>
              <w:t xml:space="preserve">  </w:t>
            </w:r>
            <w:r>
              <w:rPr>
                <w:rFonts w:eastAsia="宋体" w:hint="eastAsia"/>
                <w:kern w:val="0"/>
                <w:sz w:val="22"/>
                <w:szCs w:val="22"/>
              </w:rPr>
              <w:t>行政运行</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154.98</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146.99</w:t>
            </w:r>
          </w:p>
        </w:tc>
        <w:tc>
          <w:tcPr>
            <w:tcW w:w="230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7.99</w:t>
            </w:r>
          </w:p>
        </w:tc>
      </w:tr>
      <w:tr w:rsidR="00D8638C" w:rsidRPr="00BB0D89" w:rsidTr="0097597B">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Default="00D8638C" w:rsidP="0097597B">
            <w:pPr>
              <w:widowControl/>
              <w:ind w:firstLineChars="0" w:firstLine="0"/>
              <w:rPr>
                <w:rFonts w:eastAsia="宋体"/>
                <w:kern w:val="0"/>
                <w:sz w:val="22"/>
                <w:szCs w:val="22"/>
              </w:rPr>
            </w:pPr>
            <w:r>
              <w:rPr>
                <w:rFonts w:eastAsia="宋体"/>
                <w:kern w:val="0"/>
                <w:sz w:val="22"/>
                <w:szCs w:val="22"/>
              </w:rPr>
              <w:t>2150599</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kern w:val="0"/>
                <w:sz w:val="22"/>
                <w:szCs w:val="22"/>
              </w:rPr>
              <w:t xml:space="preserve">  </w:t>
            </w:r>
            <w:r>
              <w:rPr>
                <w:rFonts w:eastAsia="宋体" w:hint="eastAsia"/>
                <w:kern w:val="0"/>
                <w:sz w:val="22"/>
                <w:szCs w:val="22"/>
              </w:rPr>
              <w:t>其他工业和信息产业监管支出</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662460" w:rsidRDefault="00D8638C" w:rsidP="00AF1F43">
            <w:pPr>
              <w:widowControl/>
              <w:ind w:firstLineChars="0" w:firstLine="0"/>
              <w:jc w:val="center"/>
              <w:rPr>
                <w:rFonts w:eastAsia="宋体"/>
                <w:kern w:val="0"/>
                <w:sz w:val="22"/>
                <w:szCs w:val="22"/>
              </w:rPr>
            </w:pPr>
            <w:r>
              <w:rPr>
                <w:rFonts w:eastAsia="宋体"/>
                <w:kern w:val="0"/>
                <w:sz w:val="22"/>
                <w:szCs w:val="22"/>
              </w:rPr>
              <w:t>97.10</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97.10</w:t>
            </w:r>
          </w:p>
        </w:tc>
        <w:tc>
          <w:tcPr>
            <w:tcW w:w="230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97597B">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Default="00D8638C" w:rsidP="0097597B">
            <w:pPr>
              <w:widowControl/>
              <w:ind w:firstLineChars="0" w:firstLine="0"/>
              <w:rPr>
                <w:rFonts w:eastAsia="宋体"/>
                <w:kern w:val="0"/>
                <w:sz w:val="22"/>
                <w:szCs w:val="22"/>
              </w:rPr>
            </w:pPr>
            <w:r>
              <w:rPr>
                <w:rFonts w:eastAsia="宋体"/>
                <w:kern w:val="0"/>
                <w:sz w:val="22"/>
                <w:szCs w:val="22"/>
              </w:rPr>
              <w:t>221</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hint="eastAsia"/>
                <w:kern w:val="0"/>
                <w:sz w:val="22"/>
                <w:szCs w:val="22"/>
              </w:rPr>
              <w:t>住房保障支出</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12.20</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12.20</w:t>
            </w:r>
          </w:p>
        </w:tc>
        <w:tc>
          <w:tcPr>
            <w:tcW w:w="230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97597B">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Default="00D8638C" w:rsidP="0097597B">
            <w:pPr>
              <w:widowControl/>
              <w:ind w:firstLineChars="0" w:firstLine="0"/>
              <w:rPr>
                <w:rFonts w:eastAsia="宋体"/>
                <w:kern w:val="0"/>
                <w:sz w:val="22"/>
                <w:szCs w:val="22"/>
              </w:rPr>
            </w:pPr>
            <w:r>
              <w:rPr>
                <w:rFonts w:eastAsia="宋体"/>
                <w:kern w:val="0"/>
                <w:sz w:val="22"/>
                <w:szCs w:val="22"/>
              </w:rPr>
              <w:t>22102</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hint="eastAsia"/>
                <w:kern w:val="0"/>
                <w:sz w:val="22"/>
                <w:szCs w:val="22"/>
              </w:rPr>
              <w:t>住房改革支出</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12.20</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12.20</w:t>
            </w:r>
          </w:p>
        </w:tc>
        <w:tc>
          <w:tcPr>
            <w:tcW w:w="230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97597B">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Default="00D8638C" w:rsidP="0097597B">
            <w:pPr>
              <w:widowControl/>
              <w:ind w:firstLineChars="0" w:firstLine="0"/>
              <w:rPr>
                <w:rFonts w:eastAsia="宋体"/>
                <w:kern w:val="0"/>
                <w:sz w:val="22"/>
                <w:szCs w:val="22"/>
              </w:rPr>
            </w:pPr>
            <w:r>
              <w:rPr>
                <w:rFonts w:eastAsia="宋体"/>
                <w:kern w:val="0"/>
                <w:sz w:val="22"/>
                <w:szCs w:val="22"/>
              </w:rPr>
              <w:t>2210201</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Default="00D8638C" w:rsidP="005F14E5">
            <w:pPr>
              <w:widowControl/>
              <w:ind w:firstLineChars="100" w:firstLine="220"/>
              <w:jc w:val="left"/>
              <w:rPr>
                <w:rFonts w:eastAsia="宋体"/>
                <w:kern w:val="0"/>
                <w:sz w:val="22"/>
                <w:szCs w:val="22"/>
              </w:rPr>
            </w:pPr>
            <w:r>
              <w:rPr>
                <w:rFonts w:eastAsia="宋体" w:hint="eastAsia"/>
                <w:kern w:val="0"/>
                <w:sz w:val="22"/>
                <w:szCs w:val="22"/>
              </w:rPr>
              <w:t>住房公积金</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7.00</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7.00</w:t>
            </w:r>
          </w:p>
        </w:tc>
        <w:tc>
          <w:tcPr>
            <w:tcW w:w="230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97597B">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D8638C" w:rsidRDefault="00D8638C" w:rsidP="0097597B">
            <w:pPr>
              <w:widowControl/>
              <w:ind w:firstLineChars="0" w:firstLine="0"/>
              <w:rPr>
                <w:rFonts w:eastAsia="宋体"/>
                <w:kern w:val="0"/>
                <w:sz w:val="22"/>
                <w:szCs w:val="22"/>
              </w:rPr>
            </w:pPr>
            <w:r>
              <w:rPr>
                <w:rFonts w:eastAsia="宋体"/>
                <w:kern w:val="0"/>
                <w:sz w:val="22"/>
                <w:szCs w:val="22"/>
              </w:rPr>
              <w:t>2210202</w:t>
            </w:r>
          </w:p>
        </w:tc>
        <w:tc>
          <w:tcPr>
            <w:tcW w:w="2298"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kern w:val="0"/>
                <w:sz w:val="22"/>
                <w:szCs w:val="22"/>
              </w:rPr>
              <w:t xml:space="preserve">  </w:t>
            </w:r>
            <w:r>
              <w:rPr>
                <w:rFonts w:eastAsia="宋体" w:hint="eastAsia"/>
                <w:kern w:val="0"/>
                <w:sz w:val="22"/>
                <w:szCs w:val="22"/>
              </w:rPr>
              <w:t>提住补贴</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5.2</w:t>
            </w:r>
          </w:p>
        </w:tc>
        <w:tc>
          <w:tcPr>
            <w:tcW w:w="33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5.2</w:t>
            </w:r>
          </w:p>
        </w:tc>
        <w:tc>
          <w:tcPr>
            <w:tcW w:w="230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466B0A">
        <w:trPr>
          <w:trHeight w:val="510"/>
          <w:jc w:val="center"/>
        </w:trPr>
        <w:tc>
          <w:tcPr>
            <w:tcW w:w="12803" w:type="dxa"/>
            <w:gridSpan w:val="5"/>
            <w:tcBorders>
              <w:top w:val="single" w:sz="6" w:space="0" w:color="auto"/>
              <w:left w:val="nil"/>
              <w:bottom w:val="nil"/>
              <w:right w:val="nil"/>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注：本表反映部门本年度按功能分类一般公共预算财政拨款实际支出情况。</w:t>
            </w:r>
          </w:p>
        </w:tc>
      </w:tr>
    </w:tbl>
    <w:p w:rsidR="00D8638C" w:rsidRPr="00BB0D89" w:rsidRDefault="00D8638C" w:rsidP="00E11FB8">
      <w:pPr>
        <w:adjustRightInd w:val="0"/>
        <w:snapToGrid w:val="0"/>
        <w:spacing w:line="480" w:lineRule="exact"/>
        <w:ind w:firstLineChars="0" w:firstLine="0"/>
        <w:jc w:val="center"/>
      </w:pPr>
      <w:r w:rsidRPr="00BB0D89">
        <w:br w:type="page"/>
      </w:r>
    </w:p>
    <w:tbl>
      <w:tblPr>
        <w:tblW w:w="12882" w:type="dxa"/>
        <w:jc w:val="center"/>
        <w:tblLook w:val="0000"/>
      </w:tblPr>
      <w:tblGrid>
        <w:gridCol w:w="1229"/>
        <w:gridCol w:w="2648"/>
        <w:gridCol w:w="3357"/>
        <w:gridCol w:w="3357"/>
        <w:gridCol w:w="2291"/>
      </w:tblGrid>
      <w:tr w:rsidR="00D8638C" w:rsidRPr="00BB0D89" w:rsidTr="00466B0A">
        <w:trPr>
          <w:trHeight w:val="540"/>
          <w:jc w:val="center"/>
        </w:trPr>
        <w:tc>
          <w:tcPr>
            <w:tcW w:w="12882" w:type="dxa"/>
            <w:gridSpan w:val="5"/>
            <w:tcBorders>
              <w:top w:val="nil"/>
              <w:left w:val="nil"/>
              <w:bottom w:val="nil"/>
              <w:right w:val="nil"/>
            </w:tcBorders>
            <w:vAlign w:val="center"/>
          </w:tcPr>
          <w:p w:rsidR="00D8638C" w:rsidRPr="00BB0D89" w:rsidRDefault="00D8638C" w:rsidP="00466B0A">
            <w:pPr>
              <w:widowControl/>
              <w:spacing w:line="380" w:lineRule="exact"/>
              <w:ind w:firstLineChars="0" w:firstLine="0"/>
              <w:jc w:val="center"/>
              <w:rPr>
                <w:rFonts w:eastAsia="方正小标宋简体"/>
                <w:color w:val="000000"/>
                <w:kern w:val="0"/>
                <w:sz w:val="44"/>
                <w:szCs w:val="44"/>
              </w:rPr>
            </w:pPr>
            <w:r w:rsidRPr="00BB0D89">
              <w:rPr>
                <w:rFonts w:eastAsia="方正小标宋简体" w:hint="eastAsia"/>
                <w:color w:val="000000"/>
                <w:kern w:val="0"/>
                <w:sz w:val="44"/>
                <w:szCs w:val="44"/>
              </w:rPr>
              <w:t>一般公共预算财政拨款基本支出决算表</w:t>
            </w:r>
          </w:p>
        </w:tc>
      </w:tr>
      <w:tr w:rsidR="00D8638C" w:rsidRPr="00BB0D89" w:rsidTr="00466B0A">
        <w:trPr>
          <w:trHeight w:val="340"/>
          <w:jc w:val="center"/>
        </w:trPr>
        <w:tc>
          <w:tcPr>
            <w:tcW w:w="1229" w:type="dxa"/>
            <w:tcBorders>
              <w:top w:val="nil"/>
              <w:left w:val="nil"/>
              <w:bottom w:val="nil"/>
              <w:right w:val="nil"/>
            </w:tcBorders>
            <w:vAlign w:val="center"/>
          </w:tcPr>
          <w:p w:rsidR="00D8638C" w:rsidRPr="00BB0D89" w:rsidRDefault="00D8638C" w:rsidP="00466B0A">
            <w:pPr>
              <w:widowControl/>
              <w:ind w:firstLineChars="0" w:firstLine="0"/>
              <w:jc w:val="center"/>
              <w:rPr>
                <w:rFonts w:eastAsia="宋体"/>
                <w:kern w:val="0"/>
                <w:sz w:val="22"/>
                <w:szCs w:val="22"/>
              </w:rPr>
            </w:pPr>
          </w:p>
        </w:tc>
        <w:tc>
          <w:tcPr>
            <w:tcW w:w="2648" w:type="dxa"/>
            <w:tcBorders>
              <w:top w:val="nil"/>
              <w:left w:val="nil"/>
              <w:bottom w:val="nil"/>
              <w:right w:val="nil"/>
            </w:tcBorders>
            <w:vAlign w:val="center"/>
          </w:tcPr>
          <w:p w:rsidR="00D8638C" w:rsidRPr="00BB0D89" w:rsidRDefault="00D8638C" w:rsidP="00466B0A">
            <w:pPr>
              <w:widowControl/>
              <w:ind w:firstLineChars="0" w:firstLine="0"/>
              <w:jc w:val="center"/>
              <w:rPr>
                <w:rFonts w:eastAsia="宋体"/>
                <w:kern w:val="0"/>
                <w:sz w:val="22"/>
                <w:szCs w:val="22"/>
              </w:rPr>
            </w:pPr>
          </w:p>
        </w:tc>
        <w:tc>
          <w:tcPr>
            <w:tcW w:w="3357" w:type="dxa"/>
            <w:tcBorders>
              <w:top w:val="nil"/>
              <w:left w:val="nil"/>
              <w:bottom w:val="nil"/>
              <w:right w:val="nil"/>
            </w:tcBorders>
            <w:vAlign w:val="center"/>
          </w:tcPr>
          <w:p w:rsidR="00D8638C" w:rsidRPr="00BB0D89" w:rsidRDefault="00D8638C" w:rsidP="00466B0A">
            <w:pPr>
              <w:widowControl/>
              <w:ind w:firstLineChars="0" w:firstLine="0"/>
              <w:jc w:val="center"/>
              <w:rPr>
                <w:rFonts w:eastAsia="宋体"/>
                <w:kern w:val="0"/>
                <w:sz w:val="22"/>
                <w:szCs w:val="22"/>
              </w:rPr>
            </w:pPr>
          </w:p>
        </w:tc>
        <w:tc>
          <w:tcPr>
            <w:tcW w:w="3357" w:type="dxa"/>
            <w:tcBorders>
              <w:top w:val="nil"/>
              <w:left w:val="nil"/>
              <w:bottom w:val="nil"/>
              <w:right w:val="nil"/>
            </w:tcBorders>
            <w:vAlign w:val="center"/>
          </w:tcPr>
          <w:p w:rsidR="00D8638C" w:rsidRPr="00BB0D89" w:rsidRDefault="00D8638C" w:rsidP="00466B0A">
            <w:pPr>
              <w:widowControl/>
              <w:ind w:firstLineChars="0" w:firstLine="0"/>
              <w:jc w:val="center"/>
              <w:rPr>
                <w:rFonts w:eastAsia="宋体"/>
                <w:kern w:val="0"/>
                <w:sz w:val="22"/>
                <w:szCs w:val="22"/>
              </w:rPr>
            </w:pPr>
          </w:p>
        </w:tc>
        <w:tc>
          <w:tcPr>
            <w:tcW w:w="2291" w:type="dxa"/>
            <w:tcBorders>
              <w:top w:val="nil"/>
              <w:left w:val="nil"/>
              <w:bottom w:val="nil"/>
              <w:right w:val="nil"/>
            </w:tcBorders>
            <w:vAlign w:val="center"/>
          </w:tcPr>
          <w:p w:rsidR="00D8638C" w:rsidRPr="00BB0D89" w:rsidRDefault="00D8638C" w:rsidP="00466B0A">
            <w:pPr>
              <w:widowControl/>
              <w:ind w:firstLineChars="0" w:firstLine="0"/>
              <w:jc w:val="right"/>
              <w:rPr>
                <w:rFonts w:eastAsia="宋体"/>
                <w:kern w:val="0"/>
                <w:sz w:val="22"/>
                <w:szCs w:val="22"/>
              </w:rPr>
            </w:pPr>
            <w:r w:rsidRPr="00BB0D89">
              <w:rPr>
                <w:rFonts w:eastAsia="宋体" w:hint="eastAsia"/>
                <w:kern w:val="0"/>
                <w:sz w:val="22"/>
                <w:szCs w:val="22"/>
              </w:rPr>
              <w:t>公开</w:t>
            </w:r>
            <w:r w:rsidRPr="00BB0D89">
              <w:rPr>
                <w:rFonts w:eastAsia="宋体"/>
                <w:kern w:val="0"/>
                <w:sz w:val="22"/>
                <w:szCs w:val="22"/>
              </w:rPr>
              <w:t>08</w:t>
            </w:r>
            <w:r w:rsidRPr="00BB0D89">
              <w:rPr>
                <w:rFonts w:eastAsia="宋体" w:hint="eastAsia"/>
                <w:kern w:val="0"/>
                <w:sz w:val="22"/>
                <w:szCs w:val="22"/>
              </w:rPr>
              <w:t>表</w:t>
            </w:r>
          </w:p>
        </w:tc>
      </w:tr>
      <w:tr w:rsidR="00D8638C" w:rsidRPr="00BB0D89" w:rsidTr="00466B0A">
        <w:trPr>
          <w:trHeight w:val="340"/>
          <w:jc w:val="center"/>
        </w:trPr>
        <w:tc>
          <w:tcPr>
            <w:tcW w:w="1229" w:type="dxa"/>
            <w:tcBorders>
              <w:top w:val="nil"/>
              <w:left w:val="nil"/>
              <w:bottom w:val="single" w:sz="6" w:space="0" w:color="auto"/>
              <w:right w:val="nil"/>
            </w:tcBorders>
            <w:vAlign w:val="center"/>
          </w:tcPr>
          <w:p w:rsidR="00D8638C" w:rsidRPr="00BB0D89" w:rsidRDefault="00D8638C" w:rsidP="00466B0A">
            <w:pPr>
              <w:widowControl/>
              <w:ind w:firstLineChars="0" w:firstLine="0"/>
              <w:jc w:val="left"/>
              <w:rPr>
                <w:rFonts w:eastAsia="宋体"/>
                <w:kern w:val="0"/>
                <w:sz w:val="22"/>
                <w:szCs w:val="22"/>
              </w:rPr>
            </w:pPr>
          </w:p>
        </w:tc>
        <w:tc>
          <w:tcPr>
            <w:tcW w:w="2648" w:type="dxa"/>
            <w:tcBorders>
              <w:top w:val="nil"/>
              <w:left w:val="nil"/>
              <w:bottom w:val="single" w:sz="6" w:space="0" w:color="auto"/>
              <w:right w:val="nil"/>
            </w:tcBorders>
            <w:vAlign w:val="center"/>
          </w:tcPr>
          <w:p w:rsidR="00D8638C" w:rsidRPr="00BB0D89" w:rsidRDefault="00D8638C" w:rsidP="00466B0A">
            <w:pPr>
              <w:widowControl/>
              <w:ind w:firstLineChars="0" w:firstLine="0"/>
              <w:jc w:val="left"/>
              <w:rPr>
                <w:rFonts w:eastAsia="宋体"/>
                <w:kern w:val="0"/>
                <w:sz w:val="22"/>
                <w:szCs w:val="22"/>
              </w:rPr>
            </w:pPr>
          </w:p>
        </w:tc>
        <w:tc>
          <w:tcPr>
            <w:tcW w:w="3357" w:type="dxa"/>
            <w:tcBorders>
              <w:top w:val="nil"/>
              <w:left w:val="nil"/>
              <w:bottom w:val="single" w:sz="6" w:space="0" w:color="auto"/>
              <w:right w:val="nil"/>
            </w:tcBorders>
            <w:vAlign w:val="center"/>
          </w:tcPr>
          <w:p w:rsidR="00D8638C" w:rsidRPr="00BB0D89" w:rsidRDefault="00D8638C" w:rsidP="00466B0A">
            <w:pPr>
              <w:widowControl/>
              <w:ind w:firstLineChars="0" w:firstLine="0"/>
              <w:jc w:val="left"/>
              <w:rPr>
                <w:rFonts w:eastAsia="宋体"/>
                <w:kern w:val="0"/>
                <w:sz w:val="22"/>
                <w:szCs w:val="22"/>
              </w:rPr>
            </w:pPr>
          </w:p>
        </w:tc>
        <w:tc>
          <w:tcPr>
            <w:tcW w:w="3357" w:type="dxa"/>
            <w:tcBorders>
              <w:top w:val="nil"/>
              <w:left w:val="nil"/>
              <w:bottom w:val="single" w:sz="6" w:space="0" w:color="auto"/>
              <w:right w:val="nil"/>
            </w:tcBorders>
            <w:vAlign w:val="center"/>
          </w:tcPr>
          <w:p w:rsidR="00D8638C" w:rsidRPr="00BB0D89" w:rsidRDefault="00D8638C" w:rsidP="00466B0A">
            <w:pPr>
              <w:widowControl/>
              <w:ind w:firstLineChars="0" w:firstLine="0"/>
              <w:jc w:val="left"/>
              <w:rPr>
                <w:rFonts w:eastAsia="宋体"/>
                <w:kern w:val="0"/>
                <w:sz w:val="22"/>
                <w:szCs w:val="22"/>
              </w:rPr>
            </w:pPr>
          </w:p>
        </w:tc>
        <w:tc>
          <w:tcPr>
            <w:tcW w:w="2291" w:type="dxa"/>
            <w:tcBorders>
              <w:top w:val="nil"/>
              <w:left w:val="nil"/>
              <w:bottom w:val="single" w:sz="6" w:space="0" w:color="auto"/>
              <w:right w:val="nil"/>
            </w:tcBorders>
            <w:vAlign w:val="center"/>
          </w:tcPr>
          <w:p w:rsidR="00D8638C" w:rsidRPr="00BB0D89" w:rsidRDefault="00D8638C" w:rsidP="00466B0A">
            <w:pPr>
              <w:widowControl/>
              <w:ind w:firstLineChars="0" w:firstLine="0"/>
              <w:jc w:val="right"/>
              <w:rPr>
                <w:rFonts w:eastAsia="宋体"/>
                <w:kern w:val="0"/>
                <w:sz w:val="22"/>
                <w:szCs w:val="22"/>
              </w:rPr>
            </w:pPr>
            <w:r w:rsidRPr="00BB0D89">
              <w:rPr>
                <w:rFonts w:eastAsia="宋体" w:hint="eastAsia"/>
                <w:kern w:val="0"/>
                <w:sz w:val="22"/>
                <w:szCs w:val="22"/>
              </w:rPr>
              <w:t>金额单位：万元</w:t>
            </w:r>
          </w:p>
        </w:tc>
      </w:tr>
      <w:tr w:rsidR="00D8638C" w:rsidRPr="00BB0D89" w:rsidTr="00466B0A">
        <w:trPr>
          <w:trHeight w:val="340"/>
          <w:jc w:val="center"/>
        </w:trPr>
        <w:tc>
          <w:tcPr>
            <w:tcW w:w="3877" w:type="dxa"/>
            <w:gridSpan w:val="2"/>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项</w:t>
            </w:r>
            <w:r w:rsidRPr="00BB0D89">
              <w:rPr>
                <w:rFonts w:eastAsia="宋体"/>
                <w:kern w:val="0"/>
                <w:sz w:val="22"/>
                <w:szCs w:val="22"/>
              </w:rPr>
              <w:t xml:space="preserve"> </w:t>
            </w:r>
            <w:r w:rsidRPr="00BB0D89">
              <w:rPr>
                <w:rFonts w:eastAsia="宋体"/>
                <w:color w:val="000000"/>
                <w:kern w:val="0"/>
                <w:sz w:val="22"/>
                <w:szCs w:val="22"/>
              </w:rPr>
              <w:t xml:space="preserve">   </w:t>
            </w:r>
            <w:r w:rsidRPr="00BB0D89">
              <w:rPr>
                <w:rFonts w:eastAsia="宋体" w:hint="eastAsia"/>
                <w:kern w:val="0"/>
                <w:sz w:val="22"/>
                <w:szCs w:val="22"/>
              </w:rPr>
              <w:t>目</w:t>
            </w:r>
          </w:p>
        </w:tc>
        <w:tc>
          <w:tcPr>
            <w:tcW w:w="3357"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本年支出合计</w:t>
            </w:r>
          </w:p>
        </w:tc>
        <w:tc>
          <w:tcPr>
            <w:tcW w:w="3357"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人员经费</w:t>
            </w:r>
          </w:p>
        </w:tc>
        <w:tc>
          <w:tcPr>
            <w:tcW w:w="2291"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日常公用经费</w:t>
            </w:r>
          </w:p>
        </w:tc>
      </w:tr>
      <w:tr w:rsidR="00D8638C" w:rsidRPr="00BB0D89" w:rsidTr="00466B0A">
        <w:trPr>
          <w:trHeight w:val="340"/>
          <w:jc w:val="center"/>
        </w:trPr>
        <w:tc>
          <w:tcPr>
            <w:tcW w:w="1229"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经济分类科目编码</w:t>
            </w:r>
          </w:p>
        </w:tc>
        <w:tc>
          <w:tcPr>
            <w:tcW w:w="2648"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科目名称</w:t>
            </w:r>
          </w:p>
        </w:tc>
        <w:tc>
          <w:tcPr>
            <w:tcW w:w="3357"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p>
        </w:tc>
        <w:tc>
          <w:tcPr>
            <w:tcW w:w="3357"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p>
        </w:tc>
        <w:tc>
          <w:tcPr>
            <w:tcW w:w="2291"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p>
        </w:tc>
      </w:tr>
      <w:tr w:rsidR="00D8638C" w:rsidRPr="00BB0D89" w:rsidTr="00466B0A">
        <w:trPr>
          <w:trHeight w:val="340"/>
          <w:jc w:val="center"/>
        </w:trPr>
        <w:tc>
          <w:tcPr>
            <w:tcW w:w="1229"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p>
        </w:tc>
        <w:tc>
          <w:tcPr>
            <w:tcW w:w="2648"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p>
        </w:tc>
        <w:tc>
          <w:tcPr>
            <w:tcW w:w="3357"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p>
        </w:tc>
        <w:tc>
          <w:tcPr>
            <w:tcW w:w="3357"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p>
        </w:tc>
        <w:tc>
          <w:tcPr>
            <w:tcW w:w="2291"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p>
        </w:tc>
      </w:tr>
      <w:tr w:rsidR="00D8638C" w:rsidRPr="00BB0D89" w:rsidTr="00466B0A">
        <w:trPr>
          <w:trHeight w:val="340"/>
          <w:jc w:val="center"/>
        </w:trPr>
        <w:tc>
          <w:tcPr>
            <w:tcW w:w="1229"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p>
        </w:tc>
        <w:tc>
          <w:tcPr>
            <w:tcW w:w="2648"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p>
        </w:tc>
        <w:tc>
          <w:tcPr>
            <w:tcW w:w="3357"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p>
        </w:tc>
        <w:tc>
          <w:tcPr>
            <w:tcW w:w="3357"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p>
        </w:tc>
        <w:tc>
          <w:tcPr>
            <w:tcW w:w="2291"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p>
        </w:tc>
      </w:tr>
      <w:tr w:rsidR="00D8638C" w:rsidRPr="00BB0D89" w:rsidTr="00466B0A">
        <w:trPr>
          <w:trHeight w:val="340"/>
          <w:jc w:val="center"/>
        </w:trPr>
        <w:tc>
          <w:tcPr>
            <w:tcW w:w="3877" w:type="dxa"/>
            <w:gridSpan w:val="2"/>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合计</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 xml:space="preserve">　</w:t>
            </w:r>
            <w:r>
              <w:rPr>
                <w:rFonts w:eastAsia="宋体"/>
                <w:kern w:val="0"/>
                <w:sz w:val="22"/>
                <w:szCs w:val="22"/>
              </w:rPr>
              <w:t>394.55</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Pr>
                <w:rFonts w:eastAsia="宋体"/>
                <w:kern w:val="0"/>
                <w:sz w:val="22"/>
                <w:szCs w:val="22"/>
              </w:rPr>
              <w:t>384.36</w:t>
            </w:r>
            <w:r w:rsidRPr="00BB0D89">
              <w:rPr>
                <w:rFonts w:eastAsia="宋体" w:hint="eastAsia"/>
                <w:kern w:val="0"/>
                <w:sz w:val="22"/>
                <w:szCs w:val="22"/>
              </w:rPr>
              <w:t xml:space="preserve">　</w:t>
            </w:r>
          </w:p>
        </w:tc>
        <w:tc>
          <w:tcPr>
            <w:tcW w:w="229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 xml:space="preserve">　</w:t>
            </w:r>
            <w:r>
              <w:rPr>
                <w:rFonts w:eastAsia="宋体"/>
                <w:kern w:val="0"/>
                <w:sz w:val="22"/>
                <w:szCs w:val="22"/>
              </w:rPr>
              <w:t>10.19</w:t>
            </w:r>
          </w:p>
        </w:tc>
      </w:tr>
      <w:tr w:rsidR="00D8638C" w:rsidRPr="00BB0D89" w:rsidTr="00466B0A">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b/>
                <w:bCs/>
                <w:kern w:val="0"/>
                <w:sz w:val="22"/>
                <w:szCs w:val="22"/>
              </w:rPr>
            </w:pPr>
            <w:r w:rsidRPr="00BB0D89">
              <w:rPr>
                <w:rFonts w:eastAsia="宋体"/>
                <w:b/>
                <w:bCs/>
                <w:kern w:val="0"/>
                <w:sz w:val="22"/>
                <w:szCs w:val="22"/>
              </w:rPr>
              <w:t>301</w:t>
            </w:r>
          </w:p>
        </w:tc>
        <w:tc>
          <w:tcPr>
            <w:tcW w:w="264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b/>
                <w:bCs/>
                <w:kern w:val="0"/>
                <w:sz w:val="22"/>
                <w:szCs w:val="22"/>
              </w:rPr>
            </w:pPr>
            <w:r w:rsidRPr="00BB0D89">
              <w:rPr>
                <w:rFonts w:eastAsia="宋体" w:hint="eastAsia"/>
                <w:b/>
                <w:bCs/>
                <w:kern w:val="0"/>
                <w:sz w:val="22"/>
                <w:szCs w:val="22"/>
              </w:rPr>
              <w:t>工资福利支出</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177.55</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177.55</w:t>
            </w:r>
          </w:p>
        </w:tc>
        <w:tc>
          <w:tcPr>
            <w:tcW w:w="229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466B0A">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kern w:val="0"/>
                <w:sz w:val="22"/>
                <w:szCs w:val="22"/>
              </w:rPr>
              <w:t>30101</w:t>
            </w:r>
          </w:p>
        </w:tc>
        <w:tc>
          <w:tcPr>
            <w:tcW w:w="264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kern w:val="0"/>
                <w:sz w:val="22"/>
                <w:szCs w:val="22"/>
              </w:rPr>
              <w:t xml:space="preserve">  </w:t>
            </w:r>
            <w:r w:rsidRPr="00BB0D89">
              <w:rPr>
                <w:rFonts w:eastAsia="宋体" w:hint="eastAsia"/>
                <w:kern w:val="0"/>
                <w:sz w:val="22"/>
                <w:szCs w:val="22"/>
              </w:rPr>
              <w:t>基本工资</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24.56</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24.56</w:t>
            </w:r>
          </w:p>
        </w:tc>
        <w:tc>
          <w:tcPr>
            <w:tcW w:w="229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466B0A">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kern w:val="0"/>
                <w:sz w:val="22"/>
                <w:szCs w:val="22"/>
              </w:rPr>
              <w:t>…</w:t>
            </w:r>
            <w:r>
              <w:rPr>
                <w:rFonts w:eastAsia="宋体"/>
                <w:kern w:val="0"/>
                <w:sz w:val="22"/>
                <w:szCs w:val="22"/>
              </w:rPr>
              <w:t>30102</w:t>
            </w:r>
            <w:r w:rsidRPr="00BB0D89">
              <w:rPr>
                <w:rFonts w:eastAsia="宋体"/>
                <w:kern w:val="0"/>
                <w:sz w:val="22"/>
                <w:szCs w:val="22"/>
              </w:rPr>
              <w:t>…</w:t>
            </w:r>
          </w:p>
        </w:tc>
        <w:tc>
          <w:tcPr>
            <w:tcW w:w="264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Pr>
                <w:rFonts w:eastAsia="宋体" w:hint="eastAsia"/>
                <w:kern w:val="0"/>
                <w:sz w:val="22"/>
                <w:szCs w:val="22"/>
              </w:rPr>
              <w:t>津贴补贴</w:t>
            </w:r>
            <w:r w:rsidRPr="00BB0D89">
              <w:rPr>
                <w:rFonts w:eastAsia="宋体"/>
                <w:kern w:val="0"/>
                <w:sz w:val="22"/>
                <w:szCs w:val="22"/>
              </w:rPr>
              <w:t xml:space="preserve">  ……</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135.17</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135.17</w:t>
            </w:r>
          </w:p>
        </w:tc>
        <w:tc>
          <w:tcPr>
            <w:tcW w:w="229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466B0A">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Pr>
                <w:rFonts w:eastAsia="宋体"/>
                <w:kern w:val="0"/>
                <w:sz w:val="22"/>
                <w:szCs w:val="22"/>
              </w:rPr>
              <w:t>30104</w:t>
            </w:r>
          </w:p>
        </w:tc>
        <w:tc>
          <w:tcPr>
            <w:tcW w:w="2648"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hint="eastAsia"/>
                <w:kern w:val="0"/>
                <w:sz w:val="22"/>
                <w:szCs w:val="22"/>
              </w:rPr>
              <w:t>社会保障缴费</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17.82</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Default="00D8638C" w:rsidP="00AF1F43">
            <w:pPr>
              <w:widowControl/>
              <w:ind w:firstLineChars="0" w:firstLine="0"/>
              <w:jc w:val="center"/>
              <w:rPr>
                <w:rFonts w:eastAsia="宋体"/>
                <w:kern w:val="0"/>
                <w:sz w:val="22"/>
                <w:szCs w:val="22"/>
              </w:rPr>
            </w:pPr>
            <w:r>
              <w:rPr>
                <w:rFonts w:eastAsia="宋体"/>
                <w:kern w:val="0"/>
                <w:sz w:val="22"/>
                <w:szCs w:val="22"/>
              </w:rPr>
              <w:t>17.82</w:t>
            </w:r>
          </w:p>
        </w:tc>
        <w:tc>
          <w:tcPr>
            <w:tcW w:w="229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466B0A">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b/>
                <w:bCs/>
                <w:kern w:val="0"/>
                <w:sz w:val="22"/>
                <w:szCs w:val="22"/>
              </w:rPr>
            </w:pPr>
            <w:r w:rsidRPr="00BB0D89">
              <w:rPr>
                <w:rFonts w:eastAsia="宋体"/>
                <w:b/>
                <w:bCs/>
                <w:kern w:val="0"/>
                <w:sz w:val="22"/>
                <w:szCs w:val="22"/>
              </w:rPr>
              <w:t>302</w:t>
            </w:r>
          </w:p>
        </w:tc>
        <w:tc>
          <w:tcPr>
            <w:tcW w:w="264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b/>
                <w:bCs/>
                <w:kern w:val="0"/>
                <w:sz w:val="22"/>
                <w:szCs w:val="22"/>
              </w:rPr>
            </w:pPr>
            <w:r w:rsidRPr="00BB0D89">
              <w:rPr>
                <w:rFonts w:eastAsia="宋体" w:hint="eastAsia"/>
                <w:b/>
                <w:bCs/>
                <w:kern w:val="0"/>
                <w:sz w:val="22"/>
                <w:szCs w:val="22"/>
              </w:rPr>
              <w:t>商品和服务支出</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9.25</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c>
          <w:tcPr>
            <w:tcW w:w="229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9.25</w:t>
            </w:r>
          </w:p>
        </w:tc>
      </w:tr>
      <w:tr w:rsidR="00D8638C" w:rsidRPr="00BB0D89" w:rsidTr="00466B0A">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kern w:val="0"/>
                <w:sz w:val="22"/>
                <w:szCs w:val="22"/>
              </w:rPr>
              <w:t>30201</w:t>
            </w:r>
          </w:p>
        </w:tc>
        <w:tc>
          <w:tcPr>
            <w:tcW w:w="264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kern w:val="0"/>
                <w:sz w:val="22"/>
                <w:szCs w:val="22"/>
              </w:rPr>
              <w:t xml:space="preserve">  </w:t>
            </w:r>
            <w:r w:rsidRPr="00BB0D89">
              <w:rPr>
                <w:rFonts w:eastAsia="宋体" w:hint="eastAsia"/>
                <w:kern w:val="0"/>
                <w:sz w:val="22"/>
                <w:szCs w:val="22"/>
              </w:rPr>
              <w:t>办公费</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2.78</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c>
          <w:tcPr>
            <w:tcW w:w="229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2.78</w:t>
            </w:r>
          </w:p>
        </w:tc>
      </w:tr>
      <w:tr w:rsidR="00D8638C" w:rsidRPr="00BB0D89" w:rsidTr="00466B0A">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Pr>
                <w:rFonts w:eastAsia="宋体"/>
                <w:kern w:val="0"/>
                <w:sz w:val="22"/>
                <w:szCs w:val="22"/>
              </w:rPr>
              <w:t>30207</w:t>
            </w:r>
            <w:r w:rsidRPr="00BB0D89">
              <w:rPr>
                <w:rFonts w:eastAsia="宋体"/>
                <w:kern w:val="0"/>
                <w:sz w:val="22"/>
                <w:szCs w:val="22"/>
              </w:rPr>
              <w:t>……</w:t>
            </w:r>
          </w:p>
        </w:tc>
        <w:tc>
          <w:tcPr>
            <w:tcW w:w="264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Pr>
                <w:rFonts w:eastAsia="宋体" w:hint="eastAsia"/>
                <w:kern w:val="0"/>
                <w:sz w:val="22"/>
                <w:szCs w:val="22"/>
              </w:rPr>
              <w:t>邮电费</w:t>
            </w:r>
            <w:r w:rsidRPr="00BB0D89">
              <w:rPr>
                <w:rFonts w:eastAsia="宋体"/>
                <w:kern w:val="0"/>
                <w:sz w:val="22"/>
                <w:szCs w:val="22"/>
              </w:rPr>
              <w:t xml:space="preserve">  ……</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0.95</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c>
          <w:tcPr>
            <w:tcW w:w="229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0.95</w:t>
            </w:r>
          </w:p>
        </w:tc>
      </w:tr>
      <w:tr w:rsidR="00D8638C" w:rsidRPr="00BB0D89" w:rsidTr="00466B0A">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kern w:val="0"/>
                <w:sz w:val="22"/>
                <w:szCs w:val="22"/>
              </w:rPr>
              <w:t>30211</w:t>
            </w:r>
          </w:p>
        </w:tc>
        <w:tc>
          <w:tcPr>
            <w:tcW w:w="2648"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hint="eastAsia"/>
                <w:kern w:val="0"/>
                <w:sz w:val="22"/>
                <w:szCs w:val="22"/>
              </w:rPr>
              <w:t>差旅费</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1.52</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c>
          <w:tcPr>
            <w:tcW w:w="229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1.52</w:t>
            </w:r>
          </w:p>
        </w:tc>
      </w:tr>
      <w:tr w:rsidR="00D8638C" w:rsidRPr="00BB0D89" w:rsidTr="00466B0A">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kern w:val="0"/>
                <w:sz w:val="22"/>
                <w:szCs w:val="22"/>
              </w:rPr>
              <w:t>30213</w:t>
            </w:r>
          </w:p>
        </w:tc>
        <w:tc>
          <w:tcPr>
            <w:tcW w:w="2648"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hint="eastAsia"/>
                <w:kern w:val="0"/>
                <w:sz w:val="22"/>
                <w:szCs w:val="22"/>
              </w:rPr>
              <w:t>维修（护）费</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Default="00D8638C" w:rsidP="00AF1F43">
            <w:pPr>
              <w:widowControl/>
              <w:ind w:firstLineChars="0" w:firstLine="0"/>
              <w:jc w:val="center"/>
              <w:rPr>
                <w:rFonts w:eastAsia="宋体"/>
                <w:kern w:val="0"/>
                <w:sz w:val="22"/>
                <w:szCs w:val="22"/>
              </w:rPr>
            </w:pPr>
            <w:r>
              <w:rPr>
                <w:rFonts w:eastAsia="宋体"/>
                <w:kern w:val="0"/>
                <w:sz w:val="22"/>
                <w:szCs w:val="22"/>
              </w:rPr>
              <w:t>0.18</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c>
          <w:tcPr>
            <w:tcW w:w="2291" w:type="dxa"/>
            <w:tcBorders>
              <w:top w:val="single" w:sz="6" w:space="0" w:color="auto"/>
              <w:left w:val="single" w:sz="6" w:space="0" w:color="auto"/>
              <w:bottom w:val="single" w:sz="6" w:space="0" w:color="auto"/>
              <w:right w:val="single" w:sz="6" w:space="0" w:color="auto"/>
            </w:tcBorders>
            <w:vAlign w:val="center"/>
          </w:tcPr>
          <w:p w:rsidR="00D8638C" w:rsidRDefault="00D8638C" w:rsidP="00AF1F43">
            <w:pPr>
              <w:widowControl/>
              <w:ind w:firstLineChars="0" w:firstLine="0"/>
              <w:jc w:val="center"/>
              <w:rPr>
                <w:rFonts w:eastAsia="宋体"/>
                <w:kern w:val="0"/>
                <w:sz w:val="22"/>
                <w:szCs w:val="22"/>
              </w:rPr>
            </w:pPr>
            <w:r>
              <w:rPr>
                <w:rFonts w:eastAsia="宋体"/>
                <w:kern w:val="0"/>
                <w:sz w:val="22"/>
                <w:szCs w:val="22"/>
              </w:rPr>
              <w:t>0.18</w:t>
            </w:r>
          </w:p>
        </w:tc>
      </w:tr>
      <w:tr w:rsidR="00D8638C" w:rsidRPr="00BB0D89" w:rsidTr="00466B0A">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kern w:val="0"/>
                <w:sz w:val="22"/>
                <w:szCs w:val="22"/>
              </w:rPr>
              <w:t>30216</w:t>
            </w:r>
          </w:p>
        </w:tc>
        <w:tc>
          <w:tcPr>
            <w:tcW w:w="2648"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hint="eastAsia"/>
                <w:kern w:val="0"/>
                <w:sz w:val="22"/>
                <w:szCs w:val="22"/>
              </w:rPr>
              <w:t>培训费</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Default="00D8638C" w:rsidP="00AF1F43">
            <w:pPr>
              <w:widowControl/>
              <w:ind w:firstLineChars="0" w:firstLine="0"/>
              <w:jc w:val="center"/>
              <w:rPr>
                <w:rFonts w:eastAsia="宋体"/>
                <w:kern w:val="0"/>
                <w:sz w:val="22"/>
                <w:szCs w:val="22"/>
              </w:rPr>
            </w:pPr>
            <w:r>
              <w:rPr>
                <w:rFonts w:eastAsia="宋体"/>
                <w:kern w:val="0"/>
                <w:sz w:val="22"/>
                <w:szCs w:val="22"/>
              </w:rPr>
              <w:t>0.32</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c>
          <w:tcPr>
            <w:tcW w:w="2291" w:type="dxa"/>
            <w:tcBorders>
              <w:top w:val="single" w:sz="6" w:space="0" w:color="auto"/>
              <w:left w:val="single" w:sz="6" w:space="0" w:color="auto"/>
              <w:bottom w:val="single" w:sz="6" w:space="0" w:color="auto"/>
              <w:right w:val="single" w:sz="6" w:space="0" w:color="auto"/>
            </w:tcBorders>
            <w:vAlign w:val="center"/>
          </w:tcPr>
          <w:p w:rsidR="00D8638C" w:rsidRDefault="00D8638C" w:rsidP="00AF1F43">
            <w:pPr>
              <w:widowControl/>
              <w:ind w:firstLineChars="0" w:firstLine="0"/>
              <w:jc w:val="center"/>
              <w:rPr>
                <w:rFonts w:eastAsia="宋体"/>
                <w:kern w:val="0"/>
                <w:sz w:val="22"/>
                <w:szCs w:val="22"/>
              </w:rPr>
            </w:pPr>
            <w:r>
              <w:rPr>
                <w:rFonts w:eastAsia="宋体"/>
                <w:kern w:val="0"/>
                <w:sz w:val="22"/>
                <w:szCs w:val="22"/>
              </w:rPr>
              <w:t>0.32</w:t>
            </w:r>
          </w:p>
        </w:tc>
      </w:tr>
      <w:tr w:rsidR="00D8638C" w:rsidRPr="00BB0D89" w:rsidTr="00466B0A">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kern w:val="0"/>
                <w:sz w:val="22"/>
                <w:szCs w:val="22"/>
              </w:rPr>
              <w:t>30217</w:t>
            </w:r>
          </w:p>
        </w:tc>
        <w:tc>
          <w:tcPr>
            <w:tcW w:w="2648"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hint="eastAsia"/>
                <w:kern w:val="0"/>
                <w:sz w:val="22"/>
                <w:szCs w:val="22"/>
              </w:rPr>
              <w:t>公务接待费</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Default="00D8638C" w:rsidP="00AF1F43">
            <w:pPr>
              <w:widowControl/>
              <w:ind w:firstLineChars="0" w:firstLine="0"/>
              <w:jc w:val="center"/>
              <w:rPr>
                <w:rFonts w:eastAsia="宋体"/>
                <w:kern w:val="0"/>
                <w:sz w:val="22"/>
                <w:szCs w:val="22"/>
              </w:rPr>
            </w:pPr>
            <w:r>
              <w:rPr>
                <w:rFonts w:eastAsia="宋体"/>
                <w:kern w:val="0"/>
                <w:sz w:val="22"/>
                <w:szCs w:val="22"/>
              </w:rPr>
              <w:t>0.64</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c>
          <w:tcPr>
            <w:tcW w:w="2291" w:type="dxa"/>
            <w:tcBorders>
              <w:top w:val="single" w:sz="6" w:space="0" w:color="auto"/>
              <w:left w:val="single" w:sz="6" w:space="0" w:color="auto"/>
              <w:bottom w:val="single" w:sz="6" w:space="0" w:color="auto"/>
              <w:right w:val="single" w:sz="6" w:space="0" w:color="auto"/>
            </w:tcBorders>
            <w:vAlign w:val="center"/>
          </w:tcPr>
          <w:p w:rsidR="00D8638C" w:rsidRDefault="00D8638C" w:rsidP="00AF1F43">
            <w:pPr>
              <w:widowControl/>
              <w:ind w:firstLineChars="0" w:firstLine="0"/>
              <w:jc w:val="center"/>
              <w:rPr>
                <w:rFonts w:eastAsia="宋体"/>
                <w:kern w:val="0"/>
                <w:sz w:val="22"/>
                <w:szCs w:val="22"/>
              </w:rPr>
            </w:pPr>
            <w:r>
              <w:rPr>
                <w:rFonts w:eastAsia="宋体"/>
                <w:kern w:val="0"/>
                <w:sz w:val="22"/>
                <w:szCs w:val="22"/>
              </w:rPr>
              <w:t>0.64</w:t>
            </w:r>
          </w:p>
        </w:tc>
      </w:tr>
      <w:tr w:rsidR="00D8638C" w:rsidRPr="00BB0D89" w:rsidTr="00466B0A">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kern w:val="0"/>
                <w:sz w:val="22"/>
                <w:szCs w:val="22"/>
              </w:rPr>
              <w:t>30228</w:t>
            </w:r>
          </w:p>
        </w:tc>
        <w:tc>
          <w:tcPr>
            <w:tcW w:w="2648"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hint="eastAsia"/>
                <w:kern w:val="0"/>
                <w:sz w:val="22"/>
                <w:szCs w:val="22"/>
              </w:rPr>
              <w:t>工会经费</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Default="00D8638C" w:rsidP="00AF1F43">
            <w:pPr>
              <w:widowControl/>
              <w:ind w:firstLineChars="0" w:firstLine="0"/>
              <w:jc w:val="center"/>
              <w:rPr>
                <w:rFonts w:eastAsia="宋体"/>
                <w:kern w:val="0"/>
                <w:sz w:val="22"/>
                <w:szCs w:val="22"/>
              </w:rPr>
            </w:pPr>
            <w:r>
              <w:rPr>
                <w:rFonts w:eastAsia="宋体"/>
                <w:kern w:val="0"/>
                <w:sz w:val="22"/>
                <w:szCs w:val="22"/>
              </w:rPr>
              <w:t>2.83</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c>
          <w:tcPr>
            <w:tcW w:w="2291" w:type="dxa"/>
            <w:tcBorders>
              <w:top w:val="single" w:sz="6" w:space="0" w:color="auto"/>
              <w:left w:val="single" w:sz="6" w:space="0" w:color="auto"/>
              <w:bottom w:val="single" w:sz="6" w:space="0" w:color="auto"/>
              <w:right w:val="single" w:sz="6" w:space="0" w:color="auto"/>
            </w:tcBorders>
            <w:vAlign w:val="center"/>
          </w:tcPr>
          <w:p w:rsidR="00D8638C" w:rsidRDefault="00D8638C" w:rsidP="00AF1F43">
            <w:pPr>
              <w:widowControl/>
              <w:ind w:firstLineChars="0" w:firstLine="0"/>
              <w:jc w:val="center"/>
              <w:rPr>
                <w:rFonts w:eastAsia="宋体"/>
                <w:kern w:val="0"/>
                <w:sz w:val="22"/>
                <w:szCs w:val="22"/>
              </w:rPr>
            </w:pPr>
            <w:r>
              <w:rPr>
                <w:rFonts w:eastAsia="宋体"/>
                <w:kern w:val="0"/>
                <w:sz w:val="22"/>
                <w:szCs w:val="22"/>
              </w:rPr>
              <w:t>2.83</w:t>
            </w:r>
          </w:p>
        </w:tc>
      </w:tr>
      <w:tr w:rsidR="00D8638C" w:rsidRPr="00BB0D89" w:rsidTr="00466B0A">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kern w:val="0"/>
                <w:sz w:val="22"/>
                <w:szCs w:val="22"/>
              </w:rPr>
              <w:t>30299</w:t>
            </w:r>
          </w:p>
        </w:tc>
        <w:tc>
          <w:tcPr>
            <w:tcW w:w="2648"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hint="eastAsia"/>
                <w:kern w:val="0"/>
                <w:sz w:val="22"/>
                <w:szCs w:val="22"/>
              </w:rPr>
              <w:t>其他商品和服务支出</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Default="00D8638C" w:rsidP="00AF1F43">
            <w:pPr>
              <w:widowControl/>
              <w:ind w:firstLineChars="0" w:firstLine="0"/>
              <w:jc w:val="center"/>
              <w:rPr>
                <w:rFonts w:eastAsia="宋体"/>
                <w:kern w:val="0"/>
                <w:sz w:val="22"/>
                <w:szCs w:val="22"/>
              </w:rPr>
            </w:pPr>
            <w:r>
              <w:rPr>
                <w:rFonts w:eastAsia="宋体"/>
                <w:kern w:val="0"/>
                <w:sz w:val="22"/>
                <w:szCs w:val="22"/>
              </w:rPr>
              <w:t>0.03</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c>
          <w:tcPr>
            <w:tcW w:w="2291" w:type="dxa"/>
            <w:tcBorders>
              <w:top w:val="single" w:sz="6" w:space="0" w:color="auto"/>
              <w:left w:val="single" w:sz="6" w:space="0" w:color="auto"/>
              <w:bottom w:val="single" w:sz="6" w:space="0" w:color="auto"/>
              <w:right w:val="single" w:sz="6" w:space="0" w:color="auto"/>
            </w:tcBorders>
            <w:vAlign w:val="center"/>
          </w:tcPr>
          <w:p w:rsidR="00D8638C" w:rsidRDefault="00D8638C" w:rsidP="00AF1F43">
            <w:pPr>
              <w:widowControl/>
              <w:ind w:firstLineChars="0" w:firstLine="0"/>
              <w:jc w:val="center"/>
              <w:rPr>
                <w:rFonts w:eastAsia="宋体"/>
                <w:kern w:val="0"/>
                <w:sz w:val="22"/>
                <w:szCs w:val="22"/>
              </w:rPr>
            </w:pPr>
            <w:r>
              <w:rPr>
                <w:rFonts w:eastAsia="宋体"/>
                <w:kern w:val="0"/>
                <w:sz w:val="22"/>
                <w:szCs w:val="22"/>
              </w:rPr>
              <w:t>0.03</w:t>
            </w:r>
          </w:p>
        </w:tc>
      </w:tr>
      <w:tr w:rsidR="00D8638C" w:rsidRPr="00BB0D89" w:rsidTr="00466B0A">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b/>
                <w:bCs/>
                <w:kern w:val="0"/>
                <w:sz w:val="22"/>
                <w:szCs w:val="22"/>
              </w:rPr>
            </w:pPr>
            <w:r w:rsidRPr="00BB0D89">
              <w:rPr>
                <w:rFonts w:eastAsia="宋体"/>
                <w:b/>
                <w:bCs/>
                <w:kern w:val="0"/>
                <w:sz w:val="22"/>
                <w:szCs w:val="22"/>
              </w:rPr>
              <w:t>303</w:t>
            </w:r>
          </w:p>
        </w:tc>
        <w:tc>
          <w:tcPr>
            <w:tcW w:w="264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b/>
                <w:bCs/>
                <w:kern w:val="0"/>
                <w:sz w:val="22"/>
                <w:szCs w:val="22"/>
              </w:rPr>
            </w:pPr>
            <w:r w:rsidRPr="00BB0D89">
              <w:rPr>
                <w:rFonts w:eastAsia="宋体" w:hint="eastAsia"/>
                <w:b/>
                <w:bCs/>
                <w:kern w:val="0"/>
                <w:sz w:val="22"/>
                <w:szCs w:val="22"/>
              </w:rPr>
              <w:t>对个人和家庭的补助</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206.81</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206.81</w:t>
            </w:r>
          </w:p>
        </w:tc>
        <w:tc>
          <w:tcPr>
            <w:tcW w:w="229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466B0A">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kern w:val="0"/>
                <w:sz w:val="22"/>
                <w:szCs w:val="22"/>
              </w:rPr>
              <w:t>30301</w:t>
            </w:r>
          </w:p>
        </w:tc>
        <w:tc>
          <w:tcPr>
            <w:tcW w:w="264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kern w:val="0"/>
                <w:sz w:val="22"/>
                <w:szCs w:val="22"/>
              </w:rPr>
              <w:t xml:space="preserve">  </w:t>
            </w:r>
            <w:r w:rsidRPr="00BB0D89">
              <w:rPr>
                <w:rFonts w:eastAsia="宋体" w:hint="eastAsia"/>
                <w:kern w:val="0"/>
                <w:sz w:val="22"/>
                <w:szCs w:val="22"/>
              </w:rPr>
              <w:t>离休费</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35.48</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35.48</w:t>
            </w:r>
          </w:p>
        </w:tc>
        <w:tc>
          <w:tcPr>
            <w:tcW w:w="229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466B0A">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Pr>
                <w:rFonts w:eastAsia="宋体"/>
                <w:kern w:val="0"/>
                <w:sz w:val="22"/>
                <w:szCs w:val="22"/>
              </w:rPr>
              <w:lastRenderedPageBreak/>
              <w:t>30302</w:t>
            </w:r>
            <w:r w:rsidRPr="00BB0D89">
              <w:rPr>
                <w:rFonts w:eastAsia="宋体"/>
                <w:kern w:val="0"/>
                <w:sz w:val="22"/>
                <w:szCs w:val="22"/>
              </w:rPr>
              <w:t>……</w:t>
            </w:r>
          </w:p>
        </w:tc>
        <w:tc>
          <w:tcPr>
            <w:tcW w:w="264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kern w:val="0"/>
                <w:sz w:val="22"/>
                <w:szCs w:val="22"/>
              </w:rPr>
              <w:t xml:space="preserve"> </w:t>
            </w:r>
            <w:r>
              <w:rPr>
                <w:rFonts w:eastAsia="宋体" w:hint="eastAsia"/>
                <w:kern w:val="0"/>
                <w:sz w:val="22"/>
                <w:szCs w:val="22"/>
              </w:rPr>
              <w:t>退休费</w:t>
            </w:r>
            <w:r w:rsidRPr="00BB0D89">
              <w:rPr>
                <w:rFonts w:eastAsia="宋体"/>
                <w:kern w:val="0"/>
                <w:sz w:val="22"/>
                <w:szCs w:val="22"/>
              </w:rPr>
              <w:t xml:space="preserve"> ……</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132.74</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132.74</w:t>
            </w:r>
          </w:p>
        </w:tc>
        <w:tc>
          <w:tcPr>
            <w:tcW w:w="229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466B0A">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kern w:val="0"/>
                <w:sz w:val="22"/>
                <w:szCs w:val="22"/>
              </w:rPr>
              <w:t>30304</w:t>
            </w:r>
          </w:p>
        </w:tc>
        <w:tc>
          <w:tcPr>
            <w:tcW w:w="264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Pr>
                <w:rFonts w:eastAsia="宋体" w:hint="eastAsia"/>
                <w:kern w:val="0"/>
                <w:sz w:val="22"/>
                <w:szCs w:val="22"/>
              </w:rPr>
              <w:t>抚恤费</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12.71</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12.71</w:t>
            </w:r>
          </w:p>
        </w:tc>
        <w:tc>
          <w:tcPr>
            <w:tcW w:w="229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466B0A">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kern w:val="0"/>
                <w:sz w:val="22"/>
                <w:szCs w:val="22"/>
              </w:rPr>
              <w:t>30307</w:t>
            </w:r>
          </w:p>
        </w:tc>
        <w:tc>
          <w:tcPr>
            <w:tcW w:w="264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Pr>
                <w:rFonts w:eastAsia="宋体" w:hint="eastAsia"/>
                <w:kern w:val="0"/>
                <w:sz w:val="22"/>
                <w:szCs w:val="22"/>
              </w:rPr>
              <w:t>医疗费</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0.32</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0.32</w:t>
            </w:r>
          </w:p>
        </w:tc>
        <w:tc>
          <w:tcPr>
            <w:tcW w:w="229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466B0A">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kern w:val="0"/>
                <w:sz w:val="22"/>
                <w:szCs w:val="22"/>
              </w:rPr>
              <w:t>30311</w:t>
            </w:r>
          </w:p>
        </w:tc>
        <w:tc>
          <w:tcPr>
            <w:tcW w:w="264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Pr>
                <w:rFonts w:eastAsia="宋体" w:hint="eastAsia"/>
                <w:kern w:val="0"/>
                <w:sz w:val="22"/>
                <w:szCs w:val="22"/>
              </w:rPr>
              <w:t>住房公积金</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13.75</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13.75</w:t>
            </w:r>
          </w:p>
        </w:tc>
        <w:tc>
          <w:tcPr>
            <w:tcW w:w="229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466B0A">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D8638C" w:rsidRDefault="00D8638C" w:rsidP="00466B0A">
            <w:pPr>
              <w:widowControl/>
              <w:ind w:firstLineChars="0" w:firstLine="0"/>
              <w:jc w:val="left"/>
              <w:rPr>
                <w:rFonts w:eastAsia="宋体"/>
                <w:kern w:val="0"/>
                <w:sz w:val="22"/>
                <w:szCs w:val="22"/>
              </w:rPr>
            </w:pPr>
            <w:r>
              <w:rPr>
                <w:rFonts w:eastAsia="宋体"/>
                <w:kern w:val="0"/>
                <w:sz w:val="22"/>
                <w:szCs w:val="22"/>
              </w:rPr>
              <w:t>30312</w:t>
            </w:r>
          </w:p>
        </w:tc>
        <w:tc>
          <w:tcPr>
            <w:tcW w:w="264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Pr>
                <w:rFonts w:eastAsia="宋体" w:hint="eastAsia"/>
                <w:kern w:val="0"/>
                <w:sz w:val="22"/>
                <w:szCs w:val="22"/>
              </w:rPr>
              <w:t>提住补贴</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11.81</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11.81</w:t>
            </w:r>
          </w:p>
        </w:tc>
        <w:tc>
          <w:tcPr>
            <w:tcW w:w="229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466B0A">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b/>
                <w:bCs/>
                <w:kern w:val="0"/>
                <w:sz w:val="22"/>
                <w:szCs w:val="22"/>
              </w:rPr>
            </w:pPr>
            <w:r w:rsidRPr="00BB0D89">
              <w:rPr>
                <w:rFonts w:eastAsia="宋体"/>
                <w:b/>
                <w:bCs/>
                <w:kern w:val="0"/>
                <w:sz w:val="22"/>
                <w:szCs w:val="22"/>
              </w:rPr>
              <w:t>310</w:t>
            </w:r>
          </w:p>
        </w:tc>
        <w:tc>
          <w:tcPr>
            <w:tcW w:w="264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b/>
                <w:bCs/>
                <w:kern w:val="0"/>
                <w:sz w:val="22"/>
                <w:szCs w:val="22"/>
              </w:rPr>
            </w:pPr>
            <w:r w:rsidRPr="00BB0D89">
              <w:rPr>
                <w:rFonts w:eastAsia="宋体" w:hint="eastAsia"/>
                <w:b/>
                <w:bCs/>
                <w:kern w:val="0"/>
                <w:sz w:val="22"/>
                <w:szCs w:val="22"/>
              </w:rPr>
              <w:t>其他资本性支出</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0.94</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c>
          <w:tcPr>
            <w:tcW w:w="229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0.94</w:t>
            </w:r>
          </w:p>
        </w:tc>
      </w:tr>
      <w:tr w:rsidR="00D8638C" w:rsidRPr="00BB0D89" w:rsidTr="00466B0A">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kern w:val="0"/>
                <w:sz w:val="22"/>
                <w:szCs w:val="22"/>
              </w:rPr>
              <w:t>……</w:t>
            </w:r>
            <w:r>
              <w:rPr>
                <w:rFonts w:eastAsia="宋体"/>
                <w:kern w:val="0"/>
                <w:sz w:val="22"/>
                <w:szCs w:val="22"/>
              </w:rPr>
              <w:t>31002</w:t>
            </w:r>
          </w:p>
        </w:tc>
        <w:tc>
          <w:tcPr>
            <w:tcW w:w="264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Pr>
                <w:rFonts w:eastAsia="宋体" w:hint="eastAsia"/>
                <w:kern w:val="0"/>
                <w:sz w:val="22"/>
                <w:szCs w:val="22"/>
              </w:rPr>
              <w:t>办公设备购置</w:t>
            </w:r>
            <w:r w:rsidRPr="00BB0D89">
              <w:rPr>
                <w:rFonts w:eastAsia="宋体"/>
                <w:kern w:val="0"/>
                <w:sz w:val="22"/>
                <w:szCs w:val="22"/>
              </w:rPr>
              <w:t xml:space="preserve">  ……</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0.94</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c>
          <w:tcPr>
            <w:tcW w:w="229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r>
              <w:rPr>
                <w:rFonts w:eastAsia="宋体"/>
                <w:kern w:val="0"/>
                <w:sz w:val="22"/>
                <w:szCs w:val="22"/>
              </w:rPr>
              <w:t>0.94</w:t>
            </w:r>
          </w:p>
        </w:tc>
      </w:tr>
      <w:tr w:rsidR="00D8638C" w:rsidRPr="00BB0D89" w:rsidTr="00466B0A">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264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c>
          <w:tcPr>
            <w:tcW w:w="229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2"/>
                <w:szCs w:val="22"/>
              </w:rPr>
            </w:pPr>
          </w:p>
        </w:tc>
      </w:tr>
      <w:tr w:rsidR="00D8638C" w:rsidRPr="00BB0D89" w:rsidTr="00466B0A">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 xml:space="preserve">　</w:t>
            </w:r>
          </w:p>
        </w:tc>
        <w:tc>
          <w:tcPr>
            <w:tcW w:w="2648"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335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2291"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r>
      <w:tr w:rsidR="00D8638C" w:rsidRPr="00BB0D89" w:rsidTr="00466B0A">
        <w:trPr>
          <w:trHeight w:val="340"/>
          <w:jc w:val="center"/>
        </w:trPr>
        <w:tc>
          <w:tcPr>
            <w:tcW w:w="12882" w:type="dxa"/>
            <w:gridSpan w:val="5"/>
            <w:tcBorders>
              <w:top w:val="single" w:sz="6" w:space="0" w:color="auto"/>
              <w:left w:val="nil"/>
              <w:bottom w:val="nil"/>
              <w:right w:val="nil"/>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注：本表反映部门本年度按经济分类一般公共预算财政拨款基本支出明细情况。</w:t>
            </w:r>
          </w:p>
        </w:tc>
      </w:tr>
    </w:tbl>
    <w:p w:rsidR="00D8638C" w:rsidRPr="00BB0D89" w:rsidRDefault="00D8638C" w:rsidP="00E11FB8">
      <w:pPr>
        <w:adjustRightInd w:val="0"/>
        <w:snapToGrid w:val="0"/>
        <w:spacing w:line="480" w:lineRule="exact"/>
        <w:ind w:firstLineChars="0" w:firstLine="0"/>
        <w:jc w:val="center"/>
      </w:pPr>
    </w:p>
    <w:tbl>
      <w:tblPr>
        <w:tblW w:w="13013" w:type="dxa"/>
        <w:jc w:val="center"/>
        <w:tblLook w:val="0000"/>
      </w:tblPr>
      <w:tblGrid>
        <w:gridCol w:w="1702"/>
        <w:gridCol w:w="2153"/>
        <w:gridCol w:w="1702"/>
        <w:gridCol w:w="1702"/>
        <w:gridCol w:w="1640"/>
        <w:gridCol w:w="1702"/>
        <w:gridCol w:w="1206"/>
        <w:gridCol w:w="1206"/>
      </w:tblGrid>
      <w:tr w:rsidR="00D8638C" w:rsidRPr="00BB0D89" w:rsidTr="00466B0A">
        <w:trPr>
          <w:trHeight w:val="737"/>
          <w:jc w:val="center"/>
        </w:trPr>
        <w:tc>
          <w:tcPr>
            <w:tcW w:w="13013" w:type="dxa"/>
            <w:gridSpan w:val="8"/>
            <w:tcBorders>
              <w:top w:val="nil"/>
              <w:left w:val="nil"/>
              <w:bottom w:val="nil"/>
              <w:right w:val="nil"/>
            </w:tcBorders>
            <w:vAlign w:val="center"/>
          </w:tcPr>
          <w:p w:rsidR="00D8638C" w:rsidRPr="00BB0D89" w:rsidRDefault="00D8638C" w:rsidP="00466B0A">
            <w:pPr>
              <w:widowControl/>
              <w:ind w:firstLineChars="0" w:firstLine="0"/>
              <w:jc w:val="center"/>
              <w:rPr>
                <w:rFonts w:eastAsia="方正小标宋简体"/>
                <w:color w:val="000000"/>
                <w:kern w:val="0"/>
                <w:sz w:val="44"/>
                <w:szCs w:val="44"/>
              </w:rPr>
            </w:pPr>
            <w:bookmarkStart w:id="6" w:name="RANGE!A1:H16"/>
            <w:bookmarkEnd w:id="6"/>
            <w:r w:rsidRPr="00BB0D89">
              <w:rPr>
                <w:rFonts w:eastAsia="方正小标宋简体" w:hint="eastAsia"/>
                <w:color w:val="000000"/>
                <w:kern w:val="0"/>
                <w:sz w:val="44"/>
                <w:szCs w:val="44"/>
              </w:rPr>
              <w:t>财政拨款</w:t>
            </w:r>
            <w:r w:rsidRPr="00BB0D89">
              <w:rPr>
                <w:rFonts w:eastAsia="方正小标宋简体"/>
                <w:color w:val="000000"/>
                <w:kern w:val="0"/>
                <w:sz w:val="44"/>
                <w:szCs w:val="44"/>
              </w:rPr>
              <w:t>“</w:t>
            </w:r>
            <w:r w:rsidRPr="00BB0D89">
              <w:rPr>
                <w:rFonts w:eastAsia="方正小标宋简体" w:hint="eastAsia"/>
                <w:color w:val="000000"/>
                <w:kern w:val="0"/>
                <w:sz w:val="44"/>
                <w:szCs w:val="44"/>
              </w:rPr>
              <w:t>三公</w:t>
            </w:r>
            <w:r w:rsidRPr="00BB0D89">
              <w:rPr>
                <w:rFonts w:eastAsia="方正小标宋简体"/>
                <w:color w:val="000000"/>
                <w:kern w:val="0"/>
                <w:sz w:val="44"/>
                <w:szCs w:val="44"/>
              </w:rPr>
              <w:t>”</w:t>
            </w:r>
            <w:r w:rsidRPr="00BB0D89">
              <w:rPr>
                <w:rFonts w:eastAsia="方正小标宋简体" w:hint="eastAsia"/>
                <w:color w:val="000000"/>
                <w:kern w:val="0"/>
                <w:sz w:val="44"/>
                <w:szCs w:val="44"/>
              </w:rPr>
              <w:t>经费、会议费、培训费支出决算表</w:t>
            </w:r>
          </w:p>
        </w:tc>
      </w:tr>
      <w:tr w:rsidR="00D8638C" w:rsidRPr="00BB0D89" w:rsidTr="00466B0A">
        <w:trPr>
          <w:trHeight w:val="454"/>
          <w:jc w:val="center"/>
        </w:trPr>
        <w:tc>
          <w:tcPr>
            <w:tcW w:w="13013" w:type="dxa"/>
            <w:gridSpan w:val="8"/>
            <w:tcBorders>
              <w:top w:val="nil"/>
              <w:left w:val="nil"/>
              <w:bottom w:val="nil"/>
              <w:right w:val="nil"/>
            </w:tcBorders>
            <w:vAlign w:val="center"/>
          </w:tcPr>
          <w:p w:rsidR="00D8638C" w:rsidRPr="00BB0D89" w:rsidRDefault="00D8638C" w:rsidP="00466B0A">
            <w:pPr>
              <w:widowControl/>
              <w:ind w:firstLineChars="0" w:firstLine="0"/>
              <w:jc w:val="right"/>
              <w:rPr>
                <w:rFonts w:eastAsia="宋体"/>
                <w:kern w:val="0"/>
                <w:sz w:val="22"/>
                <w:szCs w:val="22"/>
              </w:rPr>
            </w:pPr>
            <w:r w:rsidRPr="00BB0D89">
              <w:rPr>
                <w:rFonts w:eastAsia="宋体" w:hint="eastAsia"/>
                <w:kern w:val="0"/>
                <w:sz w:val="22"/>
                <w:szCs w:val="22"/>
              </w:rPr>
              <w:t>公开</w:t>
            </w:r>
            <w:r w:rsidRPr="00BB0D89">
              <w:rPr>
                <w:rFonts w:eastAsia="宋体"/>
                <w:kern w:val="0"/>
                <w:sz w:val="22"/>
                <w:szCs w:val="22"/>
              </w:rPr>
              <w:t>09</w:t>
            </w:r>
            <w:r w:rsidRPr="00BB0D89">
              <w:rPr>
                <w:rFonts w:eastAsia="宋体" w:hint="eastAsia"/>
                <w:kern w:val="0"/>
                <w:sz w:val="22"/>
                <w:szCs w:val="22"/>
              </w:rPr>
              <w:t>表</w:t>
            </w:r>
          </w:p>
        </w:tc>
      </w:tr>
      <w:tr w:rsidR="00D8638C" w:rsidRPr="00BB0D89" w:rsidTr="00466B0A">
        <w:trPr>
          <w:trHeight w:val="454"/>
          <w:jc w:val="center"/>
        </w:trPr>
        <w:tc>
          <w:tcPr>
            <w:tcW w:w="13013" w:type="dxa"/>
            <w:gridSpan w:val="8"/>
            <w:tcBorders>
              <w:top w:val="nil"/>
              <w:left w:val="nil"/>
              <w:bottom w:val="single" w:sz="6" w:space="0" w:color="auto"/>
              <w:right w:val="nil"/>
            </w:tcBorders>
            <w:vAlign w:val="center"/>
          </w:tcPr>
          <w:p w:rsidR="00D8638C" w:rsidRPr="00BB0D89" w:rsidRDefault="00D8638C" w:rsidP="00466B0A">
            <w:pPr>
              <w:widowControl/>
              <w:ind w:firstLineChars="0" w:firstLine="0"/>
              <w:jc w:val="right"/>
              <w:rPr>
                <w:rFonts w:eastAsia="宋体"/>
                <w:kern w:val="0"/>
                <w:sz w:val="22"/>
                <w:szCs w:val="22"/>
              </w:rPr>
            </w:pPr>
            <w:r w:rsidRPr="00BB0D89">
              <w:rPr>
                <w:rFonts w:eastAsia="宋体" w:hint="eastAsia"/>
                <w:kern w:val="0"/>
                <w:sz w:val="22"/>
                <w:szCs w:val="22"/>
              </w:rPr>
              <w:t>金额单位：万元</w:t>
            </w:r>
          </w:p>
        </w:tc>
      </w:tr>
      <w:tr w:rsidR="00D8638C" w:rsidRPr="00BB0D89" w:rsidTr="00466B0A">
        <w:trPr>
          <w:trHeight w:val="454"/>
          <w:jc w:val="center"/>
        </w:trPr>
        <w:tc>
          <w:tcPr>
            <w:tcW w:w="10601" w:type="dxa"/>
            <w:gridSpan w:val="6"/>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4"/>
                <w:szCs w:val="24"/>
              </w:rPr>
            </w:pPr>
            <w:r w:rsidRPr="00BB0D89">
              <w:rPr>
                <w:rFonts w:eastAsia="宋体"/>
                <w:kern w:val="0"/>
                <w:sz w:val="24"/>
                <w:szCs w:val="24"/>
              </w:rPr>
              <w:t>“</w:t>
            </w:r>
            <w:r w:rsidRPr="00BB0D89">
              <w:rPr>
                <w:rFonts w:eastAsia="宋体" w:hint="eastAsia"/>
                <w:kern w:val="0"/>
                <w:sz w:val="24"/>
                <w:szCs w:val="24"/>
              </w:rPr>
              <w:t>三公</w:t>
            </w:r>
            <w:r w:rsidRPr="00BB0D89">
              <w:rPr>
                <w:rFonts w:eastAsia="宋体"/>
                <w:kern w:val="0"/>
                <w:sz w:val="24"/>
                <w:szCs w:val="24"/>
              </w:rPr>
              <w:t>”</w:t>
            </w:r>
            <w:r w:rsidRPr="00BB0D89">
              <w:rPr>
                <w:rFonts w:eastAsia="宋体" w:hint="eastAsia"/>
                <w:kern w:val="0"/>
                <w:sz w:val="24"/>
                <w:szCs w:val="24"/>
              </w:rPr>
              <w:t>经费</w:t>
            </w:r>
          </w:p>
        </w:tc>
        <w:tc>
          <w:tcPr>
            <w:tcW w:w="1206"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color w:val="000000"/>
                <w:kern w:val="0"/>
                <w:sz w:val="22"/>
                <w:szCs w:val="22"/>
              </w:rPr>
            </w:pPr>
            <w:r w:rsidRPr="00BB0D89">
              <w:rPr>
                <w:rFonts w:eastAsia="宋体" w:hint="eastAsia"/>
                <w:color w:val="000000"/>
                <w:kern w:val="0"/>
                <w:sz w:val="22"/>
                <w:szCs w:val="22"/>
              </w:rPr>
              <w:t>会议费</w:t>
            </w:r>
          </w:p>
        </w:tc>
        <w:tc>
          <w:tcPr>
            <w:tcW w:w="1206"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color w:val="000000"/>
                <w:kern w:val="0"/>
                <w:sz w:val="22"/>
                <w:szCs w:val="22"/>
              </w:rPr>
            </w:pPr>
            <w:r w:rsidRPr="00BB0D89">
              <w:rPr>
                <w:rFonts w:eastAsia="宋体" w:hint="eastAsia"/>
                <w:color w:val="000000"/>
                <w:kern w:val="0"/>
                <w:sz w:val="22"/>
                <w:szCs w:val="22"/>
              </w:rPr>
              <w:t>培训费</w:t>
            </w:r>
          </w:p>
        </w:tc>
      </w:tr>
      <w:tr w:rsidR="00D8638C" w:rsidRPr="00BB0D89" w:rsidTr="00466B0A">
        <w:trPr>
          <w:trHeight w:val="454"/>
          <w:jc w:val="center"/>
        </w:trPr>
        <w:tc>
          <w:tcPr>
            <w:tcW w:w="1702"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color w:val="000000"/>
                <w:kern w:val="0"/>
                <w:sz w:val="22"/>
                <w:szCs w:val="22"/>
              </w:rPr>
            </w:pPr>
            <w:r w:rsidRPr="00BB0D89">
              <w:rPr>
                <w:rFonts w:eastAsia="宋体"/>
                <w:color w:val="000000"/>
                <w:kern w:val="0"/>
                <w:sz w:val="22"/>
                <w:szCs w:val="22"/>
              </w:rPr>
              <w:t>“</w:t>
            </w:r>
            <w:r w:rsidRPr="00BB0D89">
              <w:rPr>
                <w:rFonts w:eastAsia="宋体" w:hint="eastAsia"/>
                <w:color w:val="000000"/>
                <w:kern w:val="0"/>
                <w:sz w:val="22"/>
                <w:szCs w:val="22"/>
              </w:rPr>
              <w:t>三公</w:t>
            </w:r>
            <w:r w:rsidRPr="00BB0D89">
              <w:rPr>
                <w:rFonts w:eastAsia="宋体"/>
                <w:color w:val="000000"/>
                <w:kern w:val="0"/>
                <w:sz w:val="22"/>
                <w:szCs w:val="22"/>
              </w:rPr>
              <w:t>”</w:t>
            </w:r>
            <w:r w:rsidRPr="00BB0D89">
              <w:rPr>
                <w:rFonts w:eastAsia="宋体" w:hint="eastAsia"/>
                <w:color w:val="000000"/>
                <w:kern w:val="0"/>
                <w:sz w:val="22"/>
                <w:szCs w:val="22"/>
              </w:rPr>
              <w:t>经费</w:t>
            </w:r>
            <w:r w:rsidRPr="00BB0D89">
              <w:rPr>
                <w:rFonts w:eastAsia="宋体"/>
                <w:color w:val="000000"/>
                <w:kern w:val="0"/>
                <w:sz w:val="22"/>
                <w:szCs w:val="22"/>
              </w:rPr>
              <w:br/>
            </w:r>
            <w:r w:rsidRPr="00BB0D89">
              <w:rPr>
                <w:rFonts w:eastAsia="宋体" w:hint="eastAsia"/>
                <w:color w:val="000000"/>
                <w:kern w:val="0"/>
                <w:sz w:val="22"/>
                <w:szCs w:val="22"/>
              </w:rPr>
              <w:t>合计</w:t>
            </w:r>
          </w:p>
        </w:tc>
        <w:tc>
          <w:tcPr>
            <w:tcW w:w="2153"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color w:val="000000"/>
                <w:kern w:val="0"/>
                <w:sz w:val="22"/>
                <w:szCs w:val="22"/>
              </w:rPr>
            </w:pPr>
            <w:r w:rsidRPr="00BB0D89">
              <w:rPr>
                <w:rFonts w:eastAsia="宋体" w:hint="eastAsia"/>
                <w:color w:val="000000"/>
                <w:kern w:val="0"/>
                <w:sz w:val="22"/>
                <w:szCs w:val="22"/>
              </w:rPr>
              <w:t>因公出国（境）费</w:t>
            </w:r>
          </w:p>
        </w:tc>
        <w:tc>
          <w:tcPr>
            <w:tcW w:w="5044" w:type="dxa"/>
            <w:gridSpan w:val="3"/>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color w:val="000000"/>
                <w:kern w:val="0"/>
                <w:sz w:val="22"/>
                <w:szCs w:val="22"/>
              </w:rPr>
            </w:pPr>
            <w:r w:rsidRPr="00BB0D89">
              <w:rPr>
                <w:rFonts w:eastAsia="宋体" w:hint="eastAsia"/>
                <w:color w:val="000000"/>
                <w:kern w:val="0"/>
                <w:sz w:val="22"/>
                <w:szCs w:val="22"/>
              </w:rPr>
              <w:t>公务用车购置及运行维护费</w:t>
            </w:r>
          </w:p>
        </w:tc>
        <w:tc>
          <w:tcPr>
            <w:tcW w:w="1702"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color w:val="000000"/>
                <w:kern w:val="0"/>
                <w:sz w:val="22"/>
                <w:szCs w:val="22"/>
              </w:rPr>
            </w:pPr>
            <w:r w:rsidRPr="00BB0D89">
              <w:rPr>
                <w:rFonts w:eastAsia="宋体" w:hint="eastAsia"/>
                <w:color w:val="000000"/>
                <w:kern w:val="0"/>
                <w:sz w:val="22"/>
                <w:szCs w:val="22"/>
              </w:rPr>
              <w:t>公务接待费</w:t>
            </w:r>
          </w:p>
        </w:tc>
        <w:tc>
          <w:tcPr>
            <w:tcW w:w="1206"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color w:val="000000"/>
                <w:kern w:val="0"/>
                <w:sz w:val="22"/>
                <w:szCs w:val="22"/>
              </w:rPr>
            </w:pPr>
          </w:p>
        </w:tc>
        <w:tc>
          <w:tcPr>
            <w:tcW w:w="1206"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color w:val="000000"/>
                <w:kern w:val="0"/>
                <w:sz w:val="22"/>
                <w:szCs w:val="22"/>
              </w:rPr>
            </w:pPr>
          </w:p>
        </w:tc>
      </w:tr>
      <w:tr w:rsidR="00D8638C" w:rsidRPr="00BB0D89" w:rsidTr="00466B0A">
        <w:trPr>
          <w:trHeight w:val="454"/>
          <w:jc w:val="center"/>
        </w:trPr>
        <w:tc>
          <w:tcPr>
            <w:tcW w:w="1702"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color w:val="000000"/>
                <w:kern w:val="0"/>
                <w:sz w:val="22"/>
                <w:szCs w:val="22"/>
              </w:rPr>
            </w:pPr>
          </w:p>
        </w:tc>
        <w:tc>
          <w:tcPr>
            <w:tcW w:w="2153"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color w:val="000000"/>
                <w:kern w:val="0"/>
                <w:sz w:val="22"/>
                <w:szCs w:val="22"/>
              </w:rPr>
            </w:pPr>
          </w:p>
        </w:tc>
        <w:tc>
          <w:tcPr>
            <w:tcW w:w="170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color w:val="000000"/>
                <w:kern w:val="0"/>
                <w:sz w:val="22"/>
                <w:szCs w:val="22"/>
              </w:rPr>
            </w:pPr>
            <w:r w:rsidRPr="00BB0D89">
              <w:rPr>
                <w:rFonts w:eastAsia="宋体" w:hint="eastAsia"/>
                <w:color w:val="000000"/>
                <w:kern w:val="0"/>
                <w:sz w:val="22"/>
                <w:szCs w:val="22"/>
              </w:rPr>
              <w:t>小计</w:t>
            </w:r>
          </w:p>
        </w:tc>
        <w:tc>
          <w:tcPr>
            <w:tcW w:w="170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left="-57" w:right="-57" w:firstLineChars="0" w:firstLine="0"/>
              <w:jc w:val="center"/>
              <w:rPr>
                <w:rFonts w:eastAsia="宋体"/>
                <w:color w:val="000000"/>
                <w:kern w:val="0"/>
                <w:sz w:val="22"/>
                <w:szCs w:val="22"/>
              </w:rPr>
            </w:pPr>
            <w:r w:rsidRPr="00BB0D89">
              <w:rPr>
                <w:rFonts w:eastAsia="宋体" w:hint="eastAsia"/>
                <w:color w:val="000000"/>
                <w:kern w:val="0"/>
                <w:sz w:val="22"/>
                <w:szCs w:val="22"/>
              </w:rPr>
              <w:t>公务用车购置费</w:t>
            </w:r>
          </w:p>
        </w:tc>
        <w:tc>
          <w:tcPr>
            <w:tcW w:w="164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color w:val="000000"/>
                <w:kern w:val="0"/>
                <w:sz w:val="22"/>
                <w:szCs w:val="22"/>
              </w:rPr>
            </w:pPr>
            <w:r w:rsidRPr="00BB0D89">
              <w:rPr>
                <w:rFonts w:eastAsia="宋体" w:hint="eastAsia"/>
                <w:color w:val="000000"/>
                <w:kern w:val="0"/>
                <w:sz w:val="22"/>
                <w:szCs w:val="22"/>
              </w:rPr>
              <w:t>公务用车运行维护费</w:t>
            </w:r>
          </w:p>
        </w:tc>
        <w:tc>
          <w:tcPr>
            <w:tcW w:w="1702"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color w:val="000000"/>
                <w:kern w:val="0"/>
                <w:sz w:val="22"/>
                <w:szCs w:val="22"/>
              </w:rPr>
            </w:pPr>
          </w:p>
        </w:tc>
        <w:tc>
          <w:tcPr>
            <w:tcW w:w="1206"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color w:val="000000"/>
                <w:kern w:val="0"/>
                <w:sz w:val="22"/>
                <w:szCs w:val="22"/>
              </w:rPr>
            </w:pPr>
          </w:p>
        </w:tc>
        <w:tc>
          <w:tcPr>
            <w:tcW w:w="1206"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color w:val="000000"/>
                <w:kern w:val="0"/>
                <w:sz w:val="22"/>
                <w:szCs w:val="22"/>
              </w:rPr>
            </w:pPr>
          </w:p>
        </w:tc>
      </w:tr>
      <w:tr w:rsidR="00D8638C" w:rsidRPr="00BB0D89" w:rsidTr="00466B0A">
        <w:trPr>
          <w:trHeight w:val="454"/>
          <w:jc w:val="center"/>
        </w:trPr>
        <w:tc>
          <w:tcPr>
            <w:tcW w:w="170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 xml:space="preserve">　</w:t>
            </w:r>
            <w:r>
              <w:rPr>
                <w:rFonts w:eastAsia="宋体"/>
                <w:kern w:val="0"/>
                <w:sz w:val="22"/>
                <w:szCs w:val="22"/>
              </w:rPr>
              <w:t>8.32</w:t>
            </w:r>
          </w:p>
        </w:tc>
        <w:tc>
          <w:tcPr>
            <w:tcW w:w="2153"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 xml:space="preserve">　</w:t>
            </w:r>
          </w:p>
        </w:tc>
        <w:tc>
          <w:tcPr>
            <w:tcW w:w="170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b/>
                <w:bCs/>
                <w:kern w:val="0"/>
                <w:sz w:val="22"/>
                <w:szCs w:val="22"/>
              </w:rPr>
            </w:pPr>
            <w:r w:rsidRPr="00BB0D89">
              <w:rPr>
                <w:rFonts w:eastAsia="宋体" w:hint="eastAsia"/>
                <w:b/>
                <w:bCs/>
                <w:kern w:val="0"/>
                <w:sz w:val="22"/>
                <w:szCs w:val="22"/>
              </w:rPr>
              <w:t xml:space="preserve">　</w:t>
            </w:r>
          </w:p>
        </w:tc>
        <w:tc>
          <w:tcPr>
            <w:tcW w:w="170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 xml:space="preserve">　</w:t>
            </w:r>
          </w:p>
        </w:tc>
        <w:tc>
          <w:tcPr>
            <w:tcW w:w="164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 xml:space="preserve">　</w:t>
            </w:r>
          </w:p>
        </w:tc>
        <w:tc>
          <w:tcPr>
            <w:tcW w:w="170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Pr>
                <w:rFonts w:eastAsia="宋体"/>
                <w:kern w:val="0"/>
                <w:sz w:val="22"/>
                <w:szCs w:val="22"/>
              </w:rPr>
              <w:t>8</w:t>
            </w:r>
            <w:r w:rsidRPr="00BB0D89">
              <w:rPr>
                <w:rFonts w:eastAsia="宋体" w:hint="eastAsia"/>
                <w:kern w:val="0"/>
                <w:sz w:val="22"/>
                <w:szCs w:val="22"/>
              </w:rPr>
              <w:t xml:space="preserve">　</w:t>
            </w:r>
          </w:p>
        </w:tc>
        <w:tc>
          <w:tcPr>
            <w:tcW w:w="1206"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 xml:space="preserve">　</w:t>
            </w:r>
          </w:p>
        </w:tc>
        <w:tc>
          <w:tcPr>
            <w:tcW w:w="1206"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 xml:space="preserve">　</w:t>
            </w:r>
            <w:r>
              <w:rPr>
                <w:rFonts w:eastAsia="宋体"/>
                <w:kern w:val="0"/>
                <w:sz w:val="22"/>
                <w:szCs w:val="22"/>
              </w:rPr>
              <w:t>0.32</w:t>
            </w:r>
          </w:p>
        </w:tc>
      </w:tr>
      <w:tr w:rsidR="00D8638C" w:rsidRPr="00BB0D89" w:rsidTr="00466B0A">
        <w:trPr>
          <w:trHeight w:val="454"/>
          <w:jc w:val="center"/>
        </w:trPr>
        <w:tc>
          <w:tcPr>
            <w:tcW w:w="10601" w:type="dxa"/>
            <w:gridSpan w:val="6"/>
            <w:tcBorders>
              <w:top w:val="single" w:sz="6" w:space="0" w:color="auto"/>
              <w:left w:val="nil"/>
              <w:bottom w:val="single" w:sz="6" w:space="0" w:color="auto"/>
              <w:right w:val="nil"/>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相关统计数：</w:t>
            </w:r>
          </w:p>
        </w:tc>
        <w:tc>
          <w:tcPr>
            <w:tcW w:w="1206" w:type="dxa"/>
            <w:tcBorders>
              <w:top w:val="single" w:sz="6" w:space="0" w:color="auto"/>
              <w:left w:val="nil"/>
              <w:bottom w:val="nil"/>
              <w:right w:val="nil"/>
            </w:tcBorders>
            <w:vAlign w:val="center"/>
          </w:tcPr>
          <w:p w:rsidR="00D8638C" w:rsidRPr="00BB0D89" w:rsidRDefault="00D8638C" w:rsidP="00466B0A">
            <w:pPr>
              <w:widowControl/>
              <w:ind w:firstLineChars="0" w:firstLine="0"/>
              <w:jc w:val="left"/>
              <w:rPr>
                <w:rFonts w:eastAsia="宋体"/>
                <w:kern w:val="0"/>
                <w:sz w:val="22"/>
                <w:szCs w:val="22"/>
              </w:rPr>
            </w:pPr>
          </w:p>
        </w:tc>
        <w:tc>
          <w:tcPr>
            <w:tcW w:w="1206" w:type="dxa"/>
            <w:tcBorders>
              <w:top w:val="single" w:sz="6" w:space="0" w:color="auto"/>
              <w:left w:val="nil"/>
              <w:bottom w:val="nil"/>
              <w:right w:val="nil"/>
            </w:tcBorders>
            <w:vAlign w:val="center"/>
          </w:tcPr>
          <w:p w:rsidR="00D8638C" w:rsidRPr="00BB0D89" w:rsidRDefault="00D8638C" w:rsidP="00466B0A">
            <w:pPr>
              <w:widowControl/>
              <w:ind w:firstLineChars="0" w:firstLine="0"/>
              <w:jc w:val="left"/>
              <w:rPr>
                <w:rFonts w:eastAsia="宋体"/>
                <w:kern w:val="0"/>
                <w:sz w:val="22"/>
                <w:szCs w:val="22"/>
              </w:rPr>
            </w:pPr>
          </w:p>
        </w:tc>
      </w:tr>
      <w:tr w:rsidR="00D8638C" w:rsidRPr="00BB0D89" w:rsidTr="00466B0A">
        <w:trPr>
          <w:trHeight w:val="454"/>
          <w:jc w:val="center"/>
        </w:trPr>
        <w:tc>
          <w:tcPr>
            <w:tcW w:w="3855" w:type="dxa"/>
            <w:gridSpan w:val="2"/>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b/>
                <w:bCs/>
                <w:kern w:val="0"/>
                <w:sz w:val="22"/>
                <w:szCs w:val="22"/>
              </w:rPr>
            </w:pPr>
            <w:r w:rsidRPr="00BB0D89">
              <w:rPr>
                <w:rFonts w:eastAsia="宋体" w:hint="eastAsia"/>
                <w:b/>
                <w:bCs/>
                <w:kern w:val="0"/>
                <w:sz w:val="22"/>
                <w:szCs w:val="22"/>
              </w:rPr>
              <w:t>项目</w:t>
            </w:r>
          </w:p>
        </w:tc>
        <w:tc>
          <w:tcPr>
            <w:tcW w:w="170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b/>
                <w:bCs/>
                <w:kern w:val="0"/>
                <w:sz w:val="22"/>
                <w:szCs w:val="22"/>
              </w:rPr>
            </w:pPr>
            <w:r w:rsidRPr="00BB0D89">
              <w:rPr>
                <w:rFonts w:eastAsia="宋体" w:hint="eastAsia"/>
                <w:b/>
                <w:bCs/>
                <w:kern w:val="0"/>
                <w:sz w:val="22"/>
                <w:szCs w:val="22"/>
              </w:rPr>
              <w:t>统计数</w:t>
            </w:r>
          </w:p>
        </w:tc>
        <w:tc>
          <w:tcPr>
            <w:tcW w:w="3342" w:type="dxa"/>
            <w:gridSpan w:val="2"/>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b/>
                <w:bCs/>
                <w:kern w:val="0"/>
                <w:sz w:val="22"/>
                <w:szCs w:val="22"/>
              </w:rPr>
            </w:pPr>
            <w:r w:rsidRPr="00BB0D89">
              <w:rPr>
                <w:rFonts w:eastAsia="宋体" w:hint="eastAsia"/>
                <w:b/>
                <w:bCs/>
                <w:kern w:val="0"/>
                <w:sz w:val="22"/>
                <w:szCs w:val="22"/>
              </w:rPr>
              <w:t>项目</w:t>
            </w:r>
          </w:p>
        </w:tc>
        <w:tc>
          <w:tcPr>
            <w:tcW w:w="170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b/>
                <w:bCs/>
                <w:kern w:val="0"/>
                <w:sz w:val="22"/>
                <w:szCs w:val="22"/>
              </w:rPr>
            </w:pPr>
            <w:r w:rsidRPr="00BB0D89">
              <w:rPr>
                <w:rFonts w:eastAsia="宋体" w:hint="eastAsia"/>
                <w:b/>
                <w:bCs/>
                <w:kern w:val="0"/>
                <w:sz w:val="22"/>
                <w:szCs w:val="22"/>
              </w:rPr>
              <w:t>统计数</w:t>
            </w:r>
          </w:p>
        </w:tc>
        <w:tc>
          <w:tcPr>
            <w:tcW w:w="1206" w:type="dxa"/>
            <w:tcBorders>
              <w:top w:val="nil"/>
              <w:left w:val="single" w:sz="6" w:space="0" w:color="auto"/>
              <w:bottom w:val="nil"/>
              <w:right w:val="nil"/>
            </w:tcBorders>
            <w:vAlign w:val="center"/>
          </w:tcPr>
          <w:p w:rsidR="00D8638C" w:rsidRPr="00BB0D89" w:rsidRDefault="00D8638C" w:rsidP="00466B0A">
            <w:pPr>
              <w:widowControl/>
              <w:ind w:firstLineChars="0" w:firstLine="0"/>
              <w:jc w:val="left"/>
              <w:rPr>
                <w:rFonts w:eastAsia="宋体"/>
                <w:kern w:val="0"/>
                <w:sz w:val="22"/>
                <w:szCs w:val="22"/>
              </w:rPr>
            </w:pPr>
          </w:p>
        </w:tc>
        <w:tc>
          <w:tcPr>
            <w:tcW w:w="1206" w:type="dxa"/>
            <w:tcBorders>
              <w:top w:val="nil"/>
              <w:left w:val="nil"/>
              <w:bottom w:val="nil"/>
              <w:right w:val="nil"/>
            </w:tcBorders>
            <w:vAlign w:val="center"/>
          </w:tcPr>
          <w:p w:rsidR="00D8638C" w:rsidRPr="00BB0D89" w:rsidRDefault="00D8638C" w:rsidP="00466B0A">
            <w:pPr>
              <w:widowControl/>
              <w:ind w:firstLineChars="0" w:firstLine="0"/>
              <w:jc w:val="left"/>
              <w:rPr>
                <w:rFonts w:eastAsia="宋体"/>
                <w:kern w:val="0"/>
                <w:sz w:val="22"/>
                <w:szCs w:val="22"/>
              </w:rPr>
            </w:pPr>
          </w:p>
        </w:tc>
      </w:tr>
      <w:tr w:rsidR="00D8638C" w:rsidRPr="00BB0D89" w:rsidTr="00466B0A">
        <w:trPr>
          <w:trHeight w:val="454"/>
          <w:jc w:val="center"/>
        </w:trPr>
        <w:tc>
          <w:tcPr>
            <w:tcW w:w="3855" w:type="dxa"/>
            <w:gridSpan w:val="2"/>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lastRenderedPageBreak/>
              <w:t>因公出国（境）团组数</w:t>
            </w:r>
            <w:r w:rsidRPr="00BB0D89">
              <w:rPr>
                <w:rFonts w:eastAsia="宋体"/>
                <w:kern w:val="0"/>
                <w:sz w:val="22"/>
                <w:szCs w:val="22"/>
              </w:rPr>
              <w:t>(</w:t>
            </w:r>
            <w:r w:rsidRPr="00BB0D89">
              <w:rPr>
                <w:rFonts w:eastAsia="宋体" w:hint="eastAsia"/>
                <w:kern w:val="0"/>
                <w:sz w:val="22"/>
                <w:szCs w:val="22"/>
              </w:rPr>
              <w:t>个</w:t>
            </w:r>
            <w:r w:rsidRPr="00BB0D89">
              <w:rPr>
                <w:rFonts w:eastAsia="宋体"/>
                <w:kern w:val="0"/>
                <w:sz w:val="22"/>
                <w:szCs w:val="22"/>
              </w:rPr>
              <w:t>)</w:t>
            </w:r>
          </w:p>
        </w:tc>
        <w:tc>
          <w:tcPr>
            <w:tcW w:w="170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3342" w:type="dxa"/>
            <w:gridSpan w:val="2"/>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因公出国（境）人次数</w:t>
            </w:r>
            <w:r w:rsidRPr="00BB0D89">
              <w:rPr>
                <w:rFonts w:eastAsia="宋体"/>
                <w:kern w:val="0"/>
                <w:sz w:val="22"/>
                <w:szCs w:val="22"/>
              </w:rPr>
              <w:t>(</w:t>
            </w:r>
            <w:r w:rsidRPr="00BB0D89">
              <w:rPr>
                <w:rFonts w:eastAsia="宋体" w:hint="eastAsia"/>
                <w:kern w:val="0"/>
                <w:sz w:val="22"/>
                <w:szCs w:val="22"/>
              </w:rPr>
              <w:t>人</w:t>
            </w:r>
            <w:r w:rsidRPr="00BB0D89">
              <w:rPr>
                <w:rFonts w:eastAsia="宋体"/>
                <w:kern w:val="0"/>
                <w:sz w:val="22"/>
                <w:szCs w:val="22"/>
              </w:rPr>
              <w:t>)</w:t>
            </w:r>
          </w:p>
        </w:tc>
        <w:tc>
          <w:tcPr>
            <w:tcW w:w="170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206" w:type="dxa"/>
            <w:tcBorders>
              <w:top w:val="nil"/>
              <w:left w:val="single" w:sz="6" w:space="0" w:color="auto"/>
              <w:bottom w:val="nil"/>
              <w:right w:val="nil"/>
            </w:tcBorders>
            <w:vAlign w:val="center"/>
          </w:tcPr>
          <w:p w:rsidR="00D8638C" w:rsidRPr="00BB0D89" w:rsidRDefault="00D8638C" w:rsidP="00466B0A">
            <w:pPr>
              <w:widowControl/>
              <w:ind w:firstLineChars="0" w:firstLine="0"/>
              <w:jc w:val="left"/>
              <w:rPr>
                <w:rFonts w:eastAsia="宋体"/>
                <w:kern w:val="0"/>
                <w:sz w:val="22"/>
                <w:szCs w:val="22"/>
              </w:rPr>
            </w:pPr>
          </w:p>
        </w:tc>
        <w:tc>
          <w:tcPr>
            <w:tcW w:w="1206" w:type="dxa"/>
            <w:tcBorders>
              <w:top w:val="nil"/>
              <w:left w:val="nil"/>
              <w:bottom w:val="nil"/>
              <w:right w:val="nil"/>
            </w:tcBorders>
            <w:vAlign w:val="center"/>
          </w:tcPr>
          <w:p w:rsidR="00D8638C" w:rsidRPr="00BB0D89" w:rsidRDefault="00D8638C" w:rsidP="00466B0A">
            <w:pPr>
              <w:widowControl/>
              <w:ind w:firstLineChars="0" w:firstLine="0"/>
              <w:jc w:val="left"/>
              <w:rPr>
                <w:rFonts w:eastAsia="宋体"/>
                <w:kern w:val="0"/>
                <w:sz w:val="22"/>
                <w:szCs w:val="22"/>
              </w:rPr>
            </w:pPr>
          </w:p>
        </w:tc>
      </w:tr>
      <w:tr w:rsidR="00D8638C" w:rsidRPr="00BB0D89" w:rsidTr="00466B0A">
        <w:trPr>
          <w:trHeight w:val="454"/>
          <w:jc w:val="center"/>
        </w:trPr>
        <w:tc>
          <w:tcPr>
            <w:tcW w:w="3855" w:type="dxa"/>
            <w:gridSpan w:val="2"/>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公务用车购置数</w:t>
            </w:r>
            <w:r w:rsidRPr="00BB0D89">
              <w:rPr>
                <w:rFonts w:eastAsia="宋体"/>
                <w:kern w:val="0"/>
                <w:sz w:val="22"/>
                <w:szCs w:val="22"/>
              </w:rPr>
              <w:t>(</w:t>
            </w:r>
            <w:r w:rsidRPr="00BB0D89">
              <w:rPr>
                <w:rFonts w:eastAsia="宋体" w:hint="eastAsia"/>
                <w:kern w:val="0"/>
                <w:sz w:val="22"/>
                <w:szCs w:val="22"/>
              </w:rPr>
              <w:t>辆</w:t>
            </w:r>
            <w:r w:rsidRPr="00BB0D89">
              <w:rPr>
                <w:rFonts w:eastAsia="宋体"/>
                <w:kern w:val="0"/>
                <w:sz w:val="22"/>
                <w:szCs w:val="22"/>
              </w:rPr>
              <w:t>)</w:t>
            </w:r>
          </w:p>
        </w:tc>
        <w:tc>
          <w:tcPr>
            <w:tcW w:w="170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3342" w:type="dxa"/>
            <w:gridSpan w:val="2"/>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公务用车保有量</w:t>
            </w:r>
            <w:r w:rsidRPr="00BB0D89">
              <w:rPr>
                <w:rFonts w:eastAsia="宋体"/>
                <w:kern w:val="0"/>
                <w:sz w:val="22"/>
                <w:szCs w:val="22"/>
              </w:rPr>
              <w:t>(</w:t>
            </w:r>
            <w:r w:rsidRPr="00BB0D89">
              <w:rPr>
                <w:rFonts w:eastAsia="宋体" w:hint="eastAsia"/>
                <w:kern w:val="0"/>
                <w:sz w:val="22"/>
                <w:szCs w:val="22"/>
              </w:rPr>
              <w:t>辆</w:t>
            </w:r>
            <w:r w:rsidRPr="00BB0D89">
              <w:rPr>
                <w:rFonts w:eastAsia="宋体"/>
                <w:kern w:val="0"/>
                <w:sz w:val="22"/>
                <w:szCs w:val="22"/>
              </w:rPr>
              <w:t>)</w:t>
            </w:r>
          </w:p>
        </w:tc>
        <w:tc>
          <w:tcPr>
            <w:tcW w:w="170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206" w:type="dxa"/>
            <w:tcBorders>
              <w:top w:val="nil"/>
              <w:left w:val="single" w:sz="6" w:space="0" w:color="auto"/>
              <w:bottom w:val="nil"/>
              <w:right w:val="nil"/>
            </w:tcBorders>
            <w:vAlign w:val="center"/>
          </w:tcPr>
          <w:p w:rsidR="00D8638C" w:rsidRPr="00BB0D89" w:rsidRDefault="00D8638C" w:rsidP="00466B0A">
            <w:pPr>
              <w:widowControl/>
              <w:ind w:firstLineChars="0" w:firstLine="0"/>
              <w:jc w:val="left"/>
              <w:rPr>
                <w:rFonts w:eastAsia="宋体"/>
                <w:kern w:val="0"/>
                <w:sz w:val="24"/>
                <w:szCs w:val="24"/>
              </w:rPr>
            </w:pPr>
          </w:p>
        </w:tc>
        <w:tc>
          <w:tcPr>
            <w:tcW w:w="1206" w:type="dxa"/>
            <w:tcBorders>
              <w:top w:val="nil"/>
              <w:left w:val="nil"/>
              <w:bottom w:val="nil"/>
              <w:right w:val="nil"/>
            </w:tcBorders>
            <w:vAlign w:val="center"/>
          </w:tcPr>
          <w:p w:rsidR="00D8638C" w:rsidRPr="00BB0D89" w:rsidRDefault="00D8638C" w:rsidP="00466B0A">
            <w:pPr>
              <w:widowControl/>
              <w:ind w:firstLineChars="0" w:firstLine="0"/>
              <w:jc w:val="left"/>
              <w:rPr>
                <w:rFonts w:eastAsia="宋体"/>
                <w:kern w:val="0"/>
                <w:sz w:val="24"/>
                <w:szCs w:val="24"/>
              </w:rPr>
            </w:pPr>
          </w:p>
        </w:tc>
      </w:tr>
      <w:tr w:rsidR="00D8638C" w:rsidRPr="00BB0D89" w:rsidTr="00466B0A">
        <w:trPr>
          <w:trHeight w:val="454"/>
          <w:jc w:val="center"/>
        </w:trPr>
        <w:tc>
          <w:tcPr>
            <w:tcW w:w="3855" w:type="dxa"/>
            <w:gridSpan w:val="2"/>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国内公务接待批次</w:t>
            </w:r>
            <w:r w:rsidRPr="00BB0D89">
              <w:rPr>
                <w:rFonts w:eastAsia="宋体"/>
                <w:kern w:val="0"/>
                <w:sz w:val="22"/>
                <w:szCs w:val="22"/>
              </w:rPr>
              <w:t>(</w:t>
            </w:r>
            <w:r w:rsidRPr="00BB0D89">
              <w:rPr>
                <w:rFonts w:eastAsia="宋体" w:hint="eastAsia"/>
                <w:kern w:val="0"/>
                <w:sz w:val="22"/>
                <w:szCs w:val="22"/>
              </w:rPr>
              <w:t>个</w:t>
            </w:r>
            <w:r w:rsidRPr="00BB0D89">
              <w:rPr>
                <w:rFonts w:eastAsia="宋体"/>
                <w:kern w:val="0"/>
                <w:sz w:val="22"/>
                <w:szCs w:val="22"/>
              </w:rPr>
              <w:t>)</w:t>
            </w:r>
          </w:p>
        </w:tc>
        <w:tc>
          <w:tcPr>
            <w:tcW w:w="170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r>
              <w:rPr>
                <w:rFonts w:eastAsia="宋体"/>
                <w:kern w:val="0"/>
                <w:sz w:val="22"/>
                <w:szCs w:val="22"/>
              </w:rPr>
              <w:t>180</w:t>
            </w:r>
          </w:p>
        </w:tc>
        <w:tc>
          <w:tcPr>
            <w:tcW w:w="3342" w:type="dxa"/>
            <w:gridSpan w:val="2"/>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国内公务接待人次</w:t>
            </w:r>
            <w:r w:rsidRPr="00BB0D89">
              <w:rPr>
                <w:rFonts w:eastAsia="宋体"/>
                <w:kern w:val="0"/>
                <w:sz w:val="22"/>
                <w:szCs w:val="22"/>
              </w:rPr>
              <w:t>(</w:t>
            </w:r>
            <w:r w:rsidRPr="00BB0D89">
              <w:rPr>
                <w:rFonts w:eastAsia="宋体" w:hint="eastAsia"/>
                <w:kern w:val="0"/>
                <w:sz w:val="22"/>
                <w:szCs w:val="22"/>
              </w:rPr>
              <w:t>人</w:t>
            </w:r>
            <w:r w:rsidRPr="00BB0D89">
              <w:rPr>
                <w:rFonts w:eastAsia="宋体"/>
                <w:kern w:val="0"/>
                <w:sz w:val="22"/>
                <w:szCs w:val="22"/>
              </w:rPr>
              <w:t>)</w:t>
            </w:r>
          </w:p>
        </w:tc>
        <w:tc>
          <w:tcPr>
            <w:tcW w:w="170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5F14E5">
            <w:pPr>
              <w:widowControl/>
              <w:ind w:firstLineChars="0" w:firstLine="0"/>
              <w:jc w:val="left"/>
              <w:rPr>
                <w:rFonts w:eastAsia="宋体"/>
                <w:kern w:val="0"/>
                <w:sz w:val="22"/>
                <w:szCs w:val="22"/>
              </w:rPr>
            </w:pPr>
            <w:r w:rsidRPr="00BB0D89">
              <w:rPr>
                <w:rFonts w:eastAsia="宋体" w:hint="eastAsia"/>
                <w:kern w:val="0"/>
                <w:sz w:val="22"/>
                <w:szCs w:val="22"/>
              </w:rPr>
              <w:t xml:space="preserve">　</w:t>
            </w:r>
            <w:r w:rsidR="005F14E5">
              <w:rPr>
                <w:rFonts w:eastAsia="宋体" w:hint="eastAsia"/>
                <w:kern w:val="0"/>
                <w:sz w:val="22"/>
                <w:szCs w:val="22"/>
              </w:rPr>
              <w:t>0.1</w:t>
            </w:r>
            <w:r>
              <w:rPr>
                <w:rFonts w:eastAsia="宋体"/>
                <w:kern w:val="0"/>
                <w:sz w:val="22"/>
                <w:szCs w:val="22"/>
              </w:rPr>
              <w:t>3</w:t>
            </w:r>
          </w:p>
        </w:tc>
        <w:tc>
          <w:tcPr>
            <w:tcW w:w="1206" w:type="dxa"/>
            <w:tcBorders>
              <w:top w:val="nil"/>
              <w:left w:val="single" w:sz="6" w:space="0" w:color="auto"/>
              <w:bottom w:val="nil"/>
              <w:right w:val="nil"/>
            </w:tcBorders>
            <w:vAlign w:val="center"/>
          </w:tcPr>
          <w:p w:rsidR="00D8638C" w:rsidRPr="00BB0D89" w:rsidRDefault="00D8638C" w:rsidP="00466B0A">
            <w:pPr>
              <w:widowControl/>
              <w:ind w:firstLineChars="0" w:firstLine="0"/>
              <w:jc w:val="left"/>
              <w:rPr>
                <w:rFonts w:eastAsia="宋体"/>
                <w:kern w:val="0"/>
                <w:sz w:val="24"/>
                <w:szCs w:val="24"/>
              </w:rPr>
            </w:pPr>
          </w:p>
        </w:tc>
        <w:tc>
          <w:tcPr>
            <w:tcW w:w="1206" w:type="dxa"/>
            <w:tcBorders>
              <w:top w:val="nil"/>
              <w:left w:val="nil"/>
              <w:bottom w:val="nil"/>
              <w:right w:val="nil"/>
            </w:tcBorders>
            <w:vAlign w:val="center"/>
          </w:tcPr>
          <w:p w:rsidR="00D8638C" w:rsidRPr="00BB0D89" w:rsidRDefault="00D8638C" w:rsidP="00466B0A">
            <w:pPr>
              <w:widowControl/>
              <w:ind w:firstLineChars="0" w:firstLine="0"/>
              <w:jc w:val="left"/>
              <w:rPr>
                <w:rFonts w:eastAsia="宋体"/>
                <w:kern w:val="0"/>
                <w:sz w:val="24"/>
                <w:szCs w:val="24"/>
              </w:rPr>
            </w:pPr>
          </w:p>
        </w:tc>
      </w:tr>
      <w:tr w:rsidR="00D8638C" w:rsidRPr="00BB0D89" w:rsidTr="00466B0A">
        <w:trPr>
          <w:trHeight w:val="454"/>
          <w:jc w:val="center"/>
        </w:trPr>
        <w:tc>
          <w:tcPr>
            <w:tcW w:w="3855" w:type="dxa"/>
            <w:gridSpan w:val="2"/>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国（境）外公务接待批次</w:t>
            </w:r>
            <w:r w:rsidRPr="00BB0D89">
              <w:rPr>
                <w:rFonts w:eastAsia="宋体"/>
                <w:kern w:val="0"/>
                <w:sz w:val="22"/>
                <w:szCs w:val="22"/>
              </w:rPr>
              <w:t>(</w:t>
            </w:r>
            <w:r w:rsidRPr="00BB0D89">
              <w:rPr>
                <w:rFonts w:eastAsia="宋体" w:hint="eastAsia"/>
                <w:kern w:val="0"/>
                <w:sz w:val="22"/>
                <w:szCs w:val="22"/>
              </w:rPr>
              <w:t>个</w:t>
            </w:r>
            <w:r w:rsidRPr="00BB0D89">
              <w:rPr>
                <w:rFonts w:eastAsia="宋体"/>
                <w:kern w:val="0"/>
                <w:sz w:val="22"/>
                <w:szCs w:val="22"/>
              </w:rPr>
              <w:t>)</w:t>
            </w:r>
          </w:p>
        </w:tc>
        <w:tc>
          <w:tcPr>
            <w:tcW w:w="170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3342" w:type="dxa"/>
            <w:gridSpan w:val="2"/>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国（境）外公务接待人次</w:t>
            </w:r>
            <w:r w:rsidRPr="00BB0D89">
              <w:rPr>
                <w:rFonts w:eastAsia="宋体"/>
                <w:kern w:val="0"/>
                <w:sz w:val="22"/>
                <w:szCs w:val="22"/>
              </w:rPr>
              <w:t>(</w:t>
            </w:r>
            <w:r w:rsidRPr="00BB0D89">
              <w:rPr>
                <w:rFonts w:eastAsia="宋体" w:hint="eastAsia"/>
                <w:kern w:val="0"/>
                <w:sz w:val="22"/>
                <w:szCs w:val="22"/>
              </w:rPr>
              <w:t>人</w:t>
            </w:r>
            <w:r w:rsidRPr="00BB0D89">
              <w:rPr>
                <w:rFonts w:eastAsia="宋体"/>
                <w:kern w:val="0"/>
                <w:sz w:val="22"/>
                <w:szCs w:val="22"/>
              </w:rPr>
              <w:t>)</w:t>
            </w:r>
          </w:p>
        </w:tc>
        <w:tc>
          <w:tcPr>
            <w:tcW w:w="170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206" w:type="dxa"/>
            <w:tcBorders>
              <w:top w:val="nil"/>
              <w:left w:val="single" w:sz="6" w:space="0" w:color="auto"/>
              <w:bottom w:val="nil"/>
              <w:right w:val="nil"/>
            </w:tcBorders>
            <w:vAlign w:val="center"/>
          </w:tcPr>
          <w:p w:rsidR="00D8638C" w:rsidRPr="00BB0D89" w:rsidRDefault="00D8638C" w:rsidP="00466B0A">
            <w:pPr>
              <w:widowControl/>
              <w:ind w:firstLineChars="0" w:firstLine="0"/>
              <w:jc w:val="left"/>
              <w:rPr>
                <w:rFonts w:eastAsia="宋体"/>
                <w:kern w:val="0"/>
                <w:sz w:val="24"/>
                <w:szCs w:val="24"/>
              </w:rPr>
            </w:pPr>
          </w:p>
        </w:tc>
        <w:tc>
          <w:tcPr>
            <w:tcW w:w="1206" w:type="dxa"/>
            <w:tcBorders>
              <w:top w:val="nil"/>
              <w:left w:val="nil"/>
              <w:bottom w:val="nil"/>
              <w:right w:val="nil"/>
            </w:tcBorders>
            <w:vAlign w:val="center"/>
          </w:tcPr>
          <w:p w:rsidR="00D8638C" w:rsidRPr="00BB0D89" w:rsidRDefault="00D8638C" w:rsidP="00466B0A">
            <w:pPr>
              <w:widowControl/>
              <w:ind w:firstLineChars="0" w:firstLine="0"/>
              <w:jc w:val="left"/>
              <w:rPr>
                <w:rFonts w:eastAsia="宋体"/>
                <w:kern w:val="0"/>
                <w:sz w:val="24"/>
                <w:szCs w:val="24"/>
              </w:rPr>
            </w:pPr>
          </w:p>
        </w:tc>
      </w:tr>
      <w:tr w:rsidR="00D8638C" w:rsidRPr="00BB0D89" w:rsidTr="00466B0A">
        <w:trPr>
          <w:trHeight w:val="454"/>
          <w:jc w:val="center"/>
        </w:trPr>
        <w:tc>
          <w:tcPr>
            <w:tcW w:w="3855" w:type="dxa"/>
            <w:gridSpan w:val="2"/>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召开会议次数</w:t>
            </w:r>
            <w:r w:rsidRPr="00BB0D89">
              <w:rPr>
                <w:rFonts w:eastAsia="宋体"/>
                <w:kern w:val="0"/>
                <w:sz w:val="22"/>
                <w:szCs w:val="22"/>
              </w:rPr>
              <w:t>(</w:t>
            </w:r>
            <w:r w:rsidRPr="00BB0D89">
              <w:rPr>
                <w:rFonts w:eastAsia="宋体" w:hint="eastAsia"/>
                <w:kern w:val="0"/>
                <w:sz w:val="22"/>
                <w:szCs w:val="22"/>
              </w:rPr>
              <w:t>个</w:t>
            </w:r>
            <w:r w:rsidRPr="00BB0D89">
              <w:rPr>
                <w:rFonts w:eastAsia="宋体"/>
                <w:kern w:val="0"/>
                <w:sz w:val="22"/>
                <w:szCs w:val="22"/>
              </w:rPr>
              <w:t>)</w:t>
            </w:r>
          </w:p>
        </w:tc>
        <w:tc>
          <w:tcPr>
            <w:tcW w:w="170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3342" w:type="dxa"/>
            <w:gridSpan w:val="2"/>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参加会议人次</w:t>
            </w:r>
            <w:r w:rsidRPr="00BB0D89">
              <w:rPr>
                <w:rFonts w:eastAsia="宋体"/>
                <w:kern w:val="0"/>
                <w:sz w:val="22"/>
                <w:szCs w:val="22"/>
              </w:rPr>
              <w:t>(</w:t>
            </w:r>
            <w:r w:rsidRPr="00BB0D89">
              <w:rPr>
                <w:rFonts w:eastAsia="宋体" w:hint="eastAsia"/>
                <w:kern w:val="0"/>
                <w:sz w:val="22"/>
                <w:szCs w:val="22"/>
              </w:rPr>
              <w:t>人</w:t>
            </w:r>
            <w:r w:rsidRPr="00BB0D89">
              <w:rPr>
                <w:rFonts w:eastAsia="宋体"/>
                <w:kern w:val="0"/>
                <w:sz w:val="22"/>
                <w:szCs w:val="22"/>
              </w:rPr>
              <w:t>)</w:t>
            </w:r>
          </w:p>
        </w:tc>
        <w:tc>
          <w:tcPr>
            <w:tcW w:w="170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206" w:type="dxa"/>
            <w:tcBorders>
              <w:top w:val="nil"/>
              <w:left w:val="single" w:sz="6" w:space="0" w:color="auto"/>
              <w:bottom w:val="nil"/>
              <w:right w:val="nil"/>
            </w:tcBorders>
            <w:vAlign w:val="center"/>
          </w:tcPr>
          <w:p w:rsidR="00D8638C" w:rsidRPr="00BB0D89" w:rsidRDefault="00D8638C" w:rsidP="00466B0A">
            <w:pPr>
              <w:widowControl/>
              <w:ind w:firstLineChars="0" w:firstLine="0"/>
              <w:jc w:val="left"/>
              <w:rPr>
                <w:rFonts w:eastAsia="宋体"/>
                <w:kern w:val="0"/>
                <w:sz w:val="24"/>
                <w:szCs w:val="24"/>
              </w:rPr>
            </w:pPr>
          </w:p>
        </w:tc>
        <w:tc>
          <w:tcPr>
            <w:tcW w:w="1206" w:type="dxa"/>
            <w:tcBorders>
              <w:top w:val="nil"/>
              <w:left w:val="nil"/>
              <w:bottom w:val="nil"/>
              <w:right w:val="nil"/>
            </w:tcBorders>
            <w:vAlign w:val="center"/>
          </w:tcPr>
          <w:p w:rsidR="00D8638C" w:rsidRPr="00BB0D89" w:rsidRDefault="00D8638C" w:rsidP="00466B0A">
            <w:pPr>
              <w:widowControl/>
              <w:ind w:firstLineChars="0" w:firstLine="0"/>
              <w:jc w:val="left"/>
              <w:rPr>
                <w:rFonts w:eastAsia="宋体"/>
                <w:kern w:val="0"/>
                <w:sz w:val="24"/>
                <w:szCs w:val="24"/>
              </w:rPr>
            </w:pPr>
          </w:p>
        </w:tc>
      </w:tr>
      <w:tr w:rsidR="00D8638C" w:rsidRPr="00BB0D89" w:rsidTr="00466B0A">
        <w:trPr>
          <w:trHeight w:val="454"/>
          <w:jc w:val="center"/>
        </w:trPr>
        <w:tc>
          <w:tcPr>
            <w:tcW w:w="3855" w:type="dxa"/>
            <w:gridSpan w:val="2"/>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组织培训次数</w:t>
            </w:r>
            <w:r w:rsidRPr="00BB0D89">
              <w:rPr>
                <w:rFonts w:eastAsia="宋体"/>
                <w:kern w:val="0"/>
                <w:sz w:val="22"/>
                <w:szCs w:val="22"/>
              </w:rPr>
              <w:t>(</w:t>
            </w:r>
            <w:r w:rsidRPr="00BB0D89">
              <w:rPr>
                <w:rFonts w:eastAsia="宋体" w:hint="eastAsia"/>
                <w:kern w:val="0"/>
                <w:sz w:val="22"/>
                <w:szCs w:val="22"/>
              </w:rPr>
              <w:t>个</w:t>
            </w:r>
            <w:r w:rsidRPr="00BB0D89">
              <w:rPr>
                <w:rFonts w:eastAsia="宋体"/>
                <w:kern w:val="0"/>
                <w:sz w:val="22"/>
                <w:szCs w:val="22"/>
              </w:rPr>
              <w:t>)</w:t>
            </w:r>
          </w:p>
        </w:tc>
        <w:tc>
          <w:tcPr>
            <w:tcW w:w="170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3342" w:type="dxa"/>
            <w:gridSpan w:val="2"/>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参加培训人次</w:t>
            </w:r>
            <w:r w:rsidRPr="00BB0D89">
              <w:rPr>
                <w:rFonts w:eastAsia="宋体"/>
                <w:kern w:val="0"/>
                <w:sz w:val="22"/>
                <w:szCs w:val="22"/>
              </w:rPr>
              <w:t>(</w:t>
            </w:r>
            <w:r w:rsidRPr="00BB0D89">
              <w:rPr>
                <w:rFonts w:eastAsia="宋体" w:hint="eastAsia"/>
                <w:kern w:val="0"/>
                <w:sz w:val="22"/>
                <w:szCs w:val="22"/>
              </w:rPr>
              <w:t>人</w:t>
            </w:r>
            <w:r w:rsidRPr="00BB0D89">
              <w:rPr>
                <w:rFonts w:eastAsia="宋体"/>
                <w:kern w:val="0"/>
                <w:sz w:val="22"/>
                <w:szCs w:val="22"/>
              </w:rPr>
              <w:t>)</w:t>
            </w:r>
          </w:p>
        </w:tc>
        <w:tc>
          <w:tcPr>
            <w:tcW w:w="1702"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206" w:type="dxa"/>
            <w:tcBorders>
              <w:top w:val="nil"/>
              <w:left w:val="single" w:sz="6" w:space="0" w:color="auto"/>
              <w:bottom w:val="nil"/>
              <w:right w:val="nil"/>
            </w:tcBorders>
            <w:vAlign w:val="center"/>
          </w:tcPr>
          <w:p w:rsidR="00D8638C" w:rsidRPr="00BB0D89" w:rsidRDefault="00D8638C" w:rsidP="00466B0A">
            <w:pPr>
              <w:widowControl/>
              <w:ind w:firstLineChars="0" w:firstLine="0"/>
              <w:jc w:val="left"/>
              <w:rPr>
                <w:rFonts w:eastAsia="宋体"/>
                <w:kern w:val="0"/>
                <w:sz w:val="24"/>
                <w:szCs w:val="24"/>
              </w:rPr>
            </w:pPr>
          </w:p>
        </w:tc>
        <w:tc>
          <w:tcPr>
            <w:tcW w:w="1206" w:type="dxa"/>
            <w:tcBorders>
              <w:top w:val="nil"/>
              <w:left w:val="nil"/>
              <w:bottom w:val="nil"/>
              <w:right w:val="nil"/>
            </w:tcBorders>
            <w:vAlign w:val="center"/>
          </w:tcPr>
          <w:p w:rsidR="00D8638C" w:rsidRPr="00BB0D89" w:rsidRDefault="00D8638C" w:rsidP="00466B0A">
            <w:pPr>
              <w:widowControl/>
              <w:ind w:firstLineChars="0" w:firstLine="0"/>
              <w:jc w:val="left"/>
              <w:rPr>
                <w:rFonts w:eastAsia="宋体"/>
                <w:kern w:val="0"/>
                <w:sz w:val="24"/>
                <w:szCs w:val="24"/>
              </w:rPr>
            </w:pPr>
          </w:p>
        </w:tc>
      </w:tr>
      <w:tr w:rsidR="00D8638C" w:rsidRPr="00BB0D89" w:rsidTr="00466B0A">
        <w:trPr>
          <w:trHeight w:val="454"/>
          <w:jc w:val="center"/>
        </w:trPr>
        <w:tc>
          <w:tcPr>
            <w:tcW w:w="10601" w:type="dxa"/>
            <w:gridSpan w:val="6"/>
            <w:tcBorders>
              <w:top w:val="single" w:sz="6" w:space="0" w:color="auto"/>
              <w:left w:val="nil"/>
              <w:bottom w:val="nil"/>
              <w:right w:val="nil"/>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注：</w:t>
            </w:r>
            <w:r w:rsidRPr="00BB0D89">
              <w:rPr>
                <w:rFonts w:eastAsia="宋体"/>
                <w:kern w:val="0"/>
                <w:sz w:val="22"/>
                <w:szCs w:val="22"/>
              </w:rPr>
              <w:t>“</w:t>
            </w:r>
            <w:r w:rsidRPr="00BB0D89">
              <w:rPr>
                <w:rFonts w:eastAsia="宋体" w:hint="eastAsia"/>
                <w:kern w:val="0"/>
                <w:sz w:val="22"/>
                <w:szCs w:val="22"/>
              </w:rPr>
              <w:t>三公</w:t>
            </w:r>
            <w:r w:rsidRPr="00BB0D89">
              <w:rPr>
                <w:rFonts w:eastAsia="宋体"/>
                <w:kern w:val="0"/>
                <w:sz w:val="22"/>
                <w:szCs w:val="22"/>
              </w:rPr>
              <w:t>”</w:t>
            </w:r>
            <w:r w:rsidRPr="00BB0D89">
              <w:rPr>
                <w:rFonts w:eastAsia="宋体" w:hint="eastAsia"/>
                <w:kern w:val="0"/>
                <w:sz w:val="22"/>
                <w:szCs w:val="22"/>
              </w:rPr>
              <w:t>经费、会议费、培训费详细支出情况见支出情况说明。</w:t>
            </w:r>
          </w:p>
        </w:tc>
        <w:tc>
          <w:tcPr>
            <w:tcW w:w="1206" w:type="dxa"/>
            <w:tcBorders>
              <w:top w:val="nil"/>
              <w:left w:val="nil"/>
              <w:bottom w:val="nil"/>
              <w:right w:val="nil"/>
            </w:tcBorders>
            <w:vAlign w:val="center"/>
          </w:tcPr>
          <w:p w:rsidR="00D8638C" w:rsidRPr="00BB0D89" w:rsidRDefault="00D8638C" w:rsidP="00466B0A">
            <w:pPr>
              <w:widowControl/>
              <w:ind w:firstLineChars="0" w:firstLine="0"/>
              <w:jc w:val="left"/>
              <w:rPr>
                <w:rFonts w:eastAsia="宋体"/>
                <w:kern w:val="0"/>
                <w:sz w:val="24"/>
                <w:szCs w:val="24"/>
              </w:rPr>
            </w:pPr>
          </w:p>
        </w:tc>
        <w:tc>
          <w:tcPr>
            <w:tcW w:w="1206" w:type="dxa"/>
            <w:tcBorders>
              <w:top w:val="nil"/>
              <w:left w:val="nil"/>
              <w:bottom w:val="nil"/>
              <w:right w:val="nil"/>
            </w:tcBorders>
            <w:vAlign w:val="center"/>
          </w:tcPr>
          <w:p w:rsidR="00D8638C" w:rsidRPr="00BB0D89" w:rsidRDefault="00D8638C" w:rsidP="00466B0A">
            <w:pPr>
              <w:widowControl/>
              <w:ind w:firstLineChars="0" w:firstLine="0"/>
              <w:jc w:val="left"/>
              <w:rPr>
                <w:rFonts w:eastAsia="宋体"/>
                <w:kern w:val="0"/>
                <w:sz w:val="24"/>
                <w:szCs w:val="24"/>
              </w:rPr>
            </w:pPr>
          </w:p>
        </w:tc>
      </w:tr>
    </w:tbl>
    <w:p w:rsidR="00D8638C" w:rsidRPr="00BB0D89" w:rsidRDefault="00D8638C" w:rsidP="00E11FB8">
      <w:pPr>
        <w:adjustRightInd w:val="0"/>
        <w:snapToGrid w:val="0"/>
        <w:ind w:firstLineChars="0" w:firstLine="0"/>
        <w:jc w:val="center"/>
      </w:pPr>
      <w:r w:rsidRPr="00BB0D89">
        <w:br w:type="page"/>
      </w:r>
    </w:p>
    <w:tbl>
      <w:tblPr>
        <w:tblW w:w="12800" w:type="dxa"/>
        <w:tblInd w:w="88" w:type="dxa"/>
        <w:tblLook w:val="0000"/>
      </w:tblPr>
      <w:tblGrid>
        <w:gridCol w:w="1226"/>
        <w:gridCol w:w="1994"/>
        <w:gridCol w:w="1793"/>
        <w:gridCol w:w="1474"/>
        <w:gridCol w:w="1414"/>
        <w:gridCol w:w="1414"/>
        <w:gridCol w:w="1415"/>
        <w:gridCol w:w="2070"/>
      </w:tblGrid>
      <w:tr w:rsidR="00D8638C" w:rsidRPr="00BB0D89" w:rsidTr="00466B0A">
        <w:trPr>
          <w:trHeight w:val="542"/>
        </w:trPr>
        <w:tc>
          <w:tcPr>
            <w:tcW w:w="12800" w:type="dxa"/>
            <w:gridSpan w:val="8"/>
            <w:tcBorders>
              <w:top w:val="nil"/>
              <w:left w:val="nil"/>
              <w:bottom w:val="nil"/>
              <w:right w:val="nil"/>
            </w:tcBorders>
            <w:vAlign w:val="center"/>
          </w:tcPr>
          <w:p w:rsidR="00D8638C" w:rsidRPr="001A192F" w:rsidRDefault="00D8638C" w:rsidP="00466B0A">
            <w:pPr>
              <w:widowControl/>
              <w:ind w:firstLineChars="0" w:firstLine="0"/>
              <w:jc w:val="center"/>
              <w:rPr>
                <w:rFonts w:ascii="方正小标宋简体" w:eastAsia="方正小标宋简体"/>
                <w:kern w:val="0"/>
                <w:sz w:val="44"/>
                <w:szCs w:val="44"/>
              </w:rPr>
            </w:pPr>
            <w:bookmarkStart w:id="7" w:name="RANGE!A1:G14"/>
            <w:bookmarkEnd w:id="7"/>
            <w:r w:rsidRPr="001A192F">
              <w:rPr>
                <w:rFonts w:ascii="方正小标宋简体" w:eastAsia="方正小标宋简体" w:hint="eastAsia"/>
                <w:kern w:val="0"/>
                <w:sz w:val="44"/>
                <w:szCs w:val="44"/>
              </w:rPr>
              <w:t>政府性基金预算财政拨款收入支出决算表</w:t>
            </w:r>
          </w:p>
        </w:tc>
      </w:tr>
      <w:tr w:rsidR="00D8638C" w:rsidRPr="00BB0D89" w:rsidTr="00466B0A">
        <w:trPr>
          <w:trHeight w:val="510"/>
        </w:trPr>
        <w:tc>
          <w:tcPr>
            <w:tcW w:w="12800" w:type="dxa"/>
            <w:gridSpan w:val="8"/>
            <w:tcBorders>
              <w:top w:val="nil"/>
              <w:left w:val="nil"/>
              <w:bottom w:val="nil"/>
              <w:right w:val="nil"/>
            </w:tcBorders>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公开</w:t>
            </w:r>
            <w:r w:rsidRPr="00BB0D89">
              <w:rPr>
                <w:rFonts w:eastAsia="宋体"/>
                <w:color w:val="000000"/>
                <w:kern w:val="0"/>
                <w:sz w:val="22"/>
                <w:szCs w:val="22"/>
              </w:rPr>
              <w:t>10</w:t>
            </w:r>
            <w:r w:rsidRPr="00BB0D89">
              <w:rPr>
                <w:rFonts w:eastAsia="宋体" w:hint="eastAsia"/>
                <w:color w:val="000000"/>
                <w:kern w:val="0"/>
                <w:sz w:val="22"/>
                <w:szCs w:val="22"/>
              </w:rPr>
              <w:t>表</w:t>
            </w:r>
          </w:p>
        </w:tc>
      </w:tr>
      <w:tr w:rsidR="00D8638C" w:rsidRPr="00BB0D89" w:rsidTr="00466B0A">
        <w:trPr>
          <w:trHeight w:val="510"/>
        </w:trPr>
        <w:tc>
          <w:tcPr>
            <w:tcW w:w="12800" w:type="dxa"/>
            <w:gridSpan w:val="8"/>
            <w:tcBorders>
              <w:top w:val="nil"/>
              <w:left w:val="nil"/>
              <w:bottom w:val="single" w:sz="6" w:space="0" w:color="auto"/>
              <w:right w:val="nil"/>
            </w:tcBorders>
            <w:vAlign w:val="center"/>
          </w:tcPr>
          <w:p w:rsidR="00D8638C" w:rsidRPr="00BB0D89" w:rsidRDefault="00D8638C" w:rsidP="00466B0A">
            <w:pPr>
              <w:widowControl/>
              <w:ind w:firstLineChars="0" w:firstLine="0"/>
              <w:jc w:val="right"/>
              <w:rPr>
                <w:rFonts w:eastAsia="宋体"/>
                <w:color w:val="000000"/>
                <w:kern w:val="0"/>
                <w:sz w:val="22"/>
                <w:szCs w:val="22"/>
              </w:rPr>
            </w:pPr>
            <w:r w:rsidRPr="00BB0D89">
              <w:rPr>
                <w:rFonts w:eastAsia="宋体" w:hint="eastAsia"/>
                <w:color w:val="000000"/>
                <w:kern w:val="0"/>
                <w:sz w:val="22"/>
                <w:szCs w:val="22"/>
              </w:rPr>
              <w:t>金额单位：万元</w:t>
            </w:r>
          </w:p>
        </w:tc>
      </w:tr>
      <w:tr w:rsidR="00D8638C" w:rsidRPr="00BB0D89" w:rsidTr="00466B0A">
        <w:trPr>
          <w:trHeight w:val="510"/>
        </w:trPr>
        <w:tc>
          <w:tcPr>
            <w:tcW w:w="3220" w:type="dxa"/>
            <w:gridSpan w:val="2"/>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项</w:t>
            </w:r>
            <w:r w:rsidRPr="00BB0D89">
              <w:rPr>
                <w:rFonts w:eastAsia="宋体"/>
                <w:kern w:val="0"/>
                <w:sz w:val="22"/>
                <w:szCs w:val="22"/>
              </w:rPr>
              <w:t xml:space="preserve"> </w:t>
            </w:r>
            <w:r w:rsidRPr="00BB0D89">
              <w:rPr>
                <w:rFonts w:eastAsia="宋体"/>
                <w:color w:val="000000"/>
                <w:kern w:val="0"/>
                <w:sz w:val="22"/>
                <w:szCs w:val="22"/>
              </w:rPr>
              <w:t xml:space="preserve">   </w:t>
            </w:r>
            <w:r w:rsidRPr="00BB0D89">
              <w:rPr>
                <w:rFonts w:eastAsia="宋体" w:hint="eastAsia"/>
                <w:kern w:val="0"/>
                <w:sz w:val="22"/>
                <w:szCs w:val="22"/>
              </w:rPr>
              <w:t>目</w:t>
            </w:r>
          </w:p>
        </w:tc>
        <w:tc>
          <w:tcPr>
            <w:tcW w:w="1793"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年初结转和结余</w:t>
            </w:r>
          </w:p>
        </w:tc>
        <w:tc>
          <w:tcPr>
            <w:tcW w:w="1474"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本年收入</w:t>
            </w:r>
          </w:p>
        </w:tc>
        <w:tc>
          <w:tcPr>
            <w:tcW w:w="4243" w:type="dxa"/>
            <w:gridSpan w:val="3"/>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本年支出</w:t>
            </w:r>
          </w:p>
        </w:tc>
        <w:tc>
          <w:tcPr>
            <w:tcW w:w="2070"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4"/>
                <w:szCs w:val="24"/>
              </w:rPr>
            </w:pPr>
            <w:r w:rsidRPr="00BB0D89">
              <w:rPr>
                <w:rFonts w:eastAsia="宋体" w:hint="eastAsia"/>
                <w:kern w:val="0"/>
                <w:sz w:val="24"/>
                <w:szCs w:val="24"/>
              </w:rPr>
              <w:t>年末结转和结余</w:t>
            </w:r>
          </w:p>
        </w:tc>
      </w:tr>
      <w:tr w:rsidR="00D8638C" w:rsidRPr="00BB0D89" w:rsidTr="00466B0A">
        <w:trPr>
          <w:trHeight w:val="510"/>
        </w:trPr>
        <w:tc>
          <w:tcPr>
            <w:tcW w:w="1226"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功能分类科目编码</w:t>
            </w:r>
          </w:p>
        </w:tc>
        <w:tc>
          <w:tcPr>
            <w:tcW w:w="19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科目名称</w:t>
            </w:r>
          </w:p>
        </w:tc>
        <w:tc>
          <w:tcPr>
            <w:tcW w:w="1793"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p>
        </w:tc>
        <w:tc>
          <w:tcPr>
            <w:tcW w:w="1474"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p>
        </w:tc>
        <w:tc>
          <w:tcPr>
            <w:tcW w:w="141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小计</w:t>
            </w:r>
          </w:p>
        </w:tc>
        <w:tc>
          <w:tcPr>
            <w:tcW w:w="141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基本支出</w:t>
            </w:r>
          </w:p>
        </w:tc>
        <w:tc>
          <w:tcPr>
            <w:tcW w:w="141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项目支出</w:t>
            </w:r>
          </w:p>
        </w:tc>
        <w:tc>
          <w:tcPr>
            <w:tcW w:w="2070"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4"/>
                <w:szCs w:val="24"/>
              </w:rPr>
            </w:pPr>
          </w:p>
        </w:tc>
      </w:tr>
      <w:tr w:rsidR="00D8638C" w:rsidRPr="00BB0D89" w:rsidTr="00466B0A">
        <w:trPr>
          <w:trHeight w:val="510"/>
        </w:trPr>
        <w:tc>
          <w:tcPr>
            <w:tcW w:w="3220" w:type="dxa"/>
            <w:gridSpan w:val="2"/>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栏次</w:t>
            </w:r>
          </w:p>
        </w:tc>
        <w:tc>
          <w:tcPr>
            <w:tcW w:w="1793"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 xml:space="preserve">　</w:t>
            </w:r>
          </w:p>
        </w:tc>
        <w:tc>
          <w:tcPr>
            <w:tcW w:w="147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 xml:space="preserve">　</w:t>
            </w:r>
          </w:p>
        </w:tc>
        <w:tc>
          <w:tcPr>
            <w:tcW w:w="141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kern w:val="0"/>
                <w:sz w:val="22"/>
                <w:szCs w:val="22"/>
              </w:rPr>
              <w:t>1</w:t>
            </w:r>
          </w:p>
        </w:tc>
        <w:tc>
          <w:tcPr>
            <w:tcW w:w="141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kern w:val="0"/>
                <w:sz w:val="22"/>
                <w:szCs w:val="22"/>
              </w:rPr>
              <w:t>2</w:t>
            </w:r>
          </w:p>
        </w:tc>
        <w:tc>
          <w:tcPr>
            <w:tcW w:w="141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kern w:val="0"/>
                <w:sz w:val="22"/>
                <w:szCs w:val="22"/>
              </w:rPr>
              <w:t>3</w:t>
            </w:r>
          </w:p>
        </w:tc>
        <w:tc>
          <w:tcPr>
            <w:tcW w:w="207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4"/>
                <w:szCs w:val="24"/>
              </w:rPr>
            </w:pPr>
            <w:r w:rsidRPr="00BB0D89">
              <w:rPr>
                <w:rFonts w:eastAsia="宋体" w:hint="eastAsia"/>
                <w:kern w:val="0"/>
                <w:sz w:val="24"/>
                <w:szCs w:val="24"/>
              </w:rPr>
              <w:t xml:space="preserve">　</w:t>
            </w:r>
          </w:p>
        </w:tc>
      </w:tr>
      <w:tr w:rsidR="00D8638C" w:rsidRPr="00BB0D89" w:rsidTr="00466B0A">
        <w:trPr>
          <w:trHeight w:val="510"/>
        </w:trPr>
        <w:tc>
          <w:tcPr>
            <w:tcW w:w="3220" w:type="dxa"/>
            <w:gridSpan w:val="2"/>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合计</w:t>
            </w:r>
          </w:p>
        </w:tc>
        <w:tc>
          <w:tcPr>
            <w:tcW w:w="1793"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 xml:space="preserve">　</w:t>
            </w:r>
          </w:p>
        </w:tc>
        <w:tc>
          <w:tcPr>
            <w:tcW w:w="147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 xml:space="preserve">　</w:t>
            </w:r>
          </w:p>
        </w:tc>
        <w:tc>
          <w:tcPr>
            <w:tcW w:w="141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 xml:space="preserve">　</w:t>
            </w:r>
          </w:p>
        </w:tc>
        <w:tc>
          <w:tcPr>
            <w:tcW w:w="141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 xml:space="preserve">　</w:t>
            </w:r>
          </w:p>
        </w:tc>
        <w:tc>
          <w:tcPr>
            <w:tcW w:w="141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 xml:space="preserve">　</w:t>
            </w:r>
          </w:p>
        </w:tc>
        <w:tc>
          <w:tcPr>
            <w:tcW w:w="207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4"/>
                <w:szCs w:val="24"/>
              </w:rPr>
            </w:pPr>
            <w:r w:rsidRPr="00BB0D89">
              <w:rPr>
                <w:rFonts w:eastAsia="宋体" w:hint="eastAsia"/>
                <w:kern w:val="0"/>
                <w:sz w:val="24"/>
                <w:szCs w:val="24"/>
              </w:rPr>
              <w:t xml:space="preserve">　</w:t>
            </w:r>
          </w:p>
        </w:tc>
      </w:tr>
      <w:tr w:rsidR="00D8638C" w:rsidRPr="00BB0D89" w:rsidTr="00466B0A">
        <w:trPr>
          <w:trHeight w:val="510"/>
        </w:trPr>
        <w:tc>
          <w:tcPr>
            <w:tcW w:w="1226"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 xml:space="preserve">　</w:t>
            </w:r>
          </w:p>
        </w:tc>
        <w:tc>
          <w:tcPr>
            <w:tcW w:w="19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793"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47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41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41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41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207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4"/>
                <w:szCs w:val="24"/>
              </w:rPr>
            </w:pPr>
            <w:r w:rsidRPr="00BB0D89">
              <w:rPr>
                <w:rFonts w:eastAsia="宋体" w:hint="eastAsia"/>
                <w:kern w:val="0"/>
                <w:sz w:val="24"/>
                <w:szCs w:val="24"/>
              </w:rPr>
              <w:t xml:space="preserve">　</w:t>
            </w:r>
          </w:p>
        </w:tc>
      </w:tr>
      <w:tr w:rsidR="00D8638C" w:rsidRPr="00BB0D89" w:rsidTr="00466B0A">
        <w:trPr>
          <w:trHeight w:val="510"/>
        </w:trPr>
        <w:tc>
          <w:tcPr>
            <w:tcW w:w="1226"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 xml:space="preserve">　</w:t>
            </w:r>
          </w:p>
        </w:tc>
        <w:tc>
          <w:tcPr>
            <w:tcW w:w="19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793"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47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41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41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41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207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4"/>
                <w:szCs w:val="24"/>
              </w:rPr>
            </w:pPr>
            <w:r w:rsidRPr="00BB0D89">
              <w:rPr>
                <w:rFonts w:eastAsia="宋体" w:hint="eastAsia"/>
                <w:kern w:val="0"/>
                <w:sz w:val="24"/>
                <w:szCs w:val="24"/>
              </w:rPr>
              <w:t xml:space="preserve">　</w:t>
            </w:r>
          </w:p>
        </w:tc>
      </w:tr>
      <w:tr w:rsidR="00D8638C" w:rsidRPr="00BB0D89" w:rsidTr="00466B0A">
        <w:trPr>
          <w:trHeight w:val="510"/>
        </w:trPr>
        <w:tc>
          <w:tcPr>
            <w:tcW w:w="1226"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 xml:space="preserve">　</w:t>
            </w:r>
          </w:p>
        </w:tc>
        <w:tc>
          <w:tcPr>
            <w:tcW w:w="19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793"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47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41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41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41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207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4"/>
                <w:szCs w:val="24"/>
              </w:rPr>
            </w:pPr>
            <w:r w:rsidRPr="00BB0D89">
              <w:rPr>
                <w:rFonts w:eastAsia="宋体" w:hint="eastAsia"/>
                <w:kern w:val="0"/>
                <w:sz w:val="24"/>
                <w:szCs w:val="24"/>
              </w:rPr>
              <w:t xml:space="preserve">　</w:t>
            </w:r>
          </w:p>
        </w:tc>
      </w:tr>
      <w:tr w:rsidR="00D8638C" w:rsidRPr="00BB0D89" w:rsidTr="00466B0A">
        <w:trPr>
          <w:trHeight w:val="510"/>
        </w:trPr>
        <w:tc>
          <w:tcPr>
            <w:tcW w:w="1226"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 xml:space="preserve">　</w:t>
            </w:r>
          </w:p>
        </w:tc>
        <w:tc>
          <w:tcPr>
            <w:tcW w:w="19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793"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47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41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41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41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207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4"/>
                <w:szCs w:val="24"/>
              </w:rPr>
            </w:pPr>
            <w:r w:rsidRPr="00BB0D89">
              <w:rPr>
                <w:rFonts w:eastAsia="宋体" w:hint="eastAsia"/>
                <w:kern w:val="0"/>
                <w:sz w:val="24"/>
                <w:szCs w:val="24"/>
              </w:rPr>
              <w:t xml:space="preserve">　</w:t>
            </w:r>
          </w:p>
        </w:tc>
      </w:tr>
      <w:tr w:rsidR="00D8638C" w:rsidRPr="00BB0D89" w:rsidTr="00466B0A">
        <w:trPr>
          <w:trHeight w:val="510"/>
        </w:trPr>
        <w:tc>
          <w:tcPr>
            <w:tcW w:w="1226"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 xml:space="preserve">　</w:t>
            </w:r>
          </w:p>
        </w:tc>
        <w:tc>
          <w:tcPr>
            <w:tcW w:w="19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793"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47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41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41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41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207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4"/>
                <w:szCs w:val="24"/>
              </w:rPr>
            </w:pPr>
            <w:r w:rsidRPr="00BB0D89">
              <w:rPr>
                <w:rFonts w:eastAsia="宋体" w:hint="eastAsia"/>
                <w:kern w:val="0"/>
                <w:sz w:val="24"/>
                <w:szCs w:val="24"/>
              </w:rPr>
              <w:t xml:space="preserve">　</w:t>
            </w:r>
          </w:p>
        </w:tc>
      </w:tr>
      <w:tr w:rsidR="00D8638C" w:rsidRPr="00BB0D89" w:rsidTr="00466B0A">
        <w:trPr>
          <w:trHeight w:val="510"/>
        </w:trPr>
        <w:tc>
          <w:tcPr>
            <w:tcW w:w="1226"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2"/>
                <w:szCs w:val="22"/>
              </w:rPr>
            </w:pPr>
            <w:r w:rsidRPr="00BB0D89">
              <w:rPr>
                <w:rFonts w:eastAsia="宋体" w:hint="eastAsia"/>
                <w:kern w:val="0"/>
                <w:sz w:val="22"/>
                <w:szCs w:val="22"/>
              </w:rPr>
              <w:t xml:space="preserve">　</w:t>
            </w:r>
          </w:p>
        </w:tc>
        <w:tc>
          <w:tcPr>
            <w:tcW w:w="199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793"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47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41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41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1415"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 xml:space="preserve">　</w:t>
            </w:r>
          </w:p>
        </w:tc>
        <w:tc>
          <w:tcPr>
            <w:tcW w:w="207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4"/>
                <w:szCs w:val="24"/>
              </w:rPr>
            </w:pPr>
            <w:r w:rsidRPr="00BB0D89">
              <w:rPr>
                <w:rFonts w:eastAsia="宋体" w:hint="eastAsia"/>
                <w:kern w:val="0"/>
                <w:sz w:val="24"/>
                <w:szCs w:val="24"/>
              </w:rPr>
              <w:t xml:space="preserve">　</w:t>
            </w:r>
          </w:p>
        </w:tc>
      </w:tr>
      <w:tr w:rsidR="00D8638C" w:rsidRPr="00BB0D89" w:rsidTr="00466B0A">
        <w:trPr>
          <w:trHeight w:val="510"/>
        </w:trPr>
        <w:tc>
          <w:tcPr>
            <w:tcW w:w="10730" w:type="dxa"/>
            <w:gridSpan w:val="7"/>
            <w:tcBorders>
              <w:top w:val="single" w:sz="6" w:space="0" w:color="auto"/>
              <w:left w:val="nil"/>
              <w:bottom w:val="nil"/>
              <w:right w:val="nil"/>
            </w:tcBorders>
            <w:vAlign w:val="center"/>
          </w:tcPr>
          <w:p w:rsidR="00D8638C" w:rsidRPr="00BB0D89" w:rsidRDefault="00D8638C" w:rsidP="00466B0A">
            <w:pPr>
              <w:widowControl/>
              <w:ind w:firstLineChars="0" w:firstLine="0"/>
              <w:jc w:val="left"/>
              <w:rPr>
                <w:rFonts w:eastAsia="宋体"/>
                <w:kern w:val="0"/>
                <w:sz w:val="22"/>
                <w:szCs w:val="22"/>
              </w:rPr>
            </w:pPr>
            <w:r w:rsidRPr="00BB0D89">
              <w:rPr>
                <w:rFonts w:eastAsia="宋体" w:hint="eastAsia"/>
                <w:kern w:val="0"/>
                <w:sz w:val="22"/>
                <w:szCs w:val="22"/>
              </w:rPr>
              <w:t>注：本表反映部门本年度按功能分类政府性基金预算财政拨款收支及结转和结余情况。</w:t>
            </w:r>
          </w:p>
        </w:tc>
        <w:tc>
          <w:tcPr>
            <w:tcW w:w="2070" w:type="dxa"/>
            <w:tcBorders>
              <w:top w:val="single" w:sz="6" w:space="0" w:color="auto"/>
              <w:left w:val="nil"/>
              <w:bottom w:val="nil"/>
              <w:right w:val="nil"/>
            </w:tcBorders>
            <w:vAlign w:val="center"/>
          </w:tcPr>
          <w:p w:rsidR="00D8638C" w:rsidRPr="00BB0D89" w:rsidRDefault="00D8638C" w:rsidP="00466B0A">
            <w:pPr>
              <w:widowControl/>
              <w:ind w:firstLineChars="0" w:firstLine="0"/>
              <w:jc w:val="left"/>
              <w:rPr>
                <w:rFonts w:eastAsia="宋体"/>
                <w:kern w:val="0"/>
                <w:sz w:val="24"/>
                <w:szCs w:val="24"/>
              </w:rPr>
            </w:pPr>
          </w:p>
        </w:tc>
      </w:tr>
    </w:tbl>
    <w:p w:rsidR="00D8638C" w:rsidRPr="00BB0D89" w:rsidRDefault="00D8638C" w:rsidP="00E11FB8">
      <w:pPr>
        <w:adjustRightInd w:val="0"/>
        <w:snapToGrid w:val="0"/>
        <w:spacing w:before="240" w:line="700" w:lineRule="exact"/>
        <w:ind w:firstLineChars="0" w:firstLine="0"/>
        <w:jc w:val="center"/>
        <w:sectPr w:rsidR="00D8638C" w:rsidRPr="00BB0D89" w:rsidSect="00466B0A">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304" w:right="1985" w:bottom="1758" w:left="2098" w:header="709" w:footer="1361" w:gutter="0"/>
          <w:cols w:space="425"/>
          <w:docGrid w:linePitch="435"/>
        </w:sectPr>
      </w:pPr>
    </w:p>
    <w:p w:rsidR="00D8638C" w:rsidRPr="00BB0D89" w:rsidRDefault="00D8638C" w:rsidP="00E11FB8">
      <w:pPr>
        <w:widowControl/>
        <w:spacing w:line="560" w:lineRule="exact"/>
        <w:ind w:firstLineChars="0" w:firstLine="0"/>
        <w:jc w:val="center"/>
        <w:rPr>
          <w:rFonts w:eastAsia="方正小标宋简体"/>
          <w:kern w:val="0"/>
          <w:sz w:val="44"/>
          <w:szCs w:val="44"/>
        </w:rPr>
      </w:pPr>
      <w:bookmarkStart w:id="8" w:name="RANGE!A1:C16"/>
      <w:bookmarkEnd w:id="8"/>
      <w:r w:rsidRPr="00BB0D89">
        <w:rPr>
          <w:rFonts w:eastAsia="方正小标宋简体" w:hint="eastAsia"/>
          <w:kern w:val="0"/>
          <w:sz w:val="44"/>
          <w:szCs w:val="44"/>
        </w:rPr>
        <w:lastRenderedPageBreak/>
        <w:t>机关运行经费支出决算表</w:t>
      </w:r>
    </w:p>
    <w:p w:rsidR="00D8638C" w:rsidRPr="00BB0D89" w:rsidRDefault="00D8638C" w:rsidP="00E11FB8">
      <w:pPr>
        <w:widowControl/>
        <w:spacing w:line="560" w:lineRule="exact"/>
        <w:ind w:firstLineChars="0" w:firstLine="720"/>
        <w:jc w:val="center"/>
        <w:rPr>
          <w:rFonts w:eastAsia="方正小标宋_GBK"/>
          <w:kern w:val="0"/>
          <w:sz w:val="36"/>
          <w:szCs w:val="36"/>
        </w:rPr>
      </w:pPr>
    </w:p>
    <w:tbl>
      <w:tblPr>
        <w:tblW w:w="8881" w:type="dxa"/>
        <w:tblInd w:w="88" w:type="dxa"/>
        <w:tblLook w:val="0000"/>
      </w:tblPr>
      <w:tblGrid>
        <w:gridCol w:w="1614"/>
        <w:gridCol w:w="2627"/>
        <w:gridCol w:w="4640"/>
      </w:tblGrid>
      <w:tr w:rsidR="00D8638C" w:rsidRPr="00BB0D89" w:rsidTr="00466B0A">
        <w:trPr>
          <w:trHeight w:val="567"/>
        </w:trPr>
        <w:tc>
          <w:tcPr>
            <w:tcW w:w="1614" w:type="dxa"/>
            <w:tcBorders>
              <w:top w:val="nil"/>
              <w:left w:val="nil"/>
              <w:bottom w:val="nil"/>
              <w:right w:val="nil"/>
            </w:tcBorders>
            <w:vAlign w:val="center"/>
          </w:tcPr>
          <w:p w:rsidR="00D8638C" w:rsidRPr="00BB0D89" w:rsidRDefault="00D8638C" w:rsidP="00466B0A">
            <w:pPr>
              <w:widowControl/>
              <w:ind w:firstLineChars="0" w:firstLine="0"/>
              <w:jc w:val="center"/>
              <w:rPr>
                <w:rFonts w:eastAsia="宋体"/>
                <w:kern w:val="0"/>
                <w:sz w:val="21"/>
                <w:szCs w:val="21"/>
              </w:rPr>
            </w:pPr>
          </w:p>
        </w:tc>
        <w:tc>
          <w:tcPr>
            <w:tcW w:w="2627" w:type="dxa"/>
            <w:tcBorders>
              <w:top w:val="nil"/>
              <w:left w:val="nil"/>
              <w:bottom w:val="nil"/>
              <w:right w:val="nil"/>
            </w:tcBorders>
            <w:vAlign w:val="center"/>
          </w:tcPr>
          <w:p w:rsidR="00D8638C" w:rsidRPr="00BB0D89" w:rsidRDefault="00D8638C" w:rsidP="00466B0A">
            <w:pPr>
              <w:widowControl/>
              <w:ind w:firstLineChars="0" w:firstLine="0"/>
              <w:jc w:val="center"/>
              <w:rPr>
                <w:rFonts w:eastAsia="宋体"/>
                <w:kern w:val="0"/>
                <w:sz w:val="21"/>
                <w:szCs w:val="21"/>
              </w:rPr>
            </w:pPr>
          </w:p>
        </w:tc>
        <w:tc>
          <w:tcPr>
            <w:tcW w:w="4640" w:type="dxa"/>
            <w:tcBorders>
              <w:top w:val="nil"/>
              <w:left w:val="nil"/>
              <w:bottom w:val="nil"/>
              <w:right w:val="nil"/>
            </w:tcBorders>
            <w:vAlign w:val="center"/>
          </w:tcPr>
          <w:p w:rsidR="00D8638C" w:rsidRPr="00BB0D89" w:rsidRDefault="00D8638C" w:rsidP="00466B0A">
            <w:pPr>
              <w:widowControl/>
              <w:ind w:firstLineChars="0" w:firstLine="0"/>
              <w:jc w:val="right"/>
              <w:rPr>
                <w:rFonts w:eastAsia="宋体"/>
                <w:kern w:val="0"/>
                <w:sz w:val="21"/>
                <w:szCs w:val="21"/>
              </w:rPr>
            </w:pPr>
            <w:r w:rsidRPr="00BB0D89">
              <w:rPr>
                <w:rFonts w:eastAsia="宋体" w:hint="eastAsia"/>
                <w:kern w:val="0"/>
                <w:sz w:val="21"/>
                <w:szCs w:val="21"/>
              </w:rPr>
              <w:t>公开</w:t>
            </w:r>
            <w:r w:rsidRPr="00BB0D89">
              <w:rPr>
                <w:rFonts w:eastAsia="宋体"/>
                <w:kern w:val="0"/>
                <w:sz w:val="21"/>
                <w:szCs w:val="21"/>
              </w:rPr>
              <w:t>11</w:t>
            </w:r>
            <w:r w:rsidRPr="00BB0D89">
              <w:rPr>
                <w:rFonts w:eastAsia="宋体" w:hint="eastAsia"/>
                <w:kern w:val="0"/>
                <w:sz w:val="21"/>
                <w:szCs w:val="21"/>
              </w:rPr>
              <w:t>表</w:t>
            </w:r>
          </w:p>
        </w:tc>
      </w:tr>
      <w:tr w:rsidR="00D8638C" w:rsidRPr="00BB0D89" w:rsidTr="00466B0A">
        <w:trPr>
          <w:trHeight w:val="567"/>
        </w:trPr>
        <w:tc>
          <w:tcPr>
            <w:tcW w:w="1614" w:type="dxa"/>
            <w:tcBorders>
              <w:top w:val="nil"/>
              <w:left w:val="nil"/>
              <w:bottom w:val="single" w:sz="6" w:space="0" w:color="auto"/>
              <w:right w:val="nil"/>
            </w:tcBorders>
            <w:vAlign w:val="center"/>
          </w:tcPr>
          <w:p w:rsidR="00D8638C" w:rsidRPr="00BB0D89" w:rsidRDefault="00D8638C" w:rsidP="00466B0A">
            <w:pPr>
              <w:widowControl/>
              <w:ind w:firstLineChars="0" w:firstLine="0"/>
              <w:jc w:val="left"/>
              <w:rPr>
                <w:rFonts w:eastAsia="宋体"/>
                <w:kern w:val="0"/>
                <w:sz w:val="21"/>
                <w:szCs w:val="21"/>
              </w:rPr>
            </w:pPr>
          </w:p>
        </w:tc>
        <w:tc>
          <w:tcPr>
            <w:tcW w:w="2627" w:type="dxa"/>
            <w:tcBorders>
              <w:top w:val="nil"/>
              <w:left w:val="nil"/>
              <w:bottom w:val="single" w:sz="6" w:space="0" w:color="auto"/>
              <w:right w:val="nil"/>
            </w:tcBorders>
            <w:vAlign w:val="center"/>
          </w:tcPr>
          <w:p w:rsidR="00D8638C" w:rsidRPr="00BB0D89" w:rsidRDefault="00D8638C" w:rsidP="00466B0A">
            <w:pPr>
              <w:widowControl/>
              <w:ind w:firstLineChars="0" w:firstLine="0"/>
              <w:jc w:val="left"/>
              <w:rPr>
                <w:rFonts w:eastAsia="宋体"/>
                <w:kern w:val="0"/>
                <w:sz w:val="21"/>
                <w:szCs w:val="21"/>
              </w:rPr>
            </w:pPr>
          </w:p>
        </w:tc>
        <w:tc>
          <w:tcPr>
            <w:tcW w:w="4640" w:type="dxa"/>
            <w:tcBorders>
              <w:top w:val="nil"/>
              <w:left w:val="nil"/>
              <w:bottom w:val="single" w:sz="6" w:space="0" w:color="auto"/>
              <w:right w:val="nil"/>
            </w:tcBorders>
            <w:vAlign w:val="center"/>
          </w:tcPr>
          <w:p w:rsidR="00D8638C" w:rsidRPr="00BB0D89" w:rsidRDefault="00D8638C" w:rsidP="00466B0A">
            <w:pPr>
              <w:widowControl/>
              <w:ind w:firstLineChars="0" w:firstLine="0"/>
              <w:jc w:val="right"/>
              <w:rPr>
                <w:rFonts w:eastAsia="宋体"/>
                <w:kern w:val="0"/>
                <w:sz w:val="21"/>
                <w:szCs w:val="21"/>
              </w:rPr>
            </w:pPr>
            <w:r w:rsidRPr="00BB0D89">
              <w:rPr>
                <w:rFonts w:eastAsia="宋体" w:hint="eastAsia"/>
                <w:kern w:val="0"/>
                <w:sz w:val="21"/>
                <w:szCs w:val="21"/>
              </w:rPr>
              <w:t>金额单位：万元</w:t>
            </w:r>
          </w:p>
        </w:tc>
      </w:tr>
      <w:tr w:rsidR="00D8638C" w:rsidRPr="00BB0D89" w:rsidTr="00466B0A">
        <w:trPr>
          <w:trHeight w:val="567"/>
        </w:trPr>
        <w:tc>
          <w:tcPr>
            <w:tcW w:w="4241" w:type="dxa"/>
            <w:gridSpan w:val="2"/>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sidRPr="00BB0D89">
              <w:rPr>
                <w:rFonts w:eastAsia="宋体" w:hint="eastAsia"/>
                <w:kern w:val="0"/>
                <w:sz w:val="21"/>
                <w:szCs w:val="21"/>
              </w:rPr>
              <w:t>项</w:t>
            </w:r>
            <w:r w:rsidRPr="00BB0D89">
              <w:rPr>
                <w:rFonts w:eastAsia="宋体"/>
                <w:kern w:val="0"/>
                <w:sz w:val="21"/>
                <w:szCs w:val="21"/>
              </w:rPr>
              <w:t xml:space="preserve"> </w:t>
            </w:r>
            <w:r w:rsidRPr="00BB0D89">
              <w:rPr>
                <w:rFonts w:eastAsia="宋体"/>
                <w:color w:val="000000"/>
                <w:kern w:val="0"/>
                <w:sz w:val="21"/>
                <w:szCs w:val="21"/>
              </w:rPr>
              <w:t xml:space="preserve">   </w:t>
            </w:r>
            <w:r w:rsidRPr="00BB0D89">
              <w:rPr>
                <w:rFonts w:eastAsia="宋体" w:hint="eastAsia"/>
                <w:kern w:val="0"/>
                <w:sz w:val="21"/>
                <w:szCs w:val="21"/>
              </w:rPr>
              <w:t>目</w:t>
            </w:r>
          </w:p>
        </w:tc>
        <w:tc>
          <w:tcPr>
            <w:tcW w:w="4640" w:type="dxa"/>
            <w:vMerge w:val="restart"/>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sidRPr="00BB0D89">
              <w:rPr>
                <w:rFonts w:eastAsia="宋体" w:hint="eastAsia"/>
                <w:kern w:val="0"/>
                <w:sz w:val="21"/>
                <w:szCs w:val="21"/>
              </w:rPr>
              <w:t>机关运行经费支出决算</w:t>
            </w:r>
          </w:p>
        </w:tc>
      </w:tr>
      <w:tr w:rsidR="00D8638C" w:rsidRPr="00BB0D89" w:rsidTr="00466B0A">
        <w:trPr>
          <w:trHeight w:val="567"/>
        </w:trPr>
        <w:tc>
          <w:tcPr>
            <w:tcW w:w="161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sidRPr="00BB0D89">
              <w:rPr>
                <w:rFonts w:eastAsia="宋体" w:hint="eastAsia"/>
                <w:kern w:val="0"/>
                <w:sz w:val="21"/>
                <w:szCs w:val="21"/>
              </w:rPr>
              <w:t>科目编码</w:t>
            </w:r>
          </w:p>
        </w:tc>
        <w:tc>
          <w:tcPr>
            <w:tcW w:w="262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sidRPr="00BB0D89">
              <w:rPr>
                <w:rFonts w:eastAsia="宋体" w:hint="eastAsia"/>
                <w:kern w:val="0"/>
                <w:sz w:val="21"/>
                <w:szCs w:val="21"/>
              </w:rPr>
              <w:t>科目名称</w:t>
            </w:r>
          </w:p>
        </w:tc>
        <w:tc>
          <w:tcPr>
            <w:tcW w:w="4640"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p>
        </w:tc>
      </w:tr>
      <w:tr w:rsidR="00D8638C" w:rsidRPr="00BB0D89" w:rsidTr="00466B0A">
        <w:trPr>
          <w:trHeight w:val="567"/>
        </w:trPr>
        <w:tc>
          <w:tcPr>
            <w:tcW w:w="4241" w:type="dxa"/>
            <w:gridSpan w:val="2"/>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center"/>
              <w:rPr>
                <w:rFonts w:eastAsia="宋体"/>
                <w:kern w:val="0"/>
                <w:sz w:val="21"/>
                <w:szCs w:val="21"/>
              </w:rPr>
            </w:pPr>
            <w:r w:rsidRPr="00BB0D89">
              <w:rPr>
                <w:rFonts w:eastAsia="宋体" w:hint="eastAsia"/>
                <w:kern w:val="0"/>
                <w:sz w:val="21"/>
                <w:szCs w:val="21"/>
              </w:rPr>
              <w:t>合计</w:t>
            </w:r>
          </w:p>
        </w:tc>
        <w:tc>
          <w:tcPr>
            <w:tcW w:w="464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r>
              <w:rPr>
                <w:rFonts w:eastAsia="宋体"/>
                <w:kern w:val="0"/>
                <w:sz w:val="21"/>
                <w:szCs w:val="21"/>
              </w:rPr>
              <w:t>9.25</w:t>
            </w:r>
          </w:p>
        </w:tc>
      </w:tr>
      <w:tr w:rsidR="00D8638C" w:rsidRPr="00BB0D89" w:rsidTr="00466B0A">
        <w:trPr>
          <w:trHeight w:val="567"/>
        </w:trPr>
        <w:tc>
          <w:tcPr>
            <w:tcW w:w="161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b/>
                <w:bCs/>
                <w:kern w:val="0"/>
                <w:sz w:val="21"/>
                <w:szCs w:val="21"/>
              </w:rPr>
            </w:pPr>
            <w:r w:rsidRPr="00BB0D89">
              <w:rPr>
                <w:rFonts w:eastAsia="宋体"/>
                <w:b/>
                <w:bCs/>
                <w:kern w:val="0"/>
                <w:sz w:val="21"/>
                <w:szCs w:val="21"/>
              </w:rPr>
              <w:t>302</w:t>
            </w:r>
          </w:p>
        </w:tc>
        <w:tc>
          <w:tcPr>
            <w:tcW w:w="262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b/>
                <w:bCs/>
                <w:kern w:val="0"/>
                <w:sz w:val="21"/>
                <w:szCs w:val="21"/>
              </w:rPr>
            </w:pPr>
            <w:r w:rsidRPr="00BB0D89">
              <w:rPr>
                <w:rFonts w:eastAsia="宋体" w:hint="eastAsia"/>
                <w:b/>
                <w:bCs/>
                <w:kern w:val="0"/>
                <w:sz w:val="21"/>
                <w:szCs w:val="21"/>
              </w:rPr>
              <w:t>商品和服务支出</w:t>
            </w:r>
          </w:p>
        </w:tc>
        <w:tc>
          <w:tcPr>
            <w:tcW w:w="464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r>
              <w:rPr>
                <w:rFonts w:eastAsia="宋体"/>
                <w:kern w:val="0"/>
                <w:sz w:val="21"/>
                <w:szCs w:val="21"/>
              </w:rPr>
              <w:t>9.25</w:t>
            </w:r>
          </w:p>
        </w:tc>
      </w:tr>
      <w:tr w:rsidR="00D8638C" w:rsidRPr="00BB0D89" w:rsidTr="00466B0A">
        <w:trPr>
          <w:trHeight w:val="567"/>
        </w:trPr>
        <w:tc>
          <w:tcPr>
            <w:tcW w:w="161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sidRPr="00BB0D89">
              <w:rPr>
                <w:rFonts w:eastAsia="宋体"/>
                <w:kern w:val="0"/>
                <w:sz w:val="21"/>
                <w:szCs w:val="21"/>
              </w:rPr>
              <w:t>30201</w:t>
            </w:r>
          </w:p>
        </w:tc>
        <w:tc>
          <w:tcPr>
            <w:tcW w:w="262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sidRPr="00BB0D89">
              <w:rPr>
                <w:rFonts w:eastAsia="宋体"/>
                <w:kern w:val="0"/>
                <w:sz w:val="21"/>
                <w:szCs w:val="21"/>
              </w:rPr>
              <w:t xml:space="preserve">  </w:t>
            </w:r>
            <w:r w:rsidRPr="00BB0D89">
              <w:rPr>
                <w:rFonts w:eastAsia="宋体" w:hint="eastAsia"/>
                <w:kern w:val="0"/>
                <w:sz w:val="21"/>
                <w:szCs w:val="21"/>
              </w:rPr>
              <w:t>办公费</w:t>
            </w:r>
          </w:p>
        </w:tc>
        <w:tc>
          <w:tcPr>
            <w:tcW w:w="464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r>
              <w:rPr>
                <w:rFonts w:eastAsia="宋体"/>
                <w:kern w:val="0"/>
                <w:sz w:val="21"/>
                <w:szCs w:val="21"/>
              </w:rPr>
              <w:t>2.78</w:t>
            </w:r>
          </w:p>
        </w:tc>
      </w:tr>
      <w:tr w:rsidR="00D8638C" w:rsidRPr="00BB0D89" w:rsidTr="00466B0A">
        <w:trPr>
          <w:trHeight w:val="567"/>
        </w:trPr>
        <w:tc>
          <w:tcPr>
            <w:tcW w:w="161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FF4128">
            <w:pPr>
              <w:widowControl/>
              <w:ind w:firstLineChars="0" w:firstLine="0"/>
              <w:jc w:val="left"/>
              <w:rPr>
                <w:rFonts w:eastAsia="宋体"/>
                <w:kern w:val="0"/>
                <w:sz w:val="21"/>
                <w:szCs w:val="21"/>
              </w:rPr>
            </w:pPr>
            <w:r w:rsidRPr="00BB0D89">
              <w:rPr>
                <w:rFonts w:eastAsia="宋体"/>
                <w:kern w:val="0"/>
                <w:sz w:val="21"/>
                <w:szCs w:val="21"/>
              </w:rPr>
              <w:t>3020</w:t>
            </w:r>
            <w:r>
              <w:rPr>
                <w:rFonts w:eastAsia="宋体"/>
                <w:kern w:val="0"/>
                <w:sz w:val="21"/>
                <w:szCs w:val="21"/>
              </w:rPr>
              <w:t>7</w:t>
            </w:r>
          </w:p>
        </w:tc>
        <w:tc>
          <w:tcPr>
            <w:tcW w:w="262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FF4128">
            <w:pPr>
              <w:widowControl/>
              <w:ind w:firstLineChars="0" w:firstLine="0"/>
              <w:jc w:val="left"/>
              <w:rPr>
                <w:rFonts w:eastAsia="宋体"/>
                <w:kern w:val="0"/>
                <w:sz w:val="21"/>
                <w:szCs w:val="21"/>
              </w:rPr>
            </w:pPr>
            <w:r w:rsidRPr="00BB0D89">
              <w:rPr>
                <w:rFonts w:eastAsia="宋体"/>
                <w:kern w:val="0"/>
                <w:sz w:val="21"/>
                <w:szCs w:val="21"/>
              </w:rPr>
              <w:t xml:space="preserve"> </w:t>
            </w:r>
            <w:r>
              <w:rPr>
                <w:rFonts w:eastAsia="宋体" w:hint="eastAsia"/>
                <w:kern w:val="0"/>
                <w:sz w:val="21"/>
                <w:szCs w:val="21"/>
              </w:rPr>
              <w:t>邮电费</w:t>
            </w:r>
          </w:p>
        </w:tc>
        <w:tc>
          <w:tcPr>
            <w:tcW w:w="464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r>
              <w:rPr>
                <w:rFonts w:eastAsia="宋体"/>
                <w:kern w:val="0"/>
                <w:sz w:val="21"/>
                <w:szCs w:val="21"/>
              </w:rPr>
              <w:t>0.95</w:t>
            </w:r>
          </w:p>
        </w:tc>
      </w:tr>
      <w:tr w:rsidR="00D8638C" w:rsidRPr="00BB0D89" w:rsidTr="00466B0A">
        <w:trPr>
          <w:trHeight w:val="567"/>
        </w:trPr>
        <w:tc>
          <w:tcPr>
            <w:tcW w:w="161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FF4128">
            <w:pPr>
              <w:widowControl/>
              <w:ind w:firstLineChars="0" w:firstLine="0"/>
              <w:jc w:val="left"/>
              <w:rPr>
                <w:rFonts w:eastAsia="宋体"/>
                <w:kern w:val="0"/>
                <w:sz w:val="21"/>
                <w:szCs w:val="21"/>
              </w:rPr>
            </w:pPr>
            <w:r w:rsidRPr="00BB0D89">
              <w:rPr>
                <w:rFonts w:eastAsia="宋体"/>
                <w:kern w:val="0"/>
                <w:sz w:val="21"/>
                <w:szCs w:val="21"/>
              </w:rPr>
              <w:t>302</w:t>
            </w:r>
            <w:r>
              <w:rPr>
                <w:rFonts w:eastAsia="宋体"/>
                <w:kern w:val="0"/>
                <w:sz w:val="21"/>
                <w:szCs w:val="21"/>
              </w:rPr>
              <w:t>11</w:t>
            </w:r>
          </w:p>
        </w:tc>
        <w:tc>
          <w:tcPr>
            <w:tcW w:w="262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hint="eastAsia"/>
                <w:kern w:val="0"/>
                <w:sz w:val="21"/>
                <w:szCs w:val="21"/>
              </w:rPr>
              <w:t>差旅费</w:t>
            </w:r>
          </w:p>
        </w:tc>
        <w:tc>
          <w:tcPr>
            <w:tcW w:w="464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r>
              <w:rPr>
                <w:rFonts w:eastAsia="宋体"/>
                <w:kern w:val="0"/>
                <w:sz w:val="21"/>
                <w:szCs w:val="21"/>
              </w:rPr>
              <w:t>1.52</w:t>
            </w:r>
          </w:p>
        </w:tc>
      </w:tr>
      <w:tr w:rsidR="00D8638C" w:rsidRPr="00BB0D89" w:rsidTr="00466B0A">
        <w:trPr>
          <w:trHeight w:val="567"/>
        </w:trPr>
        <w:tc>
          <w:tcPr>
            <w:tcW w:w="161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kern w:val="0"/>
                <w:sz w:val="21"/>
                <w:szCs w:val="21"/>
              </w:rPr>
              <w:t>30213</w:t>
            </w:r>
          </w:p>
        </w:tc>
        <w:tc>
          <w:tcPr>
            <w:tcW w:w="262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hint="eastAsia"/>
                <w:kern w:val="0"/>
                <w:sz w:val="21"/>
                <w:szCs w:val="21"/>
              </w:rPr>
              <w:t>维修（护）费</w:t>
            </w:r>
          </w:p>
        </w:tc>
        <w:tc>
          <w:tcPr>
            <w:tcW w:w="464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r>
              <w:rPr>
                <w:rFonts w:eastAsia="宋体"/>
                <w:kern w:val="0"/>
                <w:sz w:val="21"/>
                <w:szCs w:val="21"/>
              </w:rPr>
              <w:t>0.18</w:t>
            </w:r>
          </w:p>
        </w:tc>
      </w:tr>
      <w:tr w:rsidR="00D8638C" w:rsidRPr="00BB0D89" w:rsidTr="00466B0A">
        <w:trPr>
          <w:trHeight w:val="567"/>
        </w:trPr>
        <w:tc>
          <w:tcPr>
            <w:tcW w:w="161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kern w:val="0"/>
                <w:sz w:val="21"/>
                <w:szCs w:val="21"/>
              </w:rPr>
              <w:t>30216</w:t>
            </w:r>
          </w:p>
        </w:tc>
        <w:tc>
          <w:tcPr>
            <w:tcW w:w="262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hint="eastAsia"/>
                <w:kern w:val="0"/>
                <w:sz w:val="21"/>
                <w:szCs w:val="21"/>
              </w:rPr>
              <w:t>培训费</w:t>
            </w:r>
          </w:p>
        </w:tc>
        <w:tc>
          <w:tcPr>
            <w:tcW w:w="464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r>
              <w:rPr>
                <w:rFonts w:eastAsia="宋体"/>
                <w:kern w:val="0"/>
                <w:sz w:val="21"/>
                <w:szCs w:val="21"/>
              </w:rPr>
              <w:t>0.32</w:t>
            </w:r>
          </w:p>
        </w:tc>
      </w:tr>
      <w:tr w:rsidR="00D8638C" w:rsidRPr="00BB0D89" w:rsidTr="00466B0A">
        <w:trPr>
          <w:trHeight w:val="567"/>
        </w:trPr>
        <w:tc>
          <w:tcPr>
            <w:tcW w:w="161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kern w:val="0"/>
                <w:sz w:val="21"/>
                <w:szCs w:val="21"/>
              </w:rPr>
              <w:t>30217</w:t>
            </w:r>
          </w:p>
        </w:tc>
        <w:tc>
          <w:tcPr>
            <w:tcW w:w="262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hint="eastAsia"/>
                <w:kern w:val="0"/>
                <w:sz w:val="21"/>
                <w:szCs w:val="21"/>
              </w:rPr>
              <w:t>公务接待费</w:t>
            </w:r>
          </w:p>
        </w:tc>
        <w:tc>
          <w:tcPr>
            <w:tcW w:w="464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r>
              <w:rPr>
                <w:rFonts w:eastAsia="宋体"/>
                <w:kern w:val="0"/>
                <w:sz w:val="21"/>
                <w:szCs w:val="21"/>
              </w:rPr>
              <w:t>0.64</w:t>
            </w:r>
          </w:p>
        </w:tc>
      </w:tr>
      <w:tr w:rsidR="00D8638C" w:rsidRPr="00BB0D89" w:rsidTr="00466B0A">
        <w:trPr>
          <w:trHeight w:val="567"/>
        </w:trPr>
        <w:tc>
          <w:tcPr>
            <w:tcW w:w="161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Pr>
                <w:rFonts w:eastAsia="宋体"/>
                <w:kern w:val="0"/>
                <w:sz w:val="21"/>
                <w:szCs w:val="21"/>
              </w:rPr>
              <w:t>30228</w:t>
            </w:r>
            <w:r w:rsidRPr="00BB0D89">
              <w:rPr>
                <w:rFonts w:eastAsia="宋体"/>
                <w:kern w:val="0"/>
                <w:sz w:val="21"/>
                <w:szCs w:val="21"/>
              </w:rPr>
              <w:t>…</w:t>
            </w:r>
          </w:p>
        </w:tc>
        <w:tc>
          <w:tcPr>
            <w:tcW w:w="262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sidRPr="00BB0D89">
              <w:rPr>
                <w:rFonts w:eastAsia="宋体"/>
                <w:kern w:val="0"/>
                <w:sz w:val="21"/>
                <w:szCs w:val="21"/>
              </w:rPr>
              <w:t xml:space="preserve"> </w:t>
            </w:r>
            <w:r>
              <w:rPr>
                <w:rFonts w:eastAsia="宋体" w:hint="eastAsia"/>
                <w:kern w:val="0"/>
                <w:sz w:val="21"/>
                <w:szCs w:val="21"/>
              </w:rPr>
              <w:t>工会经费</w:t>
            </w:r>
            <w:r w:rsidRPr="00BB0D89">
              <w:rPr>
                <w:rFonts w:eastAsia="宋体"/>
                <w:kern w:val="0"/>
                <w:sz w:val="21"/>
                <w:szCs w:val="21"/>
              </w:rPr>
              <w:t xml:space="preserve"> ……</w:t>
            </w:r>
          </w:p>
        </w:tc>
        <w:tc>
          <w:tcPr>
            <w:tcW w:w="464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r>
              <w:rPr>
                <w:rFonts w:eastAsia="宋体"/>
                <w:kern w:val="0"/>
                <w:sz w:val="21"/>
                <w:szCs w:val="21"/>
              </w:rPr>
              <w:t>2.83</w:t>
            </w:r>
          </w:p>
        </w:tc>
      </w:tr>
      <w:tr w:rsidR="00D8638C" w:rsidRPr="00BB0D89" w:rsidTr="00466B0A">
        <w:trPr>
          <w:trHeight w:val="567"/>
        </w:trPr>
        <w:tc>
          <w:tcPr>
            <w:tcW w:w="1614"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sidRPr="00BB0D89">
              <w:rPr>
                <w:rFonts w:eastAsia="宋体" w:hint="eastAsia"/>
                <w:kern w:val="0"/>
                <w:sz w:val="21"/>
                <w:szCs w:val="21"/>
              </w:rPr>
              <w:t xml:space="preserve">　</w:t>
            </w:r>
            <w:r>
              <w:rPr>
                <w:rFonts w:eastAsia="宋体"/>
                <w:kern w:val="0"/>
                <w:sz w:val="21"/>
                <w:szCs w:val="21"/>
              </w:rPr>
              <w:t>30299</w:t>
            </w:r>
          </w:p>
        </w:tc>
        <w:tc>
          <w:tcPr>
            <w:tcW w:w="2627"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kern w:val="0"/>
                <w:sz w:val="21"/>
                <w:szCs w:val="21"/>
              </w:rPr>
            </w:pPr>
            <w:r w:rsidRPr="00BB0D89">
              <w:rPr>
                <w:rFonts w:eastAsia="宋体" w:hint="eastAsia"/>
                <w:kern w:val="0"/>
                <w:sz w:val="21"/>
                <w:szCs w:val="21"/>
              </w:rPr>
              <w:t xml:space="preserve">　</w:t>
            </w:r>
            <w:r>
              <w:rPr>
                <w:rFonts w:eastAsia="宋体" w:hint="eastAsia"/>
                <w:kern w:val="0"/>
                <w:sz w:val="21"/>
                <w:szCs w:val="21"/>
              </w:rPr>
              <w:t>其他商品和服务支出</w:t>
            </w:r>
          </w:p>
        </w:tc>
        <w:tc>
          <w:tcPr>
            <w:tcW w:w="4640" w:type="dxa"/>
            <w:tcBorders>
              <w:top w:val="single" w:sz="6" w:space="0" w:color="auto"/>
              <w:left w:val="single" w:sz="6" w:space="0" w:color="auto"/>
              <w:bottom w:val="single" w:sz="6" w:space="0" w:color="auto"/>
              <w:right w:val="single" w:sz="6" w:space="0" w:color="auto"/>
            </w:tcBorders>
            <w:vAlign w:val="center"/>
          </w:tcPr>
          <w:p w:rsidR="00D8638C" w:rsidRPr="00BB0D89" w:rsidRDefault="00D8638C" w:rsidP="00AF1F43">
            <w:pPr>
              <w:widowControl/>
              <w:ind w:firstLineChars="0" w:firstLine="0"/>
              <w:jc w:val="center"/>
              <w:rPr>
                <w:rFonts w:eastAsia="宋体"/>
                <w:kern w:val="0"/>
                <w:sz w:val="21"/>
                <w:szCs w:val="21"/>
              </w:rPr>
            </w:pPr>
            <w:r>
              <w:rPr>
                <w:rFonts w:eastAsia="宋体"/>
                <w:kern w:val="0"/>
                <w:sz w:val="21"/>
                <w:szCs w:val="21"/>
              </w:rPr>
              <w:t>0.03</w:t>
            </w:r>
          </w:p>
        </w:tc>
      </w:tr>
      <w:tr w:rsidR="00D8638C" w:rsidRPr="00BB0D89" w:rsidTr="00466B0A">
        <w:trPr>
          <w:trHeight w:val="567"/>
        </w:trPr>
        <w:tc>
          <w:tcPr>
            <w:tcW w:w="8881" w:type="dxa"/>
            <w:gridSpan w:val="3"/>
            <w:tcBorders>
              <w:top w:val="single" w:sz="6" w:space="0" w:color="auto"/>
              <w:left w:val="nil"/>
              <w:bottom w:val="nil"/>
              <w:right w:val="nil"/>
            </w:tcBorders>
            <w:vAlign w:val="center"/>
          </w:tcPr>
          <w:p w:rsidR="00D8638C" w:rsidRPr="00BB0D89" w:rsidRDefault="00D8638C" w:rsidP="00466B0A">
            <w:pPr>
              <w:widowControl/>
              <w:ind w:firstLineChars="0" w:firstLine="0"/>
              <w:jc w:val="left"/>
              <w:rPr>
                <w:rFonts w:eastAsia="宋体"/>
                <w:kern w:val="0"/>
                <w:sz w:val="21"/>
                <w:szCs w:val="21"/>
              </w:rPr>
            </w:pPr>
            <w:r w:rsidRPr="00BB0D89">
              <w:rPr>
                <w:rFonts w:eastAsia="宋体" w:hint="eastAsia"/>
                <w:kern w:val="0"/>
                <w:sz w:val="21"/>
                <w:szCs w:val="21"/>
              </w:rPr>
              <w:t>注：</w:t>
            </w:r>
            <w:r w:rsidRPr="00BB0D89">
              <w:rPr>
                <w:rFonts w:eastAsia="宋体"/>
                <w:kern w:val="0"/>
                <w:sz w:val="21"/>
                <w:szCs w:val="21"/>
              </w:rPr>
              <w:t>“</w:t>
            </w:r>
            <w:r w:rsidRPr="00BB0D89">
              <w:rPr>
                <w:rFonts w:eastAsia="宋体" w:hint="eastAsia"/>
                <w:kern w:val="0"/>
                <w:sz w:val="21"/>
                <w:szCs w:val="21"/>
              </w:rPr>
              <w:t>机关运行经费</w:t>
            </w:r>
            <w:r w:rsidRPr="00BB0D89">
              <w:rPr>
                <w:rFonts w:eastAsia="宋体"/>
                <w:kern w:val="0"/>
                <w:sz w:val="21"/>
                <w:szCs w:val="21"/>
              </w:rPr>
              <w:t>”</w:t>
            </w:r>
            <w:r w:rsidRPr="00BB0D89">
              <w:rPr>
                <w:rFonts w:eastAsia="宋体" w:hint="eastAsia"/>
                <w:kern w:val="0"/>
                <w:sz w:val="21"/>
                <w:szCs w:val="21"/>
              </w:rPr>
              <w:t>指行政单位和参照公务员法管理的事业单位使用一般公共预算财政拨款安排的基本支出中的</w:t>
            </w:r>
            <w:r w:rsidRPr="00BB0D89">
              <w:rPr>
                <w:rFonts w:eastAsia="宋体"/>
                <w:kern w:val="0"/>
                <w:sz w:val="21"/>
                <w:szCs w:val="21"/>
              </w:rPr>
              <w:t>“</w:t>
            </w:r>
            <w:r w:rsidRPr="00BB0D89">
              <w:rPr>
                <w:rFonts w:eastAsia="宋体" w:hint="eastAsia"/>
                <w:kern w:val="0"/>
                <w:sz w:val="21"/>
                <w:szCs w:val="21"/>
              </w:rPr>
              <w:t>商品和服务支出</w:t>
            </w:r>
            <w:r w:rsidRPr="00BB0D89">
              <w:rPr>
                <w:rFonts w:eastAsia="宋体"/>
                <w:kern w:val="0"/>
                <w:sz w:val="21"/>
                <w:szCs w:val="21"/>
              </w:rPr>
              <w:t>”</w:t>
            </w:r>
            <w:r w:rsidRPr="00BB0D89">
              <w:rPr>
                <w:rFonts w:eastAsia="宋体" w:hint="eastAsia"/>
                <w:kern w:val="0"/>
                <w:sz w:val="21"/>
                <w:szCs w:val="21"/>
              </w:rPr>
              <w:t>。</w:t>
            </w:r>
          </w:p>
        </w:tc>
      </w:tr>
    </w:tbl>
    <w:p w:rsidR="00D8638C" w:rsidRPr="00BB0D89" w:rsidRDefault="00D8638C" w:rsidP="00E11FB8">
      <w:pPr>
        <w:adjustRightInd w:val="0"/>
        <w:snapToGrid w:val="0"/>
        <w:spacing w:before="240" w:line="700" w:lineRule="exact"/>
        <w:ind w:firstLineChars="0" w:firstLine="0"/>
        <w:jc w:val="center"/>
      </w:pPr>
    </w:p>
    <w:p w:rsidR="00D8638C" w:rsidRPr="00BB0D89" w:rsidRDefault="00D8638C" w:rsidP="00E11FB8">
      <w:pPr>
        <w:adjustRightInd w:val="0"/>
        <w:snapToGrid w:val="0"/>
        <w:spacing w:line="500" w:lineRule="exact"/>
        <w:ind w:firstLineChars="0" w:firstLine="0"/>
        <w:jc w:val="center"/>
        <w:rPr>
          <w:rFonts w:eastAsia="方正小标宋简体"/>
          <w:kern w:val="0"/>
          <w:sz w:val="44"/>
          <w:szCs w:val="44"/>
        </w:rPr>
      </w:pPr>
      <w:r w:rsidRPr="00BB0D89">
        <w:br w:type="page"/>
      </w:r>
      <w:bookmarkStart w:id="9" w:name="RANGE!A1:D10"/>
      <w:bookmarkEnd w:id="9"/>
      <w:r w:rsidRPr="00BB0D89">
        <w:rPr>
          <w:rFonts w:eastAsia="方正小标宋简体" w:hint="eastAsia"/>
          <w:kern w:val="0"/>
          <w:sz w:val="44"/>
          <w:szCs w:val="44"/>
        </w:rPr>
        <w:lastRenderedPageBreak/>
        <w:t>政府采购支出决算表</w:t>
      </w:r>
    </w:p>
    <w:p w:rsidR="00D8638C" w:rsidRPr="00BB0D89" w:rsidRDefault="00D8638C" w:rsidP="00E11FB8">
      <w:pPr>
        <w:widowControl/>
        <w:spacing w:line="500" w:lineRule="exact"/>
        <w:ind w:firstLineChars="0" w:firstLine="0"/>
        <w:jc w:val="center"/>
        <w:rPr>
          <w:rFonts w:eastAsia="方正小标宋简体"/>
          <w:kern w:val="0"/>
          <w:sz w:val="44"/>
          <w:szCs w:val="44"/>
        </w:rPr>
      </w:pPr>
    </w:p>
    <w:tbl>
      <w:tblPr>
        <w:tblW w:w="8883" w:type="dxa"/>
        <w:tblInd w:w="88" w:type="dxa"/>
        <w:tblLook w:val="0000"/>
      </w:tblPr>
      <w:tblGrid>
        <w:gridCol w:w="2442"/>
        <w:gridCol w:w="2075"/>
        <w:gridCol w:w="2075"/>
        <w:gridCol w:w="2291"/>
      </w:tblGrid>
      <w:tr w:rsidR="00D8638C" w:rsidRPr="00BB0D89" w:rsidTr="00466B0A">
        <w:trPr>
          <w:trHeight w:val="567"/>
        </w:trPr>
        <w:tc>
          <w:tcPr>
            <w:tcW w:w="2442" w:type="dxa"/>
            <w:tcBorders>
              <w:top w:val="nil"/>
              <w:left w:val="nil"/>
              <w:bottom w:val="nil"/>
              <w:right w:val="nil"/>
            </w:tcBorders>
            <w:noWrap/>
            <w:vAlign w:val="center"/>
          </w:tcPr>
          <w:p w:rsidR="00D8638C" w:rsidRPr="00BB0D89" w:rsidRDefault="00D8638C" w:rsidP="00466B0A">
            <w:pPr>
              <w:widowControl/>
              <w:ind w:firstLineChars="0" w:firstLine="0"/>
              <w:jc w:val="center"/>
              <w:rPr>
                <w:rFonts w:eastAsia="宋体"/>
                <w:kern w:val="0"/>
                <w:sz w:val="21"/>
                <w:szCs w:val="21"/>
              </w:rPr>
            </w:pPr>
          </w:p>
        </w:tc>
        <w:tc>
          <w:tcPr>
            <w:tcW w:w="2075" w:type="dxa"/>
            <w:tcBorders>
              <w:top w:val="nil"/>
              <w:left w:val="nil"/>
              <w:bottom w:val="nil"/>
              <w:right w:val="nil"/>
            </w:tcBorders>
            <w:noWrap/>
            <w:vAlign w:val="center"/>
          </w:tcPr>
          <w:p w:rsidR="00D8638C" w:rsidRPr="00BB0D89" w:rsidRDefault="00D8638C" w:rsidP="00466B0A">
            <w:pPr>
              <w:widowControl/>
              <w:ind w:firstLineChars="0" w:firstLine="0"/>
              <w:jc w:val="left"/>
              <w:rPr>
                <w:rFonts w:eastAsia="宋体"/>
                <w:color w:val="000000"/>
                <w:kern w:val="0"/>
                <w:sz w:val="21"/>
                <w:szCs w:val="21"/>
              </w:rPr>
            </w:pPr>
          </w:p>
        </w:tc>
        <w:tc>
          <w:tcPr>
            <w:tcW w:w="2075" w:type="dxa"/>
            <w:tcBorders>
              <w:top w:val="nil"/>
              <w:left w:val="nil"/>
              <w:bottom w:val="nil"/>
              <w:right w:val="nil"/>
            </w:tcBorders>
            <w:noWrap/>
            <w:vAlign w:val="center"/>
          </w:tcPr>
          <w:p w:rsidR="00D8638C" w:rsidRPr="00BB0D89" w:rsidRDefault="00D8638C" w:rsidP="00466B0A">
            <w:pPr>
              <w:widowControl/>
              <w:ind w:firstLineChars="0" w:firstLine="0"/>
              <w:jc w:val="left"/>
              <w:rPr>
                <w:rFonts w:eastAsia="宋体"/>
                <w:color w:val="000000"/>
                <w:kern w:val="0"/>
                <w:sz w:val="21"/>
                <w:szCs w:val="21"/>
              </w:rPr>
            </w:pPr>
          </w:p>
        </w:tc>
        <w:tc>
          <w:tcPr>
            <w:tcW w:w="2291" w:type="dxa"/>
            <w:tcBorders>
              <w:top w:val="nil"/>
              <w:left w:val="nil"/>
              <w:bottom w:val="nil"/>
              <w:right w:val="nil"/>
            </w:tcBorders>
            <w:noWrap/>
            <w:vAlign w:val="center"/>
          </w:tcPr>
          <w:p w:rsidR="00D8638C" w:rsidRPr="00BB0D89" w:rsidRDefault="00D8638C" w:rsidP="00466B0A">
            <w:pPr>
              <w:widowControl/>
              <w:ind w:firstLineChars="0" w:firstLine="0"/>
              <w:jc w:val="right"/>
              <w:rPr>
                <w:rFonts w:eastAsia="宋体"/>
                <w:kern w:val="0"/>
                <w:sz w:val="21"/>
                <w:szCs w:val="21"/>
              </w:rPr>
            </w:pPr>
            <w:r w:rsidRPr="00BB0D89">
              <w:rPr>
                <w:rFonts w:eastAsia="宋体" w:hint="eastAsia"/>
                <w:kern w:val="0"/>
                <w:sz w:val="21"/>
                <w:szCs w:val="21"/>
              </w:rPr>
              <w:t>公开</w:t>
            </w:r>
            <w:r w:rsidRPr="00BB0D89">
              <w:rPr>
                <w:rFonts w:eastAsia="宋体"/>
                <w:kern w:val="0"/>
                <w:sz w:val="21"/>
                <w:szCs w:val="21"/>
              </w:rPr>
              <w:t>12</w:t>
            </w:r>
            <w:r w:rsidRPr="00BB0D89">
              <w:rPr>
                <w:rFonts w:eastAsia="宋体" w:hint="eastAsia"/>
                <w:kern w:val="0"/>
                <w:sz w:val="21"/>
                <w:szCs w:val="21"/>
              </w:rPr>
              <w:t>表</w:t>
            </w:r>
          </w:p>
        </w:tc>
      </w:tr>
      <w:tr w:rsidR="00D8638C" w:rsidRPr="00BB0D89" w:rsidTr="00466B0A">
        <w:trPr>
          <w:trHeight w:val="567"/>
        </w:trPr>
        <w:tc>
          <w:tcPr>
            <w:tcW w:w="2442" w:type="dxa"/>
            <w:tcBorders>
              <w:top w:val="nil"/>
              <w:left w:val="nil"/>
              <w:bottom w:val="single" w:sz="6" w:space="0" w:color="auto"/>
              <w:right w:val="nil"/>
            </w:tcBorders>
            <w:noWrap/>
            <w:vAlign w:val="center"/>
          </w:tcPr>
          <w:p w:rsidR="00D8638C" w:rsidRPr="00BB0D89" w:rsidRDefault="00D8638C" w:rsidP="00466B0A">
            <w:pPr>
              <w:widowControl/>
              <w:ind w:firstLineChars="0" w:firstLine="0"/>
              <w:jc w:val="left"/>
              <w:rPr>
                <w:rFonts w:eastAsia="宋体"/>
                <w:color w:val="000000"/>
                <w:kern w:val="0"/>
                <w:sz w:val="21"/>
                <w:szCs w:val="21"/>
              </w:rPr>
            </w:pPr>
          </w:p>
        </w:tc>
        <w:tc>
          <w:tcPr>
            <w:tcW w:w="2075" w:type="dxa"/>
            <w:tcBorders>
              <w:top w:val="nil"/>
              <w:left w:val="nil"/>
              <w:bottom w:val="single" w:sz="6" w:space="0" w:color="auto"/>
              <w:right w:val="nil"/>
            </w:tcBorders>
            <w:noWrap/>
            <w:vAlign w:val="center"/>
          </w:tcPr>
          <w:p w:rsidR="00D8638C" w:rsidRPr="00BB0D89" w:rsidRDefault="00D8638C" w:rsidP="00466B0A">
            <w:pPr>
              <w:widowControl/>
              <w:ind w:firstLineChars="0" w:firstLine="0"/>
              <w:jc w:val="left"/>
              <w:rPr>
                <w:rFonts w:eastAsia="宋体"/>
                <w:color w:val="000000"/>
                <w:kern w:val="0"/>
                <w:sz w:val="21"/>
                <w:szCs w:val="21"/>
              </w:rPr>
            </w:pPr>
          </w:p>
        </w:tc>
        <w:tc>
          <w:tcPr>
            <w:tcW w:w="2075" w:type="dxa"/>
            <w:tcBorders>
              <w:top w:val="nil"/>
              <w:left w:val="nil"/>
              <w:bottom w:val="single" w:sz="6" w:space="0" w:color="auto"/>
              <w:right w:val="nil"/>
            </w:tcBorders>
            <w:noWrap/>
            <w:vAlign w:val="center"/>
          </w:tcPr>
          <w:p w:rsidR="00D8638C" w:rsidRPr="00BB0D89" w:rsidRDefault="00D8638C" w:rsidP="00466B0A">
            <w:pPr>
              <w:widowControl/>
              <w:ind w:firstLineChars="0" w:firstLine="0"/>
              <w:jc w:val="left"/>
              <w:rPr>
                <w:rFonts w:eastAsia="宋体"/>
                <w:color w:val="000000"/>
                <w:kern w:val="0"/>
                <w:sz w:val="21"/>
                <w:szCs w:val="21"/>
              </w:rPr>
            </w:pPr>
          </w:p>
        </w:tc>
        <w:tc>
          <w:tcPr>
            <w:tcW w:w="2291" w:type="dxa"/>
            <w:tcBorders>
              <w:top w:val="nil"/>
              <w:left w:val="nil"/>
              <w:bottom w:val="single" w:sz="6" w:space="0" w:color="auto"/>
              <w:right w:val="nil"/>
            </w:tcBorders>
            <w:noWrap/>
            <w:vAlign w:val="center"/>
          </w:tcPr>
          <w:p w:rsidR="00D8638C" w:rsidRPr="00BB0D89" w:rsidRDefault="00D8638C" w:rsidP="00466B0A">
            <w:pPr>
              <w:widowControl/>
              <w:ind w:firstLineChars="0" w:firstLine="0"/>
              <w:jc w:val="right"/>
              <w:rPr>
                <w:rFonts w:eastAsia="宋体"/>
                <w:kern w:val="0"/>
                <w:sz w:val="21"/>
                <w:szCs w:val="21"/>
              </w:rPr>
            </w:pPr>
            <w:r w:rsidRPr="00BB0D89">
              <w:rPr>
                <w:rFonts w:eastAsia="宋体" w:hint="eastAsia"/>
                <w:kern w:val="0"/>
                <w:sz w:val="21"/>
                <w:szCs w:val="21"/>
              </w:rPr>
              <w:t>单位：万元</w:t>
            </w:r>
          </w:p>
        </w:tc>
      </w:tr>
      <w:tr w:rsidR="00D8638C" w:rsidRPr="00BB0D89" w:rsidTr="00466B0A">
        <w:trPr>
          <w:trHeight w:val="567"/>
        </w:trPr>
        <w:tc>
          <w:tcPr>
            <w:tcW w:w="2442"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8638C" w:rsidRPr="00BB0D89" w:rsidRDefault="00D8638C" w:rsidP="00466B0A">
            <w:pPr>
              <w:widowControl/>
              <w:ind w:firstLineChars="0" w:firstLine="0"/>
              <w:jc w:val="center"/>
              <w:rPr>
                <w:rFonts w:eastAsia="宋体"/>
                <w:b/>
                <w:bCs/>
                <w:kern w:val="0"/>
                <w:sz w:val="21"/>
                <w:szCs w:val="21"/>
              </w:rPr>
            </w:pPr>
            <w:r w:rsidRPr="00BB0D89">
              <w:rPr>
                <w:rFonts w:eastAsia="宋体" w:hint="eastAsia"/>
                <w:b/>
                <w:bCs/>
                <w:kern w:val="0"/>
                <w:sz w:val="21"/>
                <w:szCs w:val="21"/>
              </w:rPr>
              <w:t>采购品目大类</w:t>
            </w:r>
          </w:p>
        </w:tc>
        <w:tc>
          <w:tcPr>
            <w:tcW w:w="6440" w:type="dxa"/>
            <w:gridSpan w:val="3"/>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b/>
                <w:bCs/>
                <w:color w:val="000000"/>
                <w:kern w:val="0"/>
                <w:sz w:val="21"/>
                <w:szCs w:val="21"/>
              </w:rPr>
            </w:pPr>
            <w:r w:rsidRPr="00BB0D89">
              <w:rPr>
                <w:rFonts w:eastAsia="宋体" w:hint="eastAsia"/>
                <w:b/>
                <w:bCs/>
                <w:color w:val="000000"/>
                <w:kern w:val="0"/>
                <w:sz w:val="21"/>
                <w:szCs w:val="21"/>
              </w:rPr>
              <w:t>采购决算</w:t>
            </w:r>
          </w:p>
        </w:tc>
      </w:tr>
      <w:tr w:rsidR="00D8638C" w:rsidRPr="00BB0D89" w:rsidTr="00466B0A">
        <w:trPr>
          <w:trHeight w:val="567"/>
        </w:trPr>
        <w:tc>
          <w:tcPr>
            <w:tcW w:w="2442" w:type="dxa"/>
            <w:vMerge/>
            <w:tcBorders>
              <w:top w:val="single" w:sz="6" w:space="0" w:color="auto"/>
              <w:left w:val="single" w:sz="6" w:space="0" w:color="auto"/>
              <w:bottom w:val="single" w:sz="6" w:space="0" w:color="auto"/>
              <w:right w:val="single" w:sz="6" w:space="0" w:color="auto"/>
            </w:tcBorders>
            <w:vAlign w:val="center"/>
          </w:tcPr>
          <w:p w:rsidR="00D8638C" w:rsidRPr="00BB0D89" w:rsidRDefault="00D8638C" w:rsidP="00466B0A">
            <w:pPr>
              <w:widowControl/>
              <w:ind w:firstLineChars="0" w:firstLine="0"/>
              <w:jc w:val="left"/>
              <w:rPr>
                <w:rFonts w:eastAsia="宋体"/>
                <w:b/>
                <w:bCs/>
                <w:kern w:val="0"/>
                <w:sz w:val="21"/>
                <w:szCs w:val="21"/>
              </w:rPr>
            </w:pPr>
          </w:p>
        </w:tc>
        <w:tc>
          <w:tcPr>
            <w:tcW w:w="2075" w:type="dxa"/>
            <w:tcBorders>
              <w:top w:val="single" w:sz="6" w:space="0" w:color="auto"/>
              <w:left w:val="single" w:sz="6" w:space="0" w:color="auto"/>
              <w:bottom w:val="single" w:sz="6" w:space="0" w:color="auto"/>
              <w:right w:val="single" w:sz="6" w:space="0" w:color="auto"/>
            </w:tcBorders>
            <w:shd w:val="clear" w:color="auto" w:fill="FFFFFF"/>
            <w:vAlign w:val="center"/>
          </w:tcPr>
          <w:p w:rsidR="00D8638C" w:rsidRPr="00BB0D89" w:rsidRDefault="00D8638C" w:rsidP="00466B0A">
            <w:pPr>
              <w:widowControl/>
              <w:ind w:firstLineChars="0" w:firstLine="0"/>
              <w:jc w:val="center"/>
              <w:rPr>
                <w:rFonts w:eastAsia="宋体"/>
                <w:b/>
                <w:bCs/>
                <w:kern w:val="0"/>
                <w:sz w:val="21"/>
                <w:szCs w:val="21"/>
              </w:rPr>
            </w:pPr>
            <w:r w:rsidRPr="00BB0D89">
              <w:rPr>
                <w:rFonts w:eastAsia="宋体" w:hint="eastAsia"/>
                <w:b/>
                <w:bCs/>
                <w:kern w:val="0"/>
                <w:sz w:val="21"/>
                <w:szCs w:val="21"/>
              </w:rPr>
              <w:t>总计</w:t>
            </w:r>
          </w:p>
        </w:tc>
        <w:tc>
          <w:tcPr>
            <w:tcW w:w="2075" w:type="dxa"/>
            <w:tcBorders>
              <w:top w:val="single" w:sz="6" w:space="0" w:color="auto"/>
              <w:left w:val="single" w:sz="6" w:space="0" w:color="auto"/>
              <w:bottom w:val="single" w:sz="6" w:space="0" w:color="auto"/>
              <w:right w:val="single" w:sz="6" w:space="0" w:color="auto"/>
            </w:tcBorders>
            <w:shd w:val="clear" w:color="auto" w:fill="FFFFFF"/>
            <w:vAlign w:val="center"/>
          </w:tcPr>
          <w:p w:rsidR="00D8638C" w:rsidRPr="00BB0D89" w:rsidRDefault="00D8638C" w:rsidP="00466B0A">
            <w:pPr>
              <w:widowControl/>
              <w:ind w:firstLineChars="0" w:firstLine="0"/>
              <w:jc w:val="center"/>
              <w:rPr>
                <w:rFonts w:eastAsia="宋体"/>
                <w:b/>
                <w:bCs/>
                <w:kern w:val="0"/>
                <w:sz w:val="21"/>
                <w:szCs w:val="21"/>
              </w:rPr>
            </w:pPr>
            <w:r w:rsidRPr="00BB0D89">
              <w:rPr>
                <w:rFonts w:eastAsia="宋体" w:hint="eastAsia"/>
                <w:b/>
                <w:bCs/>
                <w:kern w:val="0"/>
                <w:sz w:val="21"/>
                <w:szCs w:val="21"/>
              </w:rPr>
              <w:t>财政性资金</w:t>
            </w:r>
          </w:p>
        </w:tc>
        <w:tc>
          <w:tcPr>
            <w:tcW w:w="2291" w:type="dxa"/>
            <w:tcBorders>
              <w:top w:val="single" w:sz="6" w:space="0" w:color="auto"/>
              <w:left w:val="single" w:sz="6" w:space="0" w:color="auto"/>
              <w:bottom w:val="single" w:sz="6" w:space="0" w:color="auto"/>
              <w:right w:val="single" w:sz="6" w:space="0" w:color="auto"/>
            </w:tcBorders>
            <w:shd w:val="clear" w:color="auto" w:fill="FFFFFF"/>
            <w:vAlign w:val="center"/>
          </w:tcPr>
          <w:p w:rsidR="00D8638C" w:rsidRPr="00BB0D89" w:rsidRDefault="00D8638C" w:rsidP="00466B0A">
            <w:pPr>
              <w:widowControl/>
              <w:ind w:firstLineChars="0" w:firstLine="0"/>
              <w:jc w:val="center"/>
              <w:rPr>
                <w:rFonts w:eastAsia="宋体"/>
                <w:b/>
                <w:bCs/>
                <w:kern w:val="0"/>
                <w:sz w:val="21"/>
                <w:szCs w:val="21"/>
              </w:rPr>
            </w:pPr>
            <w:r w:rsidRPr="00BB0D89">
              <w:rPr>
                <w:rFonts w:eastAsia="宋体" w:hint="eastAsia"/>
                <w:b/>
                <w:bCs/>
                <w:kern w:val="0"/>
                <w:sz w:val="21"/>
                <w:szCs w:val="21"/>
              </w:rPr>
              <w:t>其他资金</w:t>
            </w:r>
          </w:p>
        </w:tc>
      </w:tr>
      <w:tr w:rsidR="00D8638C" w:rsidRPr="00BB0D89" w:rsidTr="00466B0A">
        <w:trPr>
          <w:trHeight w:val="567"/>
        </w:trPr>
        <w:tc>
          <w:tcPr>
            <w:tcW w:w="244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center"/>
              <w:rPr>
                <w:rFonts w:eastAsia="宋体"/>
                <w:b/>
                <w:bCs/>
                <w:kern w:val="0"/>
                <w:sz w:val="21"/>
                <w:szCs w:val="21"/>
              </w:rPr>
            </w:pPr>
            <w:r w:rsidRPr="00BB0D89">
              <w:rPr>
                <w:rFonts w:eastAsia="宋体" w:hint="eastAsia"/>
                <w:b/>
                <w:bCs/>
                <w:kern w:val="0"/>
                <w:sz w:val="21"/>
                <w:szCs w:val="21"/>
              </w:rPr>
              <w:t>合计</w:t>
            </w:r>
          </w:p>
        </w:tc>
        <w:tc>
          <w:tcPr>
            <w:tcW w:w="207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kern w:val="0"/>
                <w:sz w:val="21"/>
                <w:szCs w:val="21"/>
              </w:rPr>
            </w:pPr>
            <w:r w:rsidRPr="00BB0D89">
              <w:rPr>
                <w:rFonts w:eastAsia="宋体" w:hint="eastAsia"/>
                <w:kern w:val="0"/>
                <w:sz w:val="21"/>
                <w:szCs w:val="21"/>
              </w:rPr>
              <w:t xml:space="preserve">　</w:t>
            </w:r>
          </w:p>
        </w:tc>
        <w:tc>
          <w:tcPr>
            <w:tcW w:w="2075"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kern w:val="0"/>
                <w:sz w:val="21"/>
                <w:szCs w:val="21"/>
              </w:rPr>
            </w:pPr>
            <w:r w:rsidRPr="00BB0D89">
              <w:rPr>
                <w:rFonts w:eastAsia="宋体" w:hint="eastAsia"/>
                <w:kern w:val="0"/>
                <w:sz w:val="21"/>
                <w:szCs w:val="21"/>
              </w:rPr>
              <w:t xml:space="preserve">　</w:t>
            </w:r>
          </w:p>
        </w:tc>
        <w:tc>
          <w:tcPr>
            <w:tcW w:w="2291"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right"/>
              <w:rPr>
                <w:rFonts w:eastAsia="宋体"/>
                <w:kern w:val="0"/>
                <w:sz w:val="21"/>
                <w:szCs w:val="21"/>
              </w:rPr>
            </w:pPr>
            <w:r w:rsidRPr="00BB0D89">
              <w:rPr>
                <w:rFonts w:eastAsia="宋体" w:hint="eastAsia"/>
                <w:kern w:val="0"/>
                <w:sz w:val="21"/>
                <w:szCs w:val="21"/>
              </w:rPr>
              <w:t xml:space="preserve">　</w:t>
            </w:r>
          </w:p>
        </w:tc>
      </w:tr>
      <w:tr w:rsidR="00D8638C" w:rsidRPr="00BB0D89" w:rsidTr="00466B0A">
        <w:trPr>
          <w:trHeight w:val="567"/>
        </w:trPr>
        <w:tc>
          <w:tcPr>
            <w:tcW w:w="244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b/>
                <w:bCs/>
                <w:kern w:val="0"/>
                <w:sz w:val="21"/>
                <w:szCs w:val="21"/>
              </w:rPr>
            </w:pPr>
            <w:r w:rsidRPr="00BB0D89">
              <w:rPr>
                <w:rFonts w:eastAsia="宋体" w:hint="eastAsia"/>
                <w:b/>
                <w:bCs/>
                <w:kern w:val="0"/>
                <w:sz w:val="21"/>
                <w:szCs w:val="21"/>
              </w:rPr>
              <w:t>一、货物</w:t>
            </w:r>
          </w:p>
        </w:tc>
        <w:tc>
          <w:tcPr>
            <w:tcW w:w="2075" w:type="dxa"/>
            <w:tcBorders>
              <w:top w:val="single" w:sz="6" w:space="0" w:color="auto"/>
              <w:left w:val="single" w:sz="6" w:space="0" w:color="auto"/>
              <w:bottom w:val="single" w:sz="6" w:space="0" w:color="auto"/>
              <w:right w:val="single" w:sz="6" w:space="0" w:color="auto"/>
            </w:tcBorders>
            <w:noWrap/>
            <w:vAlign w:val="bottom"/>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2075" w:type="dxa"/>
            <w:tcBorders>
              <w:top w:val="single" w:sz="6" w:space="0" w:color="auto"/>
              <w:left w:val="single" w:sz="6" w:space="0" w:color="auto"/>
              <w:bottom w:val="single" w:sz="6" w:space="0" w:color="auto"/>
              <w:right w:val="single" w:sz="6" w:space="0" w:color="auto"/>
            </w:tcBorders>
            <w:noWrap/>
            <w:vAlign w:val="bottom"/>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2291" w:type="dxa"/>
            <w:tcBorders>
              <w:top w:val="single" w:sz="6" w:space="0" w:color="auto"/>
              <w:left w:val="single" w:sz="6" w:space="0" w:color="auto"/>
              <w:bottom w:val="single" w:sz="6" w:space="0" w:color="auto"/>
              <w:right w:val="single" w:sz="6" w:space="0" w:color="auto"/>
            </w:tcBorders>
            <w:noWrap/>
            <w:vAlign w:val="bottom"/>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567"/>
        </w:trPr>
        <w:tc>
          <w:tcPr>
            <w:tcW w:w="244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b/>
                <w:bCs/>
                <w:kern w:val="0"/>
                <w:sz w:val="21"/>
                <w:szCs w:val="21"/>
              </w:rPr>
            </w:pPr>
            <w:r w:rsidRPr="00BB0D89">
              <w:rPr>
                <w:rFonts w:eastAsia="宋体" w:hint="eastAsia"/>
                <w:b/>
                <w:bCs/>
                <w:kern w:val="0"/>
                <w:sz w:val="21"/>
                <w:szCs w:val="21"/>
              </w:rPr>
              <w:t>二、工程</w:t>
            </w:r>
          </w:p>
        </w:tc>
        <w:tc>
          <w:tcPr>
            <w:tcW w:w="2075" w:type="dxa"/>
            <w:tcBorders>
              <w:top w:val="single" w:sz="6" w:space="0" w:color="auto"/>
              <w:left w:val="single" w:sz="6" w:space="0" w:color="auto"/>
              <w:bottom w:val="single" w:sz="6" w:space="0" w:color="auto"/>
              <w:right w:val="single" w:sz="6" w:space="0" w:color="auto"/>
            </w:tcBorders>
            <w:noWrap/>
            <w:vAlign w:val="bottom"/>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2075" w:type="dxa"/>
            <w:tcBorders>
              <w:top w:val="single" w:sz="6" w:space="0" w:color="auto"/>
              <w:left w:val="single" w:sz="6" w:space="0" w:color="auto"/>
              <w:bottom w:val="single" w:sz="6" w:space="0" w:color="auto"/>
              <w:right w:val="single" w:sz="6" w:space="0" w:color="auto"/>
            </w:tcBorders>
            <w:noWrap/>
            <w:vAlign w:val="bottom"/>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2291" w:type="dxa"/>
            <w:tcBorders>
              <w:top w:val="single" w:sz="6" w:space="0" w:color="auto"/>
              <w:left w:val="single" w:sz="6" w:space="0" w:color="auto"/>
              <w:bottom w:val="single" w:sz="6" w:space="0" w:color="auto"/>
              <w:right w:val="single" w:sz="6" w:space="0" w:color="auto"/>
            </w:tcBorders>
            <w:noWrap/>
            <w:vAlign w:val="bottom"/>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567"/>
        </w:trPr>
        <w:tc>
          <w:tcPr>
            <w:tcW w:w="2442" w:type="dxa"/>
            <w:tcBorders>
              <w:top w:val="single" w:sz="6" w:space="0" w:color="auto"/>
              <w:left w:val="single" w:sz="6" w:space="0" w:color="auto"/>
              <w:bottom w:val="single" w:sz="6" w:space="0" w:color="auto"/>
              <w:right w:val="single" w:sz="6" w:space="0" w:color="auto"/>
            </w:tcBorders>
            <w:noWrap/>
            <w:vAlign w:val="center"/>
          </w:tcPr>
          <w:p w:rsidR="00D8638C" w:rsidRPr="00BB0D89" w:rsidRDefault="00D8638C" w:rsidP="00466B0A">
            <w:pPr>
              <w:widowControl/>
              <w:ind w:firstLineChars="0" w:firstLine="0"/>
              <w:jc w:val="left"/>
              <w:rPr>
                <w:rFonts w:eastAsia="宋体"/>
                <w:b/>
                <w:bCs/>
                <w:kern w:val="0"/>
                <w:sz w:val="21"/>
                <w:szCs w:val="21"/>
              </w:rPr>
            </w:pPr>
            <w:r w:rsidRPr="00BB0D89">
              <w:rPr>
                <w:rFonts w:eastAsia="宋体" w:hint="eastAsia"/>
                <w:b/>
                <w:bCs/>
                <w:kern w:val="0"/>
                <w:sz w:val="21"/>
                <w:szCs w:val="21"/>
              </w:rPr>
              <w:t>三、服务</w:t>
            </w:r>
          </w:p>
        </w:tc>
        <w:tc>
          <w:tcPr>
            <w:tcW w:w="2075" w:type="dxa"/>
            <w:tcBorders>
              <w:top w:val="single" w:sz="6" w:space="0" w:color="auto"/>
              <w:left w:val="single" w:sz="6" w:space="0" w:color="auto"/>
              <w:bottom w:val="single" w:sz="6" w:space="0" w:color="auto"/>
              <w:right w:val="single" w:sz="6" w:space="0" w:color="auto"/>
            </w:tcBorders>
            <w:noWrap/>
            <w:vAlign w:val="bottom"/>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2075" w:type="dxa"/>
            <w:tcBorders>
              <w:top w:val="single" w:sz="6" w:space="0" w:color="auto"/>
              <w:left w:val="single" w:sz="6" w:space="0" w:color="auto"/>
              <w:bottom w:val="single" w:sz="6" w:space="0" w:color="auto"/>
              <w:right w:val="single" w:sz="6" w:space="0" w:color="auto"/>
            </w:tcBorders>
            <w:noWrap/>
            <w:vAlign w:val="bottom"/>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c>
          <w:tcPr>
            <w:tcW w:w="2291" w:type="dxa"/>
            <w:tcBorders>
              <w:top w:val="single" w:sz="6" w:space="0" w:color="auto"/>
              <w:left w:val="single" w:sz="6" w:space="0" w:color="auto"/>
              <w:bottom w:val="single" w:sz="6" w:space="0" w:color="auto"/>
              <w:right w:val="single" w:sz="6" w:space="0" w:color="auto"/>
            </w:tcBorders>
            <w:noWrap/>
            <w:vAlign w:val="bottom"/>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 xml:space="preserve">　</w:t>
            </w:r>
          </w:p>
        </w:tc>
      </w:tr>
      <w:tr w:rsidR="00D8638C" w:rsidRPr="00BB0D89" w:rsidTr="00466B0A">
        <w:trPr>
          <w:trHeight w:val="701"/>
        </w:trPr>
        <w:tc>
          <w:tcPr>
            <w:tcW w:w="8882" w:type="dxa"/>
            <w:gridSpan w:val="4"/>
            <w:tcBorders>
              <w:top w:val="single" w:sz="6" w:space="0" w:color="auto"/>
              <w:left w:val="nil"/>
              <w:bottom w:val="nil"/>
              <w:right w:val="nil"/>
            </w:tcBorders>
            <w:vAlign w:val="center"/>
          </w:tcPr>
          <w:p w:rsidR="00D8638C" w:rsidRPr="00BB0D89" w:rsidRDefault="00D8638C" w:rsidP="00466B0A">
            <w:pPr>
              <w:widowControl/>
              <w:ind w:firstLineChars="0" w:firstLine="0"/>
              <w:jc w:val="left"/>
              <w:rPr>
                <w:rFonts w:eastAsia="宋体"/>
                <w:color w:val="000000"/>
                <w:kern w:val="0"/>
                <w:sz w:val="21"/>
                <w:szCs w:val="21"/>
              </w:rPr>
            </w:pPr>
            <w:r w:rsidRPr="00BB0D89">
              <w:rPr>
                <w:rFonts w:eastAsia="宋体" w:hint="eastAsia"/>
                <w:color w:val="000000"/>
                <w:kern w:val="0"/>
                <w:sz w:val="21"/>
                <w:szCs w:val="21"/>
              </w:rPr>
              <w:t>注：</w:t>
            </w:r>
            <w:r w:rsidRPr="00BB0D89">
              <w:rPr>
                <w:rFonts w:eastAsia="宋体"/>
                <w:color w:val="000000"/>
                <w:kern w:val="0"/>
                <w:sz w:val="21"/>
                <w:szCs w:val="21"/>
              </w:rPr>
              <w:t>“</w:t>
            </w:r>
            <w:r w:rsidRPr="00BB0D89">
              <w:rPr>
                <w:rFonts w:eastAsia="宋体" w:hint="eastAsia"/>
                <w:color w:val="000000"/>
                <w:kern w:val="0"/>
                <w:sz w:val="21"/>
                <w:szCs w:val="21"/>
              </w:rPr>
              <w:t>财政性资金</w:t>
            </w:r>
            <w:r w:rsidRPr="00BB0D89">
              <w:rPr>
                <w:rFonts w:eastAsia="宋体"/>
                <w:color w:val="000000"/>
                <w:kern w:val="0"/>
                <w:sz w:val="21"/>
                <w:szCs w:val="21"/>
              </w:rPr>
              <w:t>”</w:t>
            </w:r>
            <w:r w:rsidRPr="00BB0D89">
              <w:rPr>
                <w:rFonts w:eastAsia="宋体" w:hint="eastAsia"/>
                <w:color w:val="000000"/>
                <w:kern w:val="0"/>
                <w:sz w:val="21"/>
                <w:szCs w:val="21"/>
              </w:rPr>
              <w:t>指纳入财政预算管理的资金，具体包括一般公共预算财政拨款、政府性基金预算财政拨款、财政专户管理事业收入和其他收入等。</w:t>
            </w:r>
          </w:p>
        </w:tc>
      </w:tr>
    </w:tbl>
    <w:p w:rsidR="00D8638C" w:rsidRPr="00BB0D89" w:rsidRDefault="00D8638C" w:rsidP="00E11FB8">
      <w:pPr>
        <w:adjustRightInd w:val="0"/>
        <w:snapToGrid w:val="0"/>
        <w:spacing w:before="240" w:line="700" w:lineRule="exact"/>
        <w:ind w:firstLineChars="0" w:firstLine="0"/>
        <w:jc w:val="center"/>
      </w:pPr>
    </w:p>
    <w:p w:rsidR="00D8638C" w:rsidRPr="00BB0D89" w:rsidRDefault="00D8638C" w:rsidP="003175D3">
      <w:pPr>
        <w:spacing w:line="660" w:lineRule="atLeast"/>
        <w:ind w:firstLineChars="0" w:firstLine="0"/>
        <w:jc w:val="center"/>
        <w:rPr>
          <w:snapToGrid w:val="0"/>
          <w:spacing w:val="-4"/>
          <w:kern w:val="0"/>
          <w:szCs w:val="32"/>
        </w:rPr>
      </w:pPr>
      <w:r w:rsidRPr="00BB0D89">
        <w:br w:type="page"/>
      </w:r>
    </w:p>
    <w:p w:rsidR="00D8638C" w:rsidRPr="00BB0D89" w:rsidRDefault="00D8638C" w:rsidP="00E11FB8">
      <w:pPr>
        <w:autoSpaceDE w:val="0"/>
        <w:autoSpaceDN w:val="0"/>
        <w:adjustRightInd w:val="0"/>
        <w:snapToGrid w:val="0"/>
        <w:spacing w:line="570" w:lineRule="exact"/>
        <w:ind w:firstLineChars="0" w:firstLine="641"/>
        <w:rPr>
          <w:snapToGrid w:val="0"/>
          <w:spacing w:val="-4"/>
          <w:kern w:val="0"/>
          <w:szCs w:val="32"/>
        </w:rPr>
      </w:pPr>
      <w:r w:rsidRPr="00BB0D89">
        <w:rPr>
          <w:rFonts w:hint="eastAsia"/>
          <w:snapToGrid w:val="0"/>
          <w:spacing w:val="-4"/>
          <w:kern w:val="0"/>
          <w:szCs w:val="32"/>
        </w:rPr>
        <w:t>第三部分</w:t>
      </w:r>
      <w:r w:rsidRPr="00BB0D89">
        <w:rPr>
          <w:snapToGrid w:val="0"/>
          <w:spacing w:val="-4"/>
          <w:kern w:val="0"/>
          <w:szCs w:val="32"/>
        </w:rPr>
        <w:t xml:space="preserve">  </w:t>
      </w:r>
      <w:r>
        <w:rPr>
          <w:rFonts w:hint="eastAsia"/>
          <w:snapToGrid w:val="0"/>
          <w:spacing w:val="-4"/>
          <w:kern w:val="0"/>
          <w:szCs w:val="32"/>
        </w:rPr>
        <w:t>经信局</w:t>
      </w:r>
      <w:r w:rsidRPr="00BB0D89">
        <w:rPr>
          <w:snapToGrid w:val="0"/>
          <w:spacing w:val="-4"/>
          <w:kern w:val="0"/>
          <w:szCs w:val="32"/>
        </w:rPr>
        <w:t>2015</w:t>
      </w:r>
      <w:r w:rsidRPr="00BB0D89">
        <w:rPr>
          <w:rFonts w:hint="eastAsia"/>
          <w:snapToGrid w:val="0"/>
          <w:spacing w:val="-4"/>
          <w:kern w:val="0"/>
          <w:szCs w:val="32"/>
        </w:rPr>
        <w:t>年度决算情况说明</w:t>
      </w:r>
    </w:p>
    <w:p w:rsidR="00D8638C" w:rsidRPr="00BB0D89" w:rsidRDefault="00D8638C" w:rsidP="00E11FB8">
      <w:pPr>
        <w:autoSpaceDE w:val="0"/>
        <w:autoSpaceDN w:val="0"/>
        <w:adjustRightInd w:val="0"/>
        <w:snapToGrid w:val="0"/>
        <w:spacing w:line="570" w:lineRule="exact"/>
        <w:ind w:firstLineChars="0" w:firstLine="641"/>
        <w:rPr>
          <w:rFonts w:eastAsia="黑体"/>
          <w:snapToGrid w:val="0"/>
          <w:spacing w:val="-4"/>
          <w:kern w:val="0"/>
          <w:szCs w:val="32"/>
        </w:rPr>
      </w:pPr>
      <w:r w:rsidRPr="00BB0D89">
        <w:rPr>
          <w:rFonts w:eastAsia="黑体" w:hint="eastAsia"/>
          <w:snapToGrid w:val="0"/>
          <w:spacing w:val="-4"/>
          <w:kern w:val="0"/>
          <w:szCs w:val="32"/>
        </w:rPr>
        <w:t>一、收入支出总体情况说明</w:t>
      </w:r>
    </w:p>
    <w:p w:rsidR="00D8638C" w:rsidRPr="00BB0D89" w:rsidRDefault="00D8638C" w:rsidP="00CD77DB">
      <w:pPr>
        <w:autoSpaceDE w:val="0"/>
        <w:autoSpaceDN w:val="0"/>
        <w:adjustRightInd w:val="0"/>
        <w:snapToGrid w:val="0"/>
        <w:spacing w:line="570" w:lineRule="exact"/>
        <w:ind w:firstLineChars="0" w:firstLine="641"/>
        <w:rPr>
          <w:snapToGrid w:val="0"/>
          <w:spacing w:val="-4"/>
          <w:kern w:val="0"/>
          <w:szCs w:val="32"/>
        </w:rPr>
      </w:pPr>
      <w:r>
        <w:rPr>
          <w:rFonts w:hint="eastAsia"/>
          <w:snapToGrid w:val="0"/>
          <w:spacing w:val="-4"/>
          <w:kern w:val="0"/>
          <w:szCs w:val="32"/>
        </w:rPr>
        <w:t>经信局</w:t>
      </w:r>
      <w:r w:rsidRPr="00BB0D89">
        <w:rPr>
          <w:snapToGrid w:val="0"/>
          <w:spacing w:val="-4"/>
          <w:kern w:val="0"/>
          <w:szCs w:val="32"/>
        </w:rPr>
        <w:t>2015</w:t>
      </w:r>
      <w:r w:rsidRPr="00BB0D89">
        <w:rPr>
          <w:rFonts w:hint="eastAsia"/>
          <w:snapToGrid w:val="0"/>
          <w:spacing w:val="-4"/>
          <w:kern w:val="0"/>
          <w:szCs w:val="32"/>
        </w:rPr>
        <w:t>年度收入、支出总计</w:t>
      </w:r>
      <w:r>
        <w:rPr>
          <w:snapToGrid w:val="0"/>
          <w:spacing w:val="-4"/>
          <w:kern w:val="0"/>
          <w:szCs w:val="32"/>
        </w:rPr>
        <w:t>432.82</w:t>
      </w:r>
      <w:r w:rsidRPr="00BB0D89">
        <w:rPr>
          <w:rFonts w:hint="eastAsia"/>
          <w:snapToGrid w:val="0"/>
          <w:spacing w:val="-4"/>
          <w:kern w:val="0"/>
          <w:szCs w:val="32"/>
        </w:rPr>
        <w:t>万元，与上年相比收、支总计各增加</w:t>
      </w:r>
      <w:r>
        <w:rPr>
          <w:snapToGrid w:val="0"/>
          <w:spacing w:val="-4"/>
          <w:kern w:val="0"/>
          <w:szCs w:val="32"/>
        </w:rPr>
        <w:t>28.51</w:t>
      </w:r>
      <w:r w:rsidRPr="00BB0D89">
        <w:rPr>
          <w:rFonts w:hint="eastAsia"/>
          <w:snapToGrid w:val="0"/>
          <w:spacing w:val="-4"/>
          <w:kern w:val="0"/>
          <w:szCs w:val="32"/>
        </w:rPr>
        <w:t>万元，增长</w:t>
      </w:r>
      <w:r>
        <w:rPr>
          <w:snapToGrid w:val="0"/>
          <w:spacing w:val="-4"/>
          <w:kern w:val="0"/>
          <w:szCs w:val="32"/>
        </w:rPr>
        <w:t>7.06</w:t>
      </w:r>
      <w:r w:rsidRPr="00BB0D89">
        <w:rPr>
          <w:snapToGrid w:val="0"/>
          <w:spacing w:val="-4"/>
          <w:kern w:val="0"/>
          <w:szCs w:val="32"/>
        </w:rPr>
        <w:t xml:space="preserve"> %</w:t>
      </w:r>
      <w:r w:rsidRPr="00BB0D89">
        <w:rPr>
          <w:rFonts w:hint="eastAsia"/>
          <w:snapToGrid w:val="0"/>
          <w:spacing w:val="-4"/>
          <w:kern w:val="0"/>
          <w:szCs w:val="32"/>
        </w:rPr>
        <w:t>。主要原因是。其中：</w:t>
      </w:r>
    </w:p>
    <w:p w:rsidR="00D8638C" w:rsidRPr="00BB0D89" w:rsidRDefault="00D8638C" w:rsidP="00E11FB8">
      <w:pPr>
        <w:autoSpaceDE w:val="0"/>
        <w:autoSpaceDN w:val="0"/>
        <w:adjustRightInd w:val="0"/>
        <w:snapToGrid w:val="0"/>
        <w:spacing w:line="570" w:lineRule="exact"/>
        <w:ind w:firstLineChars="0" w:firstLine="641"/>
        <w:rPr>
          <w:snapToGrid w:val="0"/>
          <w:spacing w:val="-4"/>
          <w:kern w:val="0"/>
          <w:szCs w:val="32"/>
        </w:rPr>
      </w:pPr>
      <w:r w:rsidRPr="00BB0D89">
        <w:rPr>
          <w:rFonts w:hint="eastAsia"/>
          <w:snapToGrid w:val="0"/>
          <w:spacing w:val="-4"/>
          <w:kern w:val="0"/>
          <w:szCs w:val="32"/>
        </w:rPr>
        <w:t>（一）收入总计</w:t>
      </w:r>
      <w:r>
        <w:rPr>
          <w:snapToGrid w:val="0"/>
          <w:spacing w:val="-4"/>
          <w:kern w:val="0"/>
          <w:szCs w:val="32"/>
        </w:rPr>
        <w:t>432.82</w:t>
      </w:r>
      <w:r w:rsidRPr="00BB0D89">
        <w:rPr>
          <w:snapToGrid w:val="0"/>
          <w:spacing w:val="-4"/>
          <w:kern w:val="0"/>
          <w:szCs w:val="32"/>
        </w:rPr>
        <w:t xml:space="preserve"> </w:t>
      </w:r>
      <w:r w:rsidRPr="00BB0D89">
        <w:rPr>
          <w:rFonts w:hint="eastAsia"/>
          <w:snapToGrid w:val="0"/>
          <w:spacing w:val="-4"/>
          <w:kern w:val="0"/>
          <w:szCs w:val="32"/>
        </w:rPr>
        <w:t>万元。包括：</w:t>
      </w:r>
    </w:p>
    <w:p w:rsidR="00D8638C" w:rsidRPr="00BB0D89" w:rsidRDefault="00D8638C" w:rsidP="00E11FB8">
      <w:pPr>
        <w:autoSpaceDE w:val="0"/>
        <w:autoSpaceDN w:val="0"/>
        <w:adjustRightInd w:val="0"/>
        <w:snapToGrid w:val="0"/>
        <w:spacing w:line="570" w:lineRule="exact"/>
        <w:ind w:firstLineChars="0" w:firstLine="641"/>
        <w:rPr>
          <w:snapToGrid w:val="0"/>
          <w:spacing w:val="-4"/>
          <w:kern w:val="0"/>
          <w:szCs w:val="32"/>
        </w:rPr>
      </w:pPr>
      <w:r w:rsidRPr="00BB0D89">
        <w:rPr>
          <w:snapToGrid w:val="0"/>
          <w:spacing w:val="-4"/>
          <w:kern w:val="0"/>
          <w:szCs w:val="32"/>
        </w:rPr>
        <w:t>1</w:t>
      </w:r>
      <w:r w:rsidRPr="00BB0D89">
        <w:rPr>
          <w:rFonts w:hint="eastAsia"/>
          <w:snapToGrid w:val="0"/>
          <w:spacing w:val="-4"/>
          <w:kern w:val="0"/>
          <w:szCs w:val="32"/>
        </w:rPr>
        <w:t>．财政拨款收入</w:t>
      </w:r>
      <w:r>
        <w:rPr>
          <w:snapToGrid w:val="0"/>
          <w:spacing w:val="-4"/>
          <w:kern w:val="0"/>
          <w:szCs w:val="32"/>
        </w:rPr>
        <w:t>432.82</w:t>
      </w:r>
      <w:r w:rsidRPr="00BB0D89">
        <w:rPr>
          <w:rFonts w:hint="eastAsia"/>
          <w:snapToGrid w:val="0"/>
          <w:spacing w:val="-4"/>
          <w:kern w:val="0"/>
          <w:szCs w:val="32"/>
        </w:rPr>
        <w:t>万元，</w:t>
      </w:r>
      <w:r w:rsidRPr="00BB0D89">
        <w:rPr>
          <w:snapToGrid w:val="0"/>
          <w:spacing w:val="-4"/>
          <w:kern w:val="0"/>
          <w:szCs w:val="32"/>
        </w:rPr>
        <w:t xml:space="preserve"> </w:t>
      </w:r>
      <w:r w:rsidRPr="00BB0D89">
        <w:rPr>
          <w:rFonts w:hint="eastAsia"/>
          <w:snapToGrid w:val="0"/>
          <w:spacing w:val="-4"/>
          <w:kern w:val="0"/>
          <w:szCs w:val="32"/>
        </w:rPr>
        <w:t>与上年相比增加</w:t>
      </w:r>
      <w:r w:rsidRPr="00BB0D89">
        <w:rPr>
          <w:snapToGrid w:val="0"/>
          <w:spacing w:val="-4"/>
          <w:kern w:val="0"/>
          <w:szCs w:val="32"/>
        </w:rPr>
        <w:t xml:space="preserve"> </w:t>
      </w:r>
      <w:r>
        <w:rPr>
          <w:snapToGrid w:val="0"/>
          <w:spacing w:val="-4"/>
          <w:kern w:val="0"/>
          <w:szCs w:val="32"/>
        </w:rPr>
        <w:t>28.51</w:t>
      </w:r>
      <w:r w:rsidRPr="00BB0D89">
        <w:rPr>
          <w:rFonts w:hint="eastAsia"/>
          <w:snapToGrid w:val="0"/>
          <w:spacing w:val="-4"/>
          <w:kern w:val="0"/>
          <w:szCs w:val="32"/>
        </w:rPr>
        <w:t>万元，增长</w:t>
      </w:r>
      <w:r>
        <w:rPr>
          <w:snapToGrid w:val="0"/>
          <w:spacing w:val="-4"/>
          <w:kern w:val="0"/>
          <w:szCs w:val="32"/>
        </w:rPr>
        <w:t>7.06</w:t>
      </w:r>
      <w:r w:rsidRPr="00BB0D89">
        <w:rPr>
          <w:snapToGrid w:val="0"/>
          <w:spacing w:val="-4"/>
          <w:kern w:val="0"/>
          <w:szCs w:val="32"/>
        </w:rPr>
        <w:t xml:space="preserve"> %</w:t>
      </w:r>
      <w:r w:rsidRPr="00BB0D89">
        <w:rPr>
          <w:rFonts w:hint="eastAsia"/>
          <w:snapToGrid w:val="0"/>
          <w:spacing w:val="-4"/>
          <w:kern w:val="0"/>
          <w:szCs w:val="32"/>
        </w:rPr>
        <w:t>。主要原因是</w:t>
      </w:r>
      <w:r>
        <w:rPr>
          <w:rFonts w:hint="eastAsia"/>
          <w:snapToGrid w:val="0"/>
          <w:spacing w:val="-4"/>
          <w:kern w:val="0"/>
          <w:szCs w:val="32"/>
        </w:rPr>
        <w:t>科学技术支出没有预算</w:t>
      </w:r>
      <w:r w:rsidRPr="00BB0D89">
        <w:rPr>
          <w:rFonts w:hint="eastAsia"/>
          <w:snapToGrid w:val="0"/>
          <w:spacing w:val="-4"/>
          <w:kern w:val="0"/>
          <w:szCs w:val="32"/>
        </w:rPr>
        <w:t>。</w:t>
      </w:r>
    </w:p>
    <w:p w:rsidR="00D8638C" w:rsidRPr="00BB0D89" w:rsidRDefault="00D8638C" w:rsidP="00E11FB8">
      <w:pPr>
        <w:autoSpaceDE w:val="0"/>
        <w:autoSpaceDN w:val="0"/>
        <w:adjustRightInd w:val="0"/>
        <w:snapToGrid w:val="0"/>
        <w:spacing w:line="570" w:lineRule="exact"/>
        <w:ind w:firstLineChars="0" w:firstLine="641"/>
        <w:rPr>
          <w:snapToGrid w:val="0"/>
          <w:spacing w:val="-4"/>
          <w:kern w:val="0"/>
          <w:szCs w:val="32"/>
        </w:rPr>
      </w:pPr>
      <w:r w:rsidRPr="00BB0D89">
        <w:rPr>
          <w:rFonts w:hint="eastAsia"/>
          <w:snapToGrid w:val="0"/>
          <w:spacing w:val="-4"/>
          <w:kern w:val="0"/>
          <w:szCs w:val="32"/>
        </w:rPr>
        <w:t>（二）支出总计</w:t>
      </w:r>
      <w:r w:rsidRPr="00BB0D89">
        <w:rPr>
          <w:snapToGrid w:val="0"/>
          <w:spacing w:val="-4"/>
          <w:kern w:val="0"/>
          <w:szCs w:val="32"/>
        </w:rPr>
        <w:t xml:space="preserve"> </w:t>
      </w:r>
      <w:r>
        <w:rPr>
          <w:snapToGrid w:val="0"/>
          <w:spacing w:val="-4"/>
          <w:kern w:val="0"/>
          <w:szCs w:val="32"/>
        </w:rPr>
        <w:t>432.82</w:t>
      </w:r>
      <w:r w:rsidRPr="00BB0D89">
        <w:rPr>
          <w:rFonts w:hint="eastAsia"/>
          <w:snapToGrid w:val="0"/>
          <w:spacing w:val="-4"/>
          <w:kern w:val="0"/>
          <w:szCs w:val="32"/>
        </w:rPr>
        <w:t>万元。包括：</w:t>
      </w:r>
    </w:p>
    <w:p w:rsidR="00D8638C" w:rsidRPr="00BB0D89" w:rsidRDefault="00D8638C" w:rsidP="00E11FB8">
      <w:pPr>
        <w:autoSpaceDE w:val="0"/>
        <w:autoSpaceDN w:val="0"/>
        <w:adjustRightInd w:val="0"/>
        <w:snapToGrid w:val="0"/>
        <w:spacing w:line="570" w:lineRule="exact"/>
        <w:ind w:firstLineChars="0" w:firstLine="641"/>
        <w:rPr>
          <w:snapToGrid w:val="0"/>
          <w:spacing w:val="-4"/>
          <w:kern w:val="0"/>
          <w:szCs w:val="32"/>
        </w:rPr>
      </w:pPr>
      <w:r w:rsidRPr="00BB0D89">
        <w:rPr>
          <w:snapToGrid w:val="0"/>
          <w:spacing w:val="-4"/>
          <w:kern w:val="0"/>
          <w:szCs w:val="32"/>
        </w:rPr>
        <w:t>1</w:t>
      </w:r>
      <w:r w:rsidRPr="00BB0D89">
        <w:rPr>
          <w:rFonts w:hint="eastAsia"/>
          <w:snapToGrid w:val="0"/>
          <w:spacing w:val="-4"/>
          <w:kern w:val="0"/>
          <w:szCs w:val="32"/>
        </w:rPr>
        <w:t>．</w:t>
      </w:r>
      <w:r>
        <w:rPr>
          <w:rFonts w:hint="eastAsia"/>
          <w:snapToGrid w:val="0"/>
          <w:spacing w:val="-4"/>
          <w:kern w:val="0"/>
          <w:szCs w:val="32"/>
        </w:rPr>
        <w:t>科学技术</w:t>
      </w:r>
      <w:r w:rsidRPr="00BB0D89">
        <w:rPr>
          <w:rFonts w:hint="eastAsia"/>
          <w:snapToGrid w:val="0"/>
          <w:spacing w:val="-4"/>
          <w:kern w:val="0"/>
          <w:szCs w:val="32"/>
        </w:rPr>
        <w:t>支出</w:t>
      </w:r>
      <w:r>
        <w:rPr>
          <w:snapToGrid w:val="0"/>
          <w:spacing w:val="-4"/>
          <w:kern w:val="0"/>
          <w:szCs w:val="32"/>
        </w:rPr>
        <w:t>29.80</w:t>
      </w:r>
      <w:r w:rsidRPr="00BB0D89">
        <w:rPr>
          <w:rFonts w:hint="eastAsia"/>
          <w:snapToGrid w:val="0"/>
          <w:spacing w:val="-4"/>
          <w:kern w:val="0"/>
          <w:szCs w:val="32"/>
        </w:rPr>
        <w:t>万元，与上年相比增加</w:t>
      </w:r>
      <w:r>
        <w:rPr>
          <w:snapToGrid w:val="0"/>
          <w:spacing w:val="-4"/>
          <w:kern w:val="0"/>
          <w:szCs w:val="32"/>
        </w:rPr>
        <w:t>15.27</w:t>
      </w:r>
      <w:r w:rsidRPr="00BB0D89">
        <w:rPr>
          <w:rFonts w:hint="eastAsia"/>
          <w:snapToGrid w:val="0"/>
          <w:spacing w:val="-4"/>
          <w:kern w:val="0"/>
          <w:szCs w:val="32"/>
        </w:rPr>
        <w:t>万元，增长</w:t>
      </w:r>
      <w:r>
        <w:rPr>
          <w:snapToGrid w:val="0"/>
          <w:spacing w:val="-4"/>
          <w:kern w:val="0"/>
          <w:szCs w:val="32"/>
        </w:rPr>
        <w:t>105</w:t>
      </w:r>
      <w:r w:rsidRPr="00BB0D89">
        <w:rPr>
          <w:snapToGrid w:val="0"/>
          <w:spacing w:val="-4"/>
          <w:kern w:val="0"/>
          <w:szCs w:val="32"/>
        </w:rPr>
        <w:t>%</w:t>
      </w:r>
      <w:r w:rsidRPr="00BB0D89">
        <w:rPr>
          <w:rFonts w:hint="eastAsia"/>
          <w:snapToGrid w:val="0"/>
          <w:spacing w:val="-4"/>
          <w:kern w:val="0"/>
          <w:szCs w:val="32"/>
        </w:rPr>
        <w:t>。主要原因用于</w:t>
      </w:r>
      <w:r>
        <w:rPr>
          <w:rFonts w:hint="eastAsia"/>
          <w:snapToGrid w:val="0"/>
          <w:spacing w:val="-4"/>
          <w:kern w:val="0"/>
          <w:szCs w:val="32"/>
        </w:rPr>
        <w:t>全区企业家奖牌制作费用没有预算。</w:t>
      </w:r>
    </w:p>
    <w:p w:rsidR="00D8638C" w:rsidRPr="00BB0D89" w:rsidRDefault="00D8638C" w:rsidP="00E11FB8">
      <w:pPr>
        <w:autoSpaceDE w:val="0"/>
        <w:autoSpaceDN w:val="0"/>
        <w:adjustRightInd w:val="0"/>
        <w:snapToGrid w:val="0"/>
        <w:spacing w:line="570" w:lineRule="exact"/>
        <w:ind w:firstLineChars="0" w:firstLine="641"/>
        <w:rPr>
          <w:snapToGrid w:val="0"/>
          <w:spacing w:val="-4"/>
          <w:kern w:val="0"/>
          <w:szCs w:val="32"/>
        </w:rPr>
      </w:pPr>
      <w:r w:rsidRPr="00BB0D89">
        <w:rPr>
          <w:snapToGrid w:val="0"/>
          <w:spacing w:val="-4"/>
          <w:kern w:val="0"/>
          <w:szCs w:val="32"/>
        </w:rPr>
        <w:t>2</w:t>
      </w:r>
      <w:r w:rsidRPr="00BB0D89">
        <w:rPr>
          <w:rFonts w:hint="eastAsia"/>
          <w:snapToGrid w:val="0"/>
          <w:spacing w:val="-4"/>
          <w:kern w:val="0"/>
          <w:szCs w:val="32"/>
        </w:rPr>
        <w:t>．</w:t>
      </w:r>
      <w:r>
        <w:rPr>
          <w:rFonts w:hint="eastAsia"/>
          <w:snapToGrid w:val="0"/>
          <w:spacing w:val="-4"/>
          <w:kern w:val="0"/>
          <w:szCs w:val="32"/>
        </w:rPr>
        <w:t>社会保障和就业</w:t>
      </w:r>
      <w:r w:rsidRPr="00BB0D89">
        <w:rPr>
          <w:rFonts w:hint="eastAsia"/>
          <w:snapToGrid w:val="0"/>
          <w:spacing w:val="-4"/>
          <w:kern w:val="0"/>
          <w:szCs w:val="32"/>
        </w:rPr>
        <w:t>支出</w:t>
      </w:r>
      <w:r>
        <w:rPr>
          <w:snapToGrid w:val="0"/>
          <w:spacing w:val="-4"/>
          <w:kern w:val="0"/>
          <w:szCs w:val="32"/>
        </w:rPr>
        <w:t>135.13</w:t>
      </w:r>
      <w:r w:rsidRPr="00BB0D89">
        <w:rPr>
          <w:rFonts w:hint="eastAsia"/>
          <w:snapToGrid w:val="0"/>
          <w:spacing w:val="-4"/>
          <w:kern w:val="0"/>
          <w:szCs w:val="32"/>
        </w:rPr>
        <w:t>万元，与上年相比增加</w:t>
      </w:r>
      <w:r>
        <w:rPr>
          <w:snapToGrid w:val="0"/>
          <w:spacing w:val="-4"/>
          <w:kern w:val="0"/>
          <w:szCs w:val="32"/>
        </w:rPr>
        <w:t>6.41</w:t>
      </w:r>
      <w:r w:rsidRPr="00BB0D89">
        <w:rPr>
          <w:snapToGrid w:val="0"/>
          <w:spacing w:val="-4"/>
          <w:kern w:val="0"/>
          <w:szCs w:val="32"/>
        </w:rPr>
        <w:t xml:space="preserve">    </w:t>
      </w:r>
      <w:r w:rsidRPr="00BB0D89">
        <w:rPr>
          <w:rFonts w:hint="eastAsia"/>
          <w:snapToGrid w:val="0"/>
          <w:spacing w:val="-4"/>
          <w:kern w:val="0"/>
          <w:szCs w:val="32"/>
        </w:rPr>
        <w:t>万元，增长</w:t>
      </w:r>
      <w:r>
        <w:rPr>
          <w:snapToGrid w:val="0"/>
          <w:spacing w:val="-4"/>
          <w:kern w:val="0"/>
          <w:szCs w:val="32"/>
        </w:rPr>
        <w:t>4.98</w:t>
      </w:r>
      <w:r w:rsidRPr="00BB0D89">
        <w:rPr>
          <w:snapToGrid w:val="0"/>
          <w:spacing w:val="-4"/>
          <w:kern w:val="0"/>
          <w:szCs w:val="32"/>
        </w:rPr>
        <w:t xml:space="preserve"> %</w:t>
      </w:r>
      <w:r w:rsidRPr="00BB0D89">
        <w:rPr>
          <w:rFonts w:hint="eastAsia"/>
          <w:snapToGrid w:val="0"/>
          <w:spacing w:val="-4"/>
          <w:kern w:val="0"/>
          <w:szCs w:val="32"/>
        </w:rPr>
        <w:t>。主要原因是</w:t>
      </w:r>
      <w:r>
        <w:rPr>
          <w:rFonts w:hint="eastAsia"/>
          <w:snapToGrid w:val="0"/>
          <w:spacing w:val="-4"/>
          <w:kern w:val="0"/>
          <w:szCs w:val="32"/>
        </w:rPr>
        <w:t>工资增长</w:t>
      </w:r>
      <w:r w:rsidRPr="00BB0D89">
        <w:rPr>
          <w:rFonts w:hint="eastAsia"/>
          <w:snapToGrid w:val="0"/>
          <w:spacing w:val="-4"/>
          <w:kern w:val="0"/>
          <w:szCs w:val="32"/>
        </w:rPr>
        <w:t>。</w:t>
      </w:r>
    </w:p>
    <w:p w:rsidR="00D8638C" w:rsidRPr="00BB0D89" w:rsidRDefault="00D8638C" w:rsidP="00E11FB8">
      <w:pPr>
        <w:autoSpaceDE w:val="0"/>
        <w:autoSpaceDN w:val="0"/>
        <w:adjustRightInd w:val="0"/>
        <w:snapToGrid w:val="0"/>
        <w:spacing w:line="570" w:lineRule="exact"/>
        <w:ind w:firstLineChars="0" w:firstLine="641"/>
        <w:rPr>
          <w:snapToGrid w:val="0"/>
          <w:spacing w:val="-4"/>
          <w:kern w:val="0"/>
          <w:szCs w:val="32"/>
        </w:rPr>
      </w:pPr>
      <w:r w:rsidRPr="00BB0D89">
        <w:rPr>
          <w:snapToGrid w:val="0"/>
          <w:spacing w:val="-4"/>
          <w:kern w:val="0"/>
          <w:szCs w:val="32"/>
        </w:rPr>
        <w:t>3</w:t>
      </w:r>
      <w:r w:rsidRPr="00BB0D89">
        <w:rPr>
          <w:rFonts w:hint="eastAsia"/>
          <w:snapToGrid w:val="0"/>
          <w:spacing w:val="-4"/>
          <w:kern w:val="0"/>
          <w:szCs w:val="32"/>
        </w:rPr>
        <w:t>．</w:t>
      </w:r>
      <w:r>
        <w:rPr>
          <w:rFonts w:hint="eastAsia"/>
          <w:snapToGrid w:val="0"/>
          <w:spacing w:val="-4"/>
          <w:kern w:val="0"/>
          <w:szCs w:val="32"/>
        </w:rPr>
        <w:t>医疗卫生与计划生育支出</w:t>
      </w:r>
      <w:r>
        <w:rPr>
          <w:snapToGrid w:val="0"/>
          <w:spacing w:val="-4"/>
          <w:kern w:val="0"/>
          <w:szCs w:val="32"/>
        </w:rPr>
        <w:t>3.61</w:t>
      </w:r>
      <w:r w:rsidRPr="00BB0D89">
        <w:rPr>
          <w:rFonts w:hint="eastAsia"/>
          <w:snapToGrid w:val="0"/>
          <w:spacing w:val="-4"/>
          <w:kern w:val="0"/>
          <w:szCs w:val="32"/>
        </w:rPr>
        <w:t>万元，与上年相比增加</w:t>
      </w:r>
      <w:r>
        <w:rPr>
          <w:snapToGrid w:val="0"/>
          <w:spacing w:val="-4"/>
          <w:kern w:val="0"/>
          <w:szCs w:val="32"/>
        </w:rPr>
        <w:t>0.30</w:t>
      </w:r>
      <w:r w:rsidRPr="00BB0D89">
        <w:rPr>
          <w:snapToGrid w:val="0"/>
          <w:spacing w:val="-4"/>
          <w:kern w:val="0"/>
          <w:szCs w:val="32"/>
        </w:rPr>
        <w:t xml:space="preserve">   </w:t>
      </w:r>
      <w:r w:rsidRPr="00BB0D89">
        <w:rPr>
          <w:rFonts w:hint="eastAsia"/>
          <w:snapToGrid w:val="0"/>
          <w:spacing w:val="-4"/>
          <w:kern w:val="0"/>
          <w:szCs w:val="32"/>
        </w:rPr>
        <w:t>万元，增长</w:t>
      </w:r>
      <w:r>
        <w:rPr>
          <w:snapToGrid w:val="0"/>
          <w:spacing w:val="-4"/>
          <w:kern w:val="0"/>
          <w:szCs w:val="32"/>
        </w:rPr>
        <w:t>9.07</w:t>
      </w:r>
      <w:r w:rsidRPr="00BB0D89">
        <w:rPr>
          <w:snapToGrid w:val="0"/>
          <w:spacing w:val="-4"/>
          <w:kern w:val="0"/>
          <w:szCs w:val="32"/>
        </w:rPr>
        <w:t>%</w:t>
      </w:r>
      <w:r w:rsidRPr="00BB0D89">
        <w:rPr>
          <w:rFonts w:hint="eastAsia"/>
          <w:snapToGrid w:val="0"/>
          <w:spacing w:val="-4"/>
          <w:kern w:val="0"/>
          <w:szCs w:val="32"/>
        </w:rPr>
        <w:t>。主要原因是</w:t>
      </w:r>
      <w:r>
        <w:rPr>
          <w:rFonts w:hint="eastAsia"/>
          <w:snapToGrid w:val="0"/>
          <w:spacing w:val="-4"/>
          <w:kern w:val="0"/>
          <w:szCs w:val="32"/>
        </w:rPr>
        <w:t>工资增长</w:t>
      </w:r>
      <w:r w:rsidRPr="00BB0D89">
        <w:rPr>
          <w:rFonts w:hint="eastAsia"/>
          <w:snapToGrid w:val="0"/>
          <w:spacing w:val="-4"/>
          <w:kern w:val="0"/>
          <w:szCs w:val="32"/>
        </w:rPr>
        <w:t>。</w:t>
      </w:r>
    </w:p>
    <w:p w:rsidR="00D8638C" w:rsidRDefault="00D8638C" w:rsidP="00E11FB8">
      <w:pPr>
        <w:autoSpaceDE w:val="0"/>
        <w:autoSpaceDN w:val="0"/>
        <w:adjustRightInd w:val="0"/>
        <w:snapToGrid w:val="0"/>
        <w:spacing w:line="570" w:lineRule="exact"/>
        <w:ind w:firstLineChars="0" w:firstLine="641"/>
        <w:rPr>
          <w:snapToGrid w:val="0"/>
          <w:spacing w:val="-4"/>
          <w:kern w:val="0"/>
          <w:szCs w:val="32"/>
        </w:rPr>
      </w:pPr>
      <w:r w:rsidRPr="00BB0D89">
        <w:rPr>
          <w:snapToGrid w:val="0"/>
          <w:spacing w:val="-4"/>
          <w:kern w:val="0"/>
          <w:szCs w:val="32"/>
        </w:rPr>
        <w:t>4</w:t>
      </w:r>
      <w:r w:rsidRPr="00BB0D89">
        <w:rPr>
          <w:rFonts w:hint="eastAsia"/>
          <w:snapToGrid w:val="0"/>
          <w:spacing w:val="-4"/>
          <w:kern w:val="0"/>
          <w:szCs w:val="32"/>
        </w:rPr>
        <w:t>．</w:t>
      </w:r>
      <w:r>
        <w:rPr>
          <w:rFonts w:hint="eastAsia"/>
          <w:snapToGrid w:val="0"/>
          <w:spacing w:val="-4"/>
          <w:kern w:val="0"/>
          <w:szCs w:val="32"/>
        </w:rPr>
        <w:t>资源勘探信息等支出</w:t>
      </w:r>
      <w:r>
        <w:rPr>
          <w:snapToGrid w:val="0"/>
          <w:spacing w:val="-4"/>
          <w:kern w:val="0"/>
          <w:szCs w:val="32"/>
        </w:rPr>
        <w:t>252.08</w:t>
      </w:r>
      <w:r w:rsidRPr="00BB0D89">
        <w:rPr>
          <w:rFonts w:hint="eastAsia"/>
          <w:snapToGrid w:val="0"/>
          <w:spacing w:val="-4"/>
          <w:kern w:val="0"/>
          <w:szCs w:val="32"/>
        </w:rPr>
        <w:t>万元，与上年相比增加</w:t>
      </w:r>
      <w:r>
        <w:rPr>
          <w:snapToGrid w:val="0"/>
          <w:spacing w:val="-4"/>
          <w:kern w:val="0"/>
          <w:szCs w:val="32"/>
        </w:rPr>
        <w:t>72.9</w:t>
      </w:r>
      <w:r w:rsidRPr="00BB0D89">
        <w:rPr>
          <w:snapToGrid w:val="0"/>
          <w:spacing w:val="-4"/>
          <w:kern w:val="0"/>
          <w:szCs w:val="32"/>
        </w:rPr>
        <w:t xml:space="preserve">   </w:t>
      </w:r>
      <w:r w:rsidRPr="00BB0D89">
        <w:rPr>
          <w:rFonts w:hint="eastAsia"/>
          <w:snapToGrid w:val="0"/>
          <w:spacing w:val="-4"/>
          <w:kern w:val="0"/>
          <w:szCs w:val="32"/>
        </w:rPr>
        <w:t>万元，增长</w:t>
      </w:r>
      <w:r>
        <w:rPr>
          <w:snapToGrid w:val="0"/>
          <w:spacing w:val="-4"/>
          <w:kern w:val="0"/>
          <w:szCs w:val="32"/>
        </w:rPr>
        <w:t>40.69</w:t>
      </w:r>
      <w:r w:rsidRPr="00BB0D89">
        <w:rPr>
          <w:snapToGrid w:val="0"/>
          <w:spacing w:val="-4"/>
          <w:kern w:val="0"/>
          <w:szCs w:val="32"/>
        </w:rPr>
        <w:t>%</w:t>
      </w:r>
      <w:r w:rsidRPr="00BB0D89">
        <w:rPr>
          <w:rFonts w:hint="eastAsia"/>
          <w:snapToGrid w:val="0"/>
          <w:spacing w:val="-4"/>
          <w:kern w:val="0"/>
          <w:szCs w:val="32"/>
        </w:rPr>
        <w:t>。主要原因是</w:t>
      </w:r>
      <w:r>
        <w:rPr>
          <w:rFonts w:hint="eastAsia"/>
          <w:snapToGrid w:val="0"/>
          <w:spacing w:val="-4"/>
          <w:kern w:val="0"/>
          <w:szCs w:val="32"/>
        </w:rPr>
        <w:t>工资增长</w:t>
      </w:r>
      <w:r w:rsidRPr="00BB0D89">
        <w:rPr>
          <w:rFonts w:hint="eastAsia"/>
          <w:snapToGrid w:val="0"/>
          <w:spacing w:val="-4"/>
          <w:kern w:val="0"/>
          <w:szCs w:val="32"/>
        </w:rPr>
        <w:t>。</w:t>
      </w:r>
    </w:p>
    <w:p w:rsidR="00D8638C" w:rsidRPr="00BB0D89" w:rsidRDefault="00D8638C" w:rsidP="00A51BC3">
      <w:pPr>
        <w:autoSpaceDE w:val="0"/>
        <w:autoSpaceDN w:val="0"/>
        <w:adjustRightInd w:val="0"/>
        <w:snapToGrid w:val="0"/>
        <w:spacing w:line="570" w:lineRule="exact"/>
        <w:ind w:firstLineChars="0" w:firstLine="641"/>
        <w:rPr>
          <w:snapToGrid w:val="0"/>
          <w:spacing w:val="-4"/>
          <w:kern w:val="0"/>
          <w:szCs w:val="32"/>
        </w:rPr>
      </w:pPr>
      <w:r>
        <w:rPr>
          <w:snapToGrid w:val="0"/>
          <w:spacing w:val="-4"/>
          <w:kern w:val="0"/>
          <w:szCs w:val="32"/>
        </w:rPr>
        <w:t>5.</w:t>
      </w:r>
      <w:r>
        <w:rPr>
          <w:rFonts w:hint="eastAsia"/>
          <w:snapToGrid w:val="0"/>
          <w:spacing w:val="-4"/>
          <w:kern w:val="0"/>
          <w:szCs w:val="32"/>
        </w:rPr>
        <w:t>住房保障支出</w:t>
      </w:r>
      <w:r>
        <w:rPr>
          <w:snapToGrid w:val="0"/>
          <w:spacing w:val="-4"/>
          <w:kern w:val="0"/>
          <w:szCs w:val="32"/>
        </w:rPr>
        <w:t>12.20</w:t>
      </w:r>
      <w:r>
        <w:rPr>
          <w:rFonts w:hint="eastAsia"/>
          <w:snapToGrid w:val="0"/>
          <w:spacing w:val="-4"/>
          <w:kern w:val="0"/>
          <w:szCs w:val="32"/>
        </w:rPr>
        <w:t>万元，与上年</w:t>
      </w:r>
      <w:r w:rsidRPr="00BB0D89">
        <w:rPr>
          <w:rFonts w:hint="eastAsia"/>
          <w:snapToGrid w:val="0"/>
          <w:spacing w:val="-4"/>
          <w:kern w:val="0"/>
          <w:szCs w:val="32"/>
        </w:rPr>
        <w:t>相比增加</w:t>
      </w:r>
      <w:r>
        <w:rPr>
          <w:snapToGrid w:val="0"/>
          <w:spacing w:val="-4"/>
          <w:kern w:val="0"/>
          <w:szCs w:val="32"/>
        </w:rPr>
        <w:t>1.06</w:t>
      </w:r>
      <w:r w:rsidRPr="00BB0D89">
        <w:rPr>
          <w:rFonts w:hint="eastAsia"/>
          <w:snapToGrid w:val="0"/>
          <w:spacing w:val="-4"/>
          <w:kern w:val="0"/>
          <w:szCs w:val="32"/>
        </w:rPr>
        <w:t>万元，增长</w:t>
      </w:r>
      <w:r>
        <w:rPr>
          <w:snapToGrid w:val="0"/>
          <w:spacing w:val="-4"/>
          <w:kern w:val="0"/>
          <w:szCs w:val="32"/>
        </w:rPr>
        <w:t>10</w:t>
      </w:r>
      <w:r w:rsidRPr="00BB0D89">
        <w:rPr>
          <w:snapToGrid w:val="0"/>
          <w:spacing w:val="-4"/>
          <w:kern w:val="0"/>
          <w:szCs w:val="32"/>
        </w:rPr>
        <w:t>%</w:t>
      </w:r>
      <w:r w:rsidRPr="00BB0D89">
        <w:rPr>
          <w:rFonts w:hint="eastAsia"/>
          <w:snapToGrid w:val="0"/>
          <w:spacing w:val="-4"/>
          <w:kern w:val="0"/>
          <w:szCs w:val="32"/>
        </w:rPr>
        <w:t>。主要原因是</w:t>
      </w:r>
      <w:r>
        <w:rPr>
          <w:rFonts w:hint="eastAsia"/>
          <w:snapToGrid w:val="0"/>
          <w:spacing w:val="-4"/>
          <w:kern w:val="0"/>
          <w:szCs w:val="32"/>
        </w:rPr>
        <w:t>工资增长</w:t>
      </w:r>
      <w:r w:rsidRPr="00BB0D89">
        <w:rPr>
          <w:rFonts w:hint="eastAsia"/>
          <w:snapToGrid w:val="0"/>
          <w:spacing w:val="-4"/>
          <w:kern w:val="0"/>
          <w:szCs w:val="32"/>
        </w:rPr>
        <w:t>。</w:t>
      </w:r>
    </w:p>
    <w:p w:rsidR="00D8638C" w:rsidRPr="00BB0D89" w:rsidRDefault="00D8638C" w:rsidP="00E11FB8">
      <w:pPr>
        <w:autoSpaceDE w:val="0"/>
        <w:autoSpaceDN w:val="0"/>
        <w:adjustRightInd w:val="0"/>
        <w:snapToGrid w:val="0"/>
        <w:spacing w:line="570" w:lineRule="exact"/>
        <w:ind w:firstLineChars="0" w:firstLine="641"/>
        <w:rPr>
          <w:rFonts w:eastAsia="黑体"/>
          <w:snapToGrid w:val="0"/>
          <w:spacing w:val="-4"/>
          <w:kern w:val="0"/>
          <w:szCs w:val="32"/>
        </w:rPr>
      </w:pPr>
      <w:r w:rsidRPr="00BB0D89">
        <w:rPr>
          <w:rFonts w:eastAsia="黑体" w:hint="eastAsia"/>
          <w:snapToGrid w:val="0"/>
          <w:spacing w:val="-4"/>
          <w:kern w:val="0"/>
          <w:szCs w:val="32"/>
        </w:rPr>
        <w:t>二、收入决算情况说明</w:t>
      </w:r>
    </w:p>
    <w:p w:rsidR="00D8638C" w:rsidRDefault="00D8638C" w:rsidP="00E11FB8">
      <w:pPr>
        <w:autoSpaceDE w:val="0"/>
        <w:autoSpaceDN w:val="0"/>
        <w:adjustRightInd w:val="0"/>
        <w:snapToGrid w:val="0"/>
        <w:spacing w:line="570" w:lineRule="exact"/>
        <w:ind w:firstLineChars="0" w:firstLine="641"/>
        <w:rPr>
          <w:snapToGrid w:val="0"/>
          <w:spacing w:val="-4"/>
          <w:kern w:val="0"/>
          <w:szCs w:val="32"/>
        </w:rPr>
      </w:pPr>
      <w:r>
        <w:rPr>
          <w:rFonts w:hint="eastAsia"/>
          <w:snapToGrid w:val="0"/>
          <w:spacing w:val="-4"/>
          <w:kern w:val="0"/>
          <w:szCs w:val="32"/>
        </w:rPr>
        <w:t>经信局</w:t>
      </w:r>
      <w:r w:rsidRPr="00BB0D89">
        <w:rPr>
          <w:rFonts w:hint="eastAsia"/>
          <w:snapToGrid w:val="0"/>
          <w:spacing w:val="-4"/>
          <w:kern w:val="0"/>
          <w:szCs w:val="32"/>
        </w:rPr>
        <w:t>本年收入合计</w:t>
      </w:r>
      <w:r>
        <w:rPr>
          <w:snapToGrid w:val="0"/>
          <w:spacing w:val="-4"/>
          <w:kern w:val="0"/>
          <w:szCs w:val="32"/>
        </w:rPr>
        <w:t>432.82</w:t>
      </w:r>
      <w:r w:rsidRPr="00BB0D89">
        <w:rPr>
          <w:rFonts w:hint="eastAsia"/>
          <w:snapToGrid w:val="0"/>
          <w:spacing w:val="-4"/>
          <w:kern w:val="0"/>
          <w:szCs w:val="32"/>
        </w:rPr>
        <w:t>万元，其中：财政拨款收入</w:t>
      </w:r>
      <w:r>
        <w:rPr>
          <w:snapToGrid w:val="0"/>
          <w:spacing w:val="-4"/>
          <w:kern w:val="0"/>
          <w:szCs w:val="32"/>
        </w:rPr>
        <w:t>432.82</w:t>
      </w:r>
      <w:r w:rsidRPr="00BB0D89">
        <w:rPr>
          <w:snapToGrid w:val="0"/>
          <w:spacing w:val="-4"/>
          <w:kern w:val="0"/>
          <w:szCs w:val="32"/>
        </w:rPr>
        <w:t xml:space="preserve"> </w:t>
      </w:r>
      <w:r w:rsidRPr="00BB0D89">
        <w:rPr>
          <w:rFonts w:hint="eastAsia"/>
          <w:snapToGrid w:val="0"/>
          <w:spacing w:val="-4"/>
          <w:kern w:val="0"/>
          <w:szCs w:val="32"/>
        </w:rPr>
        <w:t>万元，占</w:t>
      </w:r>
      <w:r>
        <w:rPr>
          <w:snapToGrid w:val="0"/>
          <w:spacing w:val="-4"/>
          <w:kern w:val="0"/>
          <w:szCs w:val="32"/>
        </w:rPr>
        <w:t>100</w:t>
      </w:r>
      <w:r w:rsidRPr="00BB0D89">
        <w:rPr>
          <w:snapToGrid w:val="0"/>
          <w:spacing w:val="-4"/>
          <w:kern w:val="0"/>
          <w:szCs w:val="32"/>
        </w:rPr>
        <w:t xml:space="preserve"> %</w:t>
      </w:r>
      <w:r w:rsidRPr="00BB0D89">
        <w:rPr>
          <w:rFonts w:hint="eastAsia"/>
          <w:snapToGrid w:val="0"/>
          <w:spacing w:val="-4"/>
          <w:kern w:val="0"/>
          <w:szCs w:val="32"/>
        </w:rPr>
        <w:t>；</w:t>
      </w:r>
    </w:p>
    <w:p w:rsidR="00D8638C" w:rsidRPr="00BB0D89" w:rsidRDefault="00D8638C" w:rsidP="00E11FB8">
      <w:pPr>
        <w:autoSpaceDE w:val="0"/>
        <w:autoSpaceDN w:val="0"/>
        <w:adjustRightInd w:val="0"/>
        <w:snapToGrid w:val="0"/>
        <w:spacing w:line="570" w:lineRule="exact"/>
        <w:ind w:firstLineChars="0" w:firstLine="641"/>
        <w:rPr>
          <w:rFonts w:eastAsia="黑体"/>
          <w:snapToGrid w:val="0"/>
          <w:spacing w:val="-4"/>
          <w:kern w:val="0"/>
          <w:szCs w:val="32"/>
        </w:rPr>
      </w:pPr>
      <w:r w:rsidRPr="00BB0D89">
        <w:rPr>
          <w:rFonts w:eastAsia="黑体" w:hint="eastAsia"/>
          <w:snapToGrid w:val="0"/>
          <w:spacing w:val="-4"/>
          <w:kern w:val="0"/>
          <w:szCs w:val="32"/>
        </w:rPr>
        <w:lastRenderedPageBreak/>
        <w:t>三、支出决算情况说明</w:t>
      </w:r>
    </w:p>
    <w:p w:rsidR="00D8638C" w:rsidRDefault="00D8638C" w:rsidP="00E11FB8">
      <w:pPr>
        <w:autoSpaceDE w:val="0"/>
        <w:autoSpaceDN w:val="0"/>
        <w:adjustRightInd w:val="0"/>
        <w:snapToGrid w:val="0"/>
        <w:spacing w:line="570" w:lineRule="exact"/>
        <w:ind w:firstLineChars="0" w:firstLine="641"/>
        <w:rPr>
          <w:snapToGrid w:val="0"/>
          <w:spacing w:val="-4"/>
          <w:kern w:val="0"/>
          <w:szCs w:val="32"/>
        </w:rPr>
      </w:pPr>
      <w:r>
        <w:rPr>
          <w:rFonts w:hint="eastAsia"/>
          <w:snapToGrid w:val="0"/>
          <w:spacing w:val="-4"/>
          <w:kern w:val="0"/>
          <w:szCs w:val="32"/>
        </w:rPr>
        <w:t>经信局</w:t>
      </w:r>
      <w:r w:rsidRPr="00BB0D89">
        <w:rPr>
          <w:rFonts w:hint="eastAsia"/>
          <w:snapToGrid w:val="0"/>
          <w:spacing w:val="-4"/>
          <w:kern w:val="0"/>
          <w:szCs w:val="32"/>
        </w:rPr>
        <w:t>本年支出合计</w:t>
      </w:r>
      <w:r>
        <w:rPr>
          <w:snapToGrid w:val="0"/>
          <w:spacing w:val="-4"/>
          <w:kern w:val="0"/>
          <w:szCs w:val="32"/>
        </w:rPr>
        <w:t>432.82</w:t>
      </w:r>
      <w:r w:rsidRPr="00BB0D89">
        <w:rPr>
          <w:rFonts w:hint="eastAsia"/>
          <w:snapToGrid w:val="0"/>
          <w:spacing w:val="-4"/>
          <w:kern w:val="0"/>
          <w:szCs w:val="32"/>
        </w:rPr>
        <w:t>万元，其中：基本支出</w:t>
      </w:r>
      <w:r>
        <w:rPr>
          <w:snapToGrid w:val="0"/>
          <w:spacing w:val="-4"/>
          <w:kern w:val="0"/>
          <w:szCs w:val="32"/>
        </w:rPr>
        <w:t>394.55</w:t>
      </w:r>
      <w:r w:rsidRPr="00BB0D89">
        <w:rPr>
          <w:snapToGrid w:val="0"/>
          <w:spacing w:val="-4"/>
          <w:kern w:val="0"/>
          <w:szCs w:val="32"/>
        </w:rPr>
        <w:t xml:space="preserve">   </w:t>
      </w:r>
      <w:r w:rsidRPr="00BB0D89">
        <w:rPr>
          <w:rFonts w:hint="eastAsia"/>
          <w:snapToGrid w:val="0"/>
          <w:spacing w:val="-4"/>
          <w:kern w:val="0"/>
          <w:szCs w:val="32"/>
        </w:rPr>
        <w:t>万元，占</w:t>
      </w:r>
      <w:r w:rsidRPr="00BB0D89">
        <w:rPr>
          <w:snapToGrid w:val="0"/>
          <w:spacing w:val="-4"/>
          <w:kern w:val="0"/>
          <w:szCs w:val="32"/>
        </w:rPr>
        <w:t xml:space="preserve"> </w:t>
      </w:r>
      <w:r>
        <w:rPr>
          <w:snapToGrid w:val="0"/>
          <w:spacing w:val="-4"/>
          <w:kern w:val="0"/>
          <w:szCs w:val="32"/>
        </w:rPr>
        <w:t>92</w:t>
      </w:r>
      <w:r w:rsidRPr="00BB0D89">
        <w:rPr>
          <w:snapToGrid w:val="0"/>
          <w:spacing w:val="-4"/>
          <w:kern w:val="0"/>
          <w:szCs w:val="32"/>
        </w:rPr>
        <w:t xml:space="preserve"> %</w:t>
      </w:r>
      <w:r w:rsidRPr="00BB0D89">
        <w:rPr>
          <w:rFonts w:hint="eastAsia"/>
          <w:snapToGrid w:val="0"/>
          <w:spacing w:val="-4"/>
          <w:kern w:val="0"/>
          <w:szCs w:val="32"/>
        </w:rPr>
        <w:t>；项目支出</w:t>
      </w:r>
      <w:r>
        <w:rPr>
          <w:snapToGrid w:val="0"/>
          <w:spacing w:val="-4"/>
          <w:kern w:val="0"/>
          <w:szCs w:val="32"/>
        </w:rPr>
        <w:t>38.27</w:t>
      </w:r>
      <w:r w:rsidRPr="00BB0D89">
        <w:rPr>
          <w:rFonts w:hint="eastAsia"/>
          <w:snapToGrid w:val="0"/>
          <w:spacing w:val="-4"/>
          <w:kern w:val="0"/>
          <w:szCs w:val="32"/>
        </w:rPr>
        <w:t>万元，占</w:t>
      </w:r>
      <w:r>
        <w:rPr>
          <w:snapToGrid w:val="0"/>
          <w:spacing w:val="-4"/>
          <w:kern w:val="0"/>
          <w:szCs w:val="32"/>
        </w:rPr>
        <w:t>8</w:t>
      </w:r>
      <w:r w:rsidRPr="00BB0D89">
        <w:rPr>
          <w:snapToGrid w:val="0"/>
          <w:spacing w:val="-4"/>
          <w:kern w:val="0"/>
          <w:szCs w:val="32"/>
        </w:rPr>
        <w:t>%</w:t>
      </w:r>
      <w:r w:rsidRPr="00BB0D89">
        <w:rPr>
          <w:rFonts w:hint="eastAsia"/>
          <w:snapToGrid w:val="0"/>
          <w:spacing w:val="-4"/>
          <w:kern w:val="0"/>
          <w:szCs w:val="32"/>
        </w:rPr>
        <w:t>；</w:t>
      </w:r>
    </w:p>
    <w:p w:rsidR="00D8638C" w:rsidRPr="00BB0D89" w:rsidRDefault="00D8638C" w:rsidP="00E11FB8">
      <w:pPr>
        <w:autoSpaceDE w:val="0"/>
        <w:autoSpaceDN w:val="0"/>
        <w:adjustRightInd w:val="0"/>
        <w:snapToGrid w:val="0"/>
        <w:spacing w:line="570" w:lineRule="exact"/>
        <w:ind w:firstLineChars="0" w:firstLine="641"/>
        <w:rPr>
          <w:rFonts w:eastAsia="黑体"/>
          <w:snapToGrid w:val="0"/>
          <w:spacing w:val="-4"/>
          <w:kern w:val="0"/>
          <w:szCs w:val="32"/>
        </w:rPr>
      </w:pPr>
      <w:r w:rsidRPr="00BB0D89">
        <w:rPr>
          <w:rFonts w:eastAsia="黑体" w:hint="eastAsia"/>
          <w:snapToGrid w:val="0"/>
          <w:spacing w:val="-4"/>
          <w:kern w:val="0"/>
          <w:szCs w:val="32"/>
        </w:rPr>
        <w:t>四、财政拨款收入支出决算总体情况说明</w:t>
      </w:r>
    </w:p>
    <w:p w:rsidR="00D8638C" w:rsidRPr="00BB0D89" w:rsidRDefault="00D8638C" w:rsidP="00E11FB8">
      <w:pPr>
        <w:autoSpaceDE w:val="0"/>
        <w:autoSpaceDN w:val="0"/>
        <w:adjustRightInd w:val="0"/>
        <w:snapToGrid w:val="0"/>
        <w:spacing w:line="570" w:lineRule="exact"/>
        <w:ind w:firstLineChars="0" w:firstLine="641"/>
        <w:rPr>
          <w:snapToGrid w:val="0"/>
          <w:spacing w:val="-4"/>
          <w:kern w:val="0"/>
          <w:szCs w:val="32"/>
        </w:rPr>
      </w:pPr>
      <w:r>
        <w:rPr>
          <w:rFonts w:hint="eastAsia"/>
          <w:snapToGrid w:val="0"/>
          <w:spacing w:val="-4"/>
          <w:kern w:val="0"/>
          <w:szCs w:val="32"/>
        </w:rPr>
        <w:t>经信局</w:t>
      </w:r>
      <w:r w:rsidRPr="00BB0D89">
        <w:rPr>
          <w:snapToGrid w:val="0"/>
          <w:spacing w:val="-4"/>
          <w:kern w:val="0"/>
          <w:szCs w:val="32"/>
        </w:rPr>
        <w:t>2015</w:t>
      </w:r>
      <w:r w:rsidRPr="00BB0D89">
        <w:rPr>
          <w:rFonts w:hint="eastAsia"/>
          <w:snapToGrid w:val="0"/>
          <w:spacing w:val="-4"/>
          <w:kern w:val="0"/>
          <w:szCs w:val="32"/>
        </w:rPr>
        <w:t>年度财政拨款收、支总决算</w:t>
      </w:r>
      <w:r>
        <w:rPr>
          <w:snapToGrid w:val="0"/>
          <w:spacing w:val="-4"/>
          <w:kern w:val="0"/>
          <w:szCs w:val="32"/>
        </w:rPr>
        <w:t>432.82</w:t>
      </w:r>
      <w:r w:rsidRPr="00BB0D89">
        <w:rPr>
          <w:rFonts w:hint="eastAsia"/>
          <w:snapToGrid w:val="0"/>
          <w:spacing w:val="-4"/>
          <w:kern w:val="0"/>
          <w:szCs w:val="32"/>
        </w:rPr>
        <w:t>万元。与上年相比，财政拨款收、支总计各增加</w:t>
      </w:r>
      <w:r>
        <w:rPr>
          <w:snapToGrid w:val="0"/>
          <w:spacing w:val="-4"/>
          <w:kern w:val="0"/>
          <w:szCs w:val="32"/>
        </w:rPr>
        <w:t>28.51</w:t>
      </w:r>
      <w:r w:rsidRPr="00BB0D89">
        <w:rPr>
          <w:rFonts w:hint="eastAsia"/>
          <w:snapToGrid w:val="0"/>
          <w:spacing w:val="-4"/>
          <w:kern w:val="0"/>
          <w:szCs w:val="32"/>
        </w:rPr>
        <w:t>万元，增长</w:t>
      </w:r>
      <w:r>
        <w:rPr>
          <w:snapToGrid w:val="0"/>
          <w:spacing w:val="-4"/>
          <w:kern w:val="0"/>
          <w:szCs w:val="32"/>
        </w:rPr>
        <w:t>7</w:t>
      </w:r>
      <w:r w:rsidRPr="00BB0D89">
        <w:rPr>
          <w:snapToGrid w:val="0"/>
          <w:spacing w:val="-4"/>
          <w:kern w:val="0"/>
          <w:szCs w:val="32"/>
        </w:rPr>
        <w:t>%</w:t>
      </w:r>
      <w:r w:rsidRPr="00BB0D89">
        <w:rPr>
          <w:rFonts w:hint="eastAsia"/>
          <w:snapToGrid w:val="0"/>
          <w:spacing w:val="-4"/>
          <w:kern w:val="0"/>
          <w:szCs w:val="32"/>
        </w:rPr>
        <w:t>。主要原因是</w:t>
      </w:r>
      <w:r>
        <w:rPr>
          <w:rFonts w:hint="eastAsia"/>
          <w:snapToGrid w:val="0"/>
          <w:spacing w:val="-4"/>
          <w:kern w:val="0"/>
          <w:szCs w:val="32"/>
        </w:rPr>
        <w:t>工资调整</w:t>
      </w:r>
      <w:r w:rsidRPr="00BB0D89">
        <w:rPr>
          <w:rFonts w:hint="eastAsia"/>
          <w:snapToGrid w:val="0"/>
          <w:spacing w:val="-4"/>
          <w:kern w:val="0"/>
          <w:szCs w:val="32"/>
        </w:rPr>
        <w:t>。</w:t>
      </w:r>
    </w:p>
    <w:p w:rsidR="00D8638C" w:rsidRPr="00BB0D89" w:rsidRDefault="00D8638C" w:rsidP="00E11FB8">
      <w:pPr>
        <w:autoSpaceDE w:val="0"/>
        <w:autoSpaceDN w:val="0"/>
        <w:adjustRightInd w:val="0"/>
        <w:snapToGrid w:val="0"/>
        <w:spacing w:line="570" w:lineRule="exact"/>
        <w:ind w:firstLineChars="0" w:firstLine="641"/>
        <w:rPr>
          <w:rFonts w:eastAsia="黑体"/>
          <w:snapToGrid w:val="0"/>
          <w:spacing w:val="-4"/>
          <w:kern w:val="0"/>
          <w:szCs w:val="32"/>
        </w:rPr>
      </w:pPr>
      <w:r w:rsidRPr="00BB0D89">
        <w:rPr>
          <w:rFonts w:eastAsia="黑体" w:hint="eastAsia"/>
          <w:snapToGrid w:val="0"/>
          <w:spacing w:val="-4"/>
          <w:kern w:val="0"/>
          <w:szCs w:val="32"/>
        </w:rPr>
        <w:t>五、财政拨款支出决算情况说明</w:t>
      </w:r>
    </w:p>
    <w:p w:rsidR="00D8638C" w:rsidRPr="00BB0D89" w:rsidRDefault="00D8638C" w:rsidP="00E11FB8">
      <w:pPr>
        <w:autoSpaceDE w:val="0"/>
        <w:autoSpaceDN w:val="0"/>
        <w:adjustRightInd w:val="0"/>
        <w:snapToGrid w:val="0"/>
        <w:spacing w:line="570" w:lineRule="exact"/>
        <w:ind w:firstLineChars="0" w:firstLine="641"/>
        <w:rPr>
          <w:snapToGrid w:val="0"/>
          <w:spacing w:val="-4"/>
          <w:kern w:val="0"/>
          <w:szCs w:val="32"/>
        </w:rPr>
      </w:pPr>
      <w:r>
        <w:rPr>
          <w:rFonts w:hint="eastAsia"/>
          <w:snapToGrid w:val="0"/>
          <w:spacing w:val="-4"/>
          <w:kern w:val="0"/>
          <w:szCs w:val="32"/>
        </w:rPr>
        <w:t>经信局</w:t>
      </w:r>
      <w:r w:rsidRPr="00BB0D89">
        <w:rPr>
          <w:snapToGrid w:val="0"/>
          <w:spacing w:val="-4"/>
          <w:kern w:val="0"/>
          <w:szCs w:val="32"/>
        </w:rPr>
        <w:t>2015</w:t>
      </w:r>
      <w:r w:rsidRPr="00BB0D89">
        <w:rPr>
          <w:rFonts w:hint="eastAsia"/>
          <w:snapToGrid w:val="0"/>
          <w:spacing w:val="-4"/>
          <w:kern w:val="0"/>
          <w:szCs w:val="32"/>
        </w:rPr>
        <w:t>年财政拨款支出</w:t>
      </w:r>
      <w:r>
        <w:rPr>
          <w:snapToGrid w:val="0"/>
          <w:spacing w:val="-4"/>
          <w:kern w:val="0"/>
          <w:szCs w:val="32"/>
        </w:rPr>
        <w:t>432.82</w:t>
      </w:r>
      <w:r w:rsidRPr="00BB0D89">
        <w:rPr>
          <w:snapToGrid w:val="0"/>
          <w:spacing w:val="-4"/>
          <w:kern w:val="0"/>
          <w:szCs w:val="32"/>
        </w:rPr>
        <w:t xml:space="preserve"> </w:t>
      </w:r>
      <w:r w:rsidRPr="00BB0D89">
        <w:rPr>
          <w:rFonts w:hint="eastAsia"/>
          <w:snapToGrid w:val="0"/>
          <w:spacing w:val="-4"/>
          <w:kern w:val="0"/>
          <w:szCs w:val="32"/>
        </w:rPr>
        <w:t>万元，占本年支出合计的</w:t>
      </w:r>
      <w:r w:rsidRPr="00BB0D89">
        <w:rPr>
          <w:snapToGrid w:val="0"/>
          <w:spacing w:val="-4"/>
          <w:kern w:val="0"/>
          <w:szCs w:val="32"/>
        </w:rPr>
        <w:t xml:space="preserve"> </w:t>
      </w:r>
      <w:r>
        <w:rPr>
          <w:snapToGrid w:val="0"/>
          <w:spacing w:val="-4"/>
          <w:kern w:val="0"/>
          <w:szCs w:val="32"/>
        </w:rPr>
        <w:t xml:space="preserve">100 </w:t>
      </w:r>
      <w:r w:rsidRPr="00BB0D89">
        <w:rPr>
          <w:snapToGrid w:val="0"/>
          <w:spacing w:val="-4"/>
          <w:kern w:val="0"/>
          <w:szCs w:val="32"/>
        </w:rPr>
        <w:t>%</w:t>
      </w:r>
      <w:r w:rsidRPr="00BB0D89">
        <w:rPr>
          <w:rFonts w:hint="eastAsia"/>
          <w:snapToGrid w:val="0"/>
          <w:spacing w:val="-4"/>
          <w:kern w:val="0"/>
          <w:szCs w:val="32"/>
        </w:rPr>
        <w:t>。与上年相比，财政拨款支出增加</w:t>
      </w:r>
      <w:r>
        <w:rPr>
          <w:snapToGrid w:val="0"/>
          <w:spacing w:val="-4"/>
          <w:kern w:val="0"/>
          <w:szCs w:val="32"/>
        </w:rPr>
        <w:t>28.51</w:t>
      </w:r>
      <w:r w:rsidRPr="00BB0D89">
        <w:rPr>
          <w:rFonts w:hint="eastAsia"/>
          <w:snapToGrid w:val="0"/>
          <w:spacing w:val="-4"/>
          <w:kern w:val="0"/>
          <w:szCs w:val="32"/>
        </w:rPr>
        <w:t>万元，增长</w:t>
      </w:r>
      <w:r>
        <w:rPr>
          <w:snapToGrid w:val="0"/>
          <w:spacing w:val="-4"/>
          <w:kern w:val="0"/>
          <w:szCs w:val="32"/>
        </w:rPr>
        <w:t>7</w:t>
      </w:r>
      <w:r w:rsidRPr="00BB0D89">
        <w:rPr>
          <w:snapToGrid w:val="0"/>
          <w:spacing w:val="-4"/>
          <w:kern w:val="0"/>
          <w:szCs w:val="32"/>
        </w:rPr>
        <w:t xml:space="preserve"> %</w:t>
      </w:r>
      <w:r w:rsidRPr="00BB0D89">
        <w:rPr>
          <w:rFonts w:hint="eastAsia"/>
          <w:snapToGrid w:val="0"/>
          <w:spacing w:val="-4"/>
          <w:kern w:val="0"/>
          <w:szCs w:val="32"/>
        </w:rPr>
        <w:t>。主要原因是</w:t>
      </w:r>
      <w:r>
        <w:rPr>
          <w:rFonts w:hint="eastAsia"/>
          <w:snapToGrid w:val="0"/>
          <w:spacing w:val="-4"/>
          <w:kern w:val="0"/>
          <w:szCs w:val="32"/>
        </w:rPr>
        <w:t>工资调整</w:t>
      </w:r>
      <w:r w:rsidRPr="00BB0D89">
        <w:rPr>
          <w:rFonts w:hint="eastAsia"/>
          <w:snapToGrid w:val="0"/>
          <w:spacing w:val="-4"/>
          <w:kern w:val="0"/>
          <w:szCs w:val="32"/>
        </w:rPr>
        <w:t>。</w:t>
      </w:r>
    </w:p>
    <w:p w:rsidR="00D8638C" w:rsidRDefault="00D8638C" w:rsidP="00E11FB8">
      <w:pPr>
        <w:autoSpaceDE w:val="0"/>
        <w:autoSpaceDN w:val="0"/>
        <w:adjustRightInd w:val="0"/>
        <w:snapToGrid w:val="0"/>
        <w:spacing w:line="570" w:lineRule="exact"/>
        <w:ind w:firstLineChars="0" w:firstLine="641"/>
        <w:rPr>
          <w:snapToGrid w:val="0"/>
          <w:spacing w:val="-4"/>
          <w:kern w:val="0"/>
          <w:szCs w:val="32"/>
        </w:rPr>
      </w:pPr>
      <w:r>
        <w:rPr>
          <w:rFonts w:hint="eastAsia"/>
          <w:snapToGrid w:val="0"/>
          <w:spacing w:val="-4"/>
          <w:kern w:val="0"/>
          <w:szCs w:val="32"/>
        </w:rPr>
        <w:t>经信局</w:t>
      </w:r>
      <w:r w:rsidRPr="00BB0D89">
        <w:rPr>
          <w:snapToGrid w:val="0"/>
          <w:spacing w:val="-4"/>
          <w:kern w:val="0"/>
          <w:szCs w:val="32"/>
        </w:rPr>
        <w:t>2015</w:t>
      </w:r>
      <w:r w:rsidRPr="00BB0D89">
        <w:rPr>
          <w:rFonts w:hint="eastAsia"/>
          <w:snapToGrid w:val="0"/>
          <w:spacing w:val="-4"/>
          <w:kern w:val="0"/>
          <w:szCs w:val="32"/>
        </w:rPr>
        <w:t>年度财政拨款支出年初预算为</w:t>
      </w:r>
      <w:r>
        <w:rPr>
          <w:snapToGrid w:val="0"/>
          <w:spacing w:val="-4"/>
          <w:kern w:val="0"/>
          <w:szCs w:val="32"/>
        </w:rPr>
        <w:t>373.13</w:t>
      </w:r>
      <w:r w:rsidRPr="00BB0D89">
        <w:rPr>
          <w:snapToGrid w:val="0"/>
          <w:spacing w:val="-4"/>
          <w:kern w:val="0"/>
          <w:szCs w:val="32"/>
        </w:rPr>
        <w:t xml:space="preserve"> </w:t>
      </w:r>
      <w:r w:rsidRPr="00BB0D89">
        <w:rPr>
          <w:rFonts w:hint="eastAsia"/>
          <w:snapToGrid w:val="0"/>
          <w:spacing w:val="-4"/>
          <w:kern w:val="0"/>
          <w:szCs w:val="32"/>
        </w:rPr>
        <w:t>万元，支出决算为</w:t>
      </w:r>
      <w:r>
        <w:rPr>
          <w:snapToGrid w:val="0"/>
          <w:spacing w:val="-4"/>
          <w:kern w:val="0"/>
          <w:szCs w:val="32"/>
        </w:rPr>
        <w:t>432.82</w:t>
      </w:r>
      <w:r w:rsidRPr="00BB0D89">
        <w:rPr>
          <w:rFonts w:hint="eastAsia"/>
          <w:snapToGrid w:val="0"/>
          <w:spacing w:val="-4"/>
          <w:kern w:val="0"/>
          <w:szCs w:val="32"/>
        </w:rPr>
        <w:t>万元，完成年初预算的</w:t>
      </w:r>
      <w:r>
        <w:rPr>
          <w:snapToGrid w:val="0"/>
          <w:spacing w:val="-4"/>
          <w:kern w:val="0"/>
          <w:szCs w:val="32"/>
        </w:rPr>
        <w:t>116</w:t>
      </w:r>
      <w:r w:rsidRPr="00BB0D89">
        <w:rPr>
          <w:snapToGrid w:val="0"/>
          <w:spacing w:val="-4"/>
          <w:kern w:val="0"/>
          <w:szCs w:val="32"/>
        </w:rPr>
        <w:t xml:space="preserve"> %</w:t>
      </w:r>
      <w:r w:rsidRPr="00BB0D89">
        <w:rPr>
          <w:rFonts w:hint="eastAsia"/>
          <w:snapToGrid w:val="0"/>
          <w:spacing w:val="-4"/>
          <w:kern w:val="0"/>
          <w:szCs w:val="32"/>
        </w:rPr>
        <w:t>。决算数</w:t>
      </w:r>
      <w:r>
        <w:rPr>
          <w:rFonts w:hint="eastAsia"/>
          <w:snapToGrid w:val="0"/>
          <w:spacing w:val="-4"/>
          <w:kern w:val="0"/>
          <w:szCs w:val="32"/>
        </w:rPr>
        <w:t>大于</w:t>
      </w:r>
      <w:r w:rsidRPr="00BB0D89">
        <w:rPr>
          <w:rFonts w:hint="eastAsia"/>
          <w:snapToGrid w:val="0"/>
          <w:spacing w:val="-4"/>
          <w:kern w:val="0"/>
          <w:szCs w:val="32"/>
        </w:rPr>
        <w:t>年初预算</w:t>
      </w:r>
      <w:r>
        <w:rPr>
          <w:rFonts w:hint="eastAsia"/>
          <w:snapToGrid w:val="0"/>
          <w:spacing w:val="-4"/>
          <w:kern w:val="0"/>
          <w:szCs w:val="32"/>
        </w:rPr>
        <w:t>数</w:t>
      </w:r>
      <w:r w:rsidRPr="00BB0D89">
        <w:rPr>
          <w:rFonts w:hint="eastAsia"/>
          <w:snapToGrid w:val="0"/>
          <w:spacing w:val="-4"/>
          <w:kern w:val="0"/>
          <w:szCs w:val="32"/>
        </w:rPr>
        <w:t>的主要原因是。其中：</w:t>
      </w:r>
      <w:r w:rsidRPr="00BB0D89">
        <w:rPr>
          <w:snapToGrid w:val="0"/>
          <w:spacing w:val="-4"/>
          <w:kern w:val="0"/>
          <w:szCs w:val="32"/>
        </w:rPr>
        <w:t xml:space="preserve"> </w:t>
      </w:r>
    </w:p>
    <w:p w:rsidR="00D8638C" w:rsidRPr="00BB0D89" w:rsidRDefault="00D8638C" w:rsidP="00ED7027">
      <w:pPr>
        <w:autoSpaceDE w:val="0"/>
        <w:autoSpaceDN w:val="0"/>
        <w:adjustRightInd w:val="0"/>
        <w:snapToGrid w:val="0"/>
        <w:spacing w:line="570" w:lineRule="exact"/>
        <w:ind w:firstLineChars="0" w:firstLine="641"/>
        <w:rPr>
          <w:snapToGrid w:val="0"/>
          <w:spacing w:val="-4"/>
          <w:kern w:val="0"/>
          <w:szCs w:val="32"/>
        </w:rPr>
      </w:pPr>
      <w:r w:rsidRPr="00BB0D89">
        <w:rPr>
          <w:snapToGrid w:val="0"/>
          <w:spacing w:val="-4"/>
          <w:kern w:val="0"/>
          <w:szCs w:val="32"/>
        </w:rPr>
        <w:t>1</w:t>
      </w:r>
      <w:r w:rsidRPr="00BB0D89">
        <w:rPr>
          <w:rFonts w:hint="eastAsia"/>
          <w:snapToGrid w:val="0"/>
          <w:spacing w:val="-4"/>
          <w:kern w:val="0"/>
          <w:szCs w:val="32"/>
        </w:rPr>
        <w:t>．</w:t>
      </w:r>
      <w:r>
        <w:rPr>
          <w:rFonts w:hint="eastAsia"/>
          <w:snapToGrid w:val="0"/>
          <w:spacing w:val="-4"/>
          <w:kern w:val="0"/>
          <w:szCs w:val="32"/>
        </w:rPr>
        <w:t>科学技术</w:t>
      </w:r>
      <w:r w:rsidRPr="00BB0D89">
        <w:rPr>
          <w:rFonts w:hint="eastAsia"/>
          <w:snapToGrid w:val="0"/>
          <w:spacing w:val="-4"/>
          <w:kern w:val="0"/>
          <w:szCs w:val="32"/>
        </w:rPr>
        <w:t>支出</w:t>
      </w:r>
      <w:r>
        <w:rPr>
          <w:rFonts w:hint="eastAsia"/>
          <w:snapToGrid w:val="0"/>
          <w:spacing w:val="-4"/>
          <w:kern w:val="0"/>
          <w:szCs w:val="32"/>
        </w:rPr>
        <w:t>其他科学技术支出</w:t>
      </w:r>
      <w:r>
        <w:rPr>
          <w:snapToGrid w:val="0"/>
          <w:spacing w:val="-4"/>
          <w:kern w:val="0"/>
          <w:szCs w:val="32"/>
        </w:rPr>
        <w:t>29.80</w:t>
      </w:r>
      <w:r w:rsidRPr="00BB0D89">
        <w:rPr>
          <w:rFonts w:hint="eastAsia"/>
          <w:snapToGrid w:val="0"/>
          <w:spacing w:val="-4"/>
          <w:kern w:val="0"/>
          <w:szCs w:val="32"/>
        </w:rPr>
        <w:t>万元，主要原因用于</w:t>
      </w:r>
      <w:r>
        <w:rPr>
          <w:rFonts w:hint="eastAsia"/>
          <w:snapToGrid w:val="0"/>
          <w:spacing w:val="-4"/>
          <w:kern w:val="0"/>
          <w:szCs w:val="32"/>
        </w:rPr>
        <w:t>全区企业家奖牌制作费用年初没有预算。</w:t>
      </w:r>
    </w:p>
    <w:p w:rsidR="00D8638C" w:rsidRDefault="00D8638C" w:rsidP="00ED7027">
      <w:pPr>
        <w:autoSpaceDE w:val="0"/>
        <w:autoSpaceDN w:val="0"/>
        <w:adjustRightInd w:val="0"/>
        <w:snapToGrid w:val="0"/>
        <w:spacing w:line="570" w:lineRule="exact"/>
        <w:ind w:firstLineChars="0" w:firstLine="641"/>
        <w:rPr>
          <w:snapToGrid w:val="0"/>
          <w:spacing w:val="-4"/>
          <w:kern w:val="0"/>
          <w:szCs w:val="32"/>
        </w:rPr>
      </w:pPr>
      <w:r w:rsidRPr="00BB0D89">
        <w:rPr>
          <w:snapToGrid w:val="0"/>
          <w:spacing w:val="-4"/>
          <w:kern w:val="0"/>
          <w:szCs w:val="32"/>
        </w:rPr>
        <w:t>2</w:t>
      </w:r>
      <w:r w:rsidRPr="00BB0D89">
        <w:rPr>
          <w:rFonts w:hint="eastAsia"/>
          <w:snapToGrid w:val="0"/>
          <w:spacing w:val="-4"/>
          <w:kern w:val="0"/>
          <w:szCs w:val="32"/>
        </w:rPr>
        <w:t>．</w:t>
      </w:r>
      <w:r>
        <w:rPr>
          <w:rFonts w:hint="eastAsia"/>
          <w:snapToGrid w:val="0"/>
          <w:spacing w:val="-4"/>
          <w:kern w:val="0"/>
          <w:szCs w:val="32"/>
        </w:rPr>
        <w:t>社会保障和就业</w:t>
      </w:r>
      <w:r w:rsidRPr="00BB0D89">
        <w:rPr>
          <w:rFonts w:hint="eastAsia"/>
          <w:snapToGrid w:val="0"/>
          <w:spacing w:val="-4"/>
          <w:kern w:val="0"/>
          <w:szCs w:val="32"/>
        </w:rPr>
        <w:t>支出</w:t>
      </w:r>
      <w:r>
        <w:rPr>
          <w:rFonts w:hint="eastAsia"/>
          <w:snapToGrid w:val="0"/>
          <w:spacing w:val="-4"/>
          <w:kern w:val="0"/>
          <w:szCs w:val="32"/>
        </w:rPr>
        <w:t>行政事业单位离退休归口管理的行政单位离退休年初预算</w:t>
      </w:r>
      <w:r>
        <w:rPr>
          <w:snapToGrid w:val="0"/>
          <w:spacing w:val="-4"/>
          <w:kern w:val="0"/>
          <w:szCs w:val="32"/>
        </w:rPr>
        <w:t>120.46</w:t>
      </w:r>
      <w:r w:rsidRPr="00BB0D89">
        <w:rPr>
          <w:rFonts w:hint="eastAsia"/>
          <w:snapToGrid w:val="0"/>
          <w:spacing w:val="-4"/>
          <w:kern w:val="0"/>
          <w:szCs w:val="32"/>
        </w:rPr>
        <w:t>万元，支出决算为</w:t>
      </w:r>
      <w:r>
        <w:rPr>
          <w:snapToGrid w:val="0"/>
          <w:spacing w:val="-4"/>
          <w:kern w:val="0"/>
          <w:szCs w:val="32"/>
        </w:rPr>
        <w:t>121.94</w:t>
      </w:r>
      <w:r w:rsidRPr="00BB0D89">
        <w:rPr>
          <w:rFonts w:hint="eastAsia"/>
          <w:snapToGrid w:val="0"/>
          <w:spacing w:val="-4"/>
          <w:kern w:val="0"/>
          <w:szCs w:val="32"/>
        </w:rPr>
        <w:t>万元，增长</w:t>
      </w:r>
      <w:r>
        <w:rPr>
          <w:snapToGrid w:val="0"/>
          <w:spacing w:val="-4"/>
          <w:kern w:val="0"/>
          <w:szCs w:val="32"/>
        </w:rPr>
        <w:t>2</w:t>
      </w:r>
      <w:r w:rsidRPr="00BB0D89">
        <w:rPr>
          <w:snapToGrid w:val="0"/>
          <w:spacing w:val="-4"/>
          <w:kern w:val="0"/>
          <w:szCs w:val="32"/>
        </w:rPr>
        <w:t>%</w:t>
      </w:r>
      <w:r>
        <w:rPr>
          <w:rFonts w:hint="eastAsia"/>
          <w:snapToGrid w:val="0"/>
          <w:spacing w:val="-4"/>
          <w:kern w:val="0"/>
          <w:szCs w:val="32"/>
        </w:rPr>
        <w:t>，</w:t>
      </w:r>
      <w:r w:rsidRPr="00BB0D89">
        <w:rPr>
          <w:rFonts w:hint="eastAsia"/>
          <w:snapToGrid w:val="0"/>
          <w:spacing w:val="-4"/>
          <w:kern w:val="0"/>
          <w:szCs w:val="32"/>
        </w:rPr>
        <w:t>。主要原因是</w:t>
      </w:r>
      <w:r>
        <w:rPr>
          <w:rFonts w:hint="eastAsia"/>
          <w:snapToGrid w:val="0"/>
          <w:spacing w:val="-4"/>
          <w:kern w:val="0"/>
          <w:szCs w:val="32"/>
        </w:rPr>
        <w:t>工资增长</w:t>
      </w:r>
      <w:r w:rsidRPr="00BB0D89">
        <w:rPr>
          <w:rFonts w:hint="eastAsia"/>
          <w:snapToGrid w:val="0"/>
          <w:spacing w:val="-4"/>
          <w:kern w:val="0"/>
          <w:szCs w:val="32"/>
        </w:rPr>
        <w:t>。</w:t>
      </w:r>
    </w:p>
    <w:p w:rsidR="00D8638C" w:rsidRDefault="00D8638C" w:rsidP="00ED7027">
      <w:pPr>
        <w:autoSpaceDE w:val="0"/>
        <w:autoSpaceDN w:val="0"/>
        <w:adjustRightInd w:val="0"/>
        <w:snapToGrid w:val="0"/>
        <w:spacing w:line="570" w:lineRule="exact"/>
        <w:ind w:firstLineChars="0" w:firstLine="641"/>
        <w:rPr>
          <w:snapToGrid w:val="0"/>
          <w:spacing w:val="-4"/>
          <w:kern w:val="0"/>
          <w:szCs w:val="32"/>
        </w:rPr>
      </w:pPr>
      <w:r>
        <w:rPr>
          <w:snapToGrid w:val="0"/>
          <w:spacing w:val="-4"/>
          <w:kern w:val="0"/>
          <w:szCs w:val="32"/>
        </w:rPr>
        <w:t>3.</w:t>
      </w:r>
      <w:r>
        <w:rPr>
          <w:rFonts w:hint="eastAsia"/>
          <w:snapToGrid w:val="0"/>
          <w:spacing w:val="-4"/>
          <w:kern w:val="0"/>
          <w:szCs w:val="32"/>
        </w:rPr>
        <w:t>抚恤死亡抚恤</w:t>
      </w:r>
      <w:r>
        <w:rPr>
          <w:snapToGrid w:val="0"/>
          <w:spacing w:val="-4"/>
          <w:kern w:val="0"/>
          <w:szCs w:val="32"/>
        </w:rPr>
        <w:t>12.71</w:t>
      </w:r>
      <w:r>
        <w:rPr>
          <w:rFonts w:hint="eastAsia"/>
          <w:snapToGrid w:val="0"/>
          <w:spacing w:val="-4"/>
          <w:kern w:val="0"/>
          <w:szCs w:val="32"/>
        </w:rPr>
        <w:t>万元，年初没有预算。</w:t>
      </w:r>
    </w:p>
    <w:p w:rsidR="00D8638C" w:rsidRPr="00F96D53" w:rsidRDefault="00D8638C" w:rsidP="00ED7027">
      <w:pPr>
        <w:autoSpaceDE w:val="0"/>
        <w:autoSpaceDN w:val="0"/>
        <w:adjustRightInd w:val="0"/>
        <w:snapToGrid w:val="0"/>
        <w:spacing w:line="570" w:lineRule="exact"/>
        <w:ind w:firstLineChars="0" w:firstLine="641"/>
        <w:rPr>
          <w:snapToGrid w:val="0"/>
          <w:spacing w:val="-4"/>
          <w:kern w:val="0"/>
          <w:szCs w:val="32"/>
        </w:rPr>
      </w:pPr>
      <w:r>
        <w:rPr>
          <w:snapToGrid w:val="0"/>
          <w:spacing w:val="-4"/>
          <w:kern w:val="0"/>
          <w:szCs w:val="32"/>
        </w:rPr>
        <w:t>4.</w:t>
      </w:r>
      <w:r>
        <w:rPr>
          <w:rFonts w:hint="eastAsia"/>
          <w:snapToGrid w:val="0"/>
          <w:spacing w:val="-4"/>
          <w:kern w:val="0"/>
          <w:szCs w:val="32"/>
        </w:rPr>
        <w:t>抚恤其他优抚支出</w:t>
      </w:r>
      <w:r>
        <w:rPr>
          <w:snapToGrid w:val="0"/>
          <w:spacing w:val="-4"/>
          <w:kern w:val="0"/>
          <w:szCs w:val="32"/>
        </w:rPr>
        <w:t>0.48</w:t>
      </w:r>
      <w:r>
        <w:rPr>
          <w:rFonts w:hint="eastAsia"/>
          <w:snapToGrid w:val="0"/>
          <w:spacing w:val="-4"/>
          <w:kern w:val="0"/>
          <w:szCs w:val="32"/>
        </w:rPr>
        <w:t>万元年初没有预算。</w:t>
      </w:r>
    </w:p>
    <w:p w:rsidR="00D8638C" w:rsidRDefault="00D8638C" w:rsidP="00ED7027">
      <w:pPr>
        <w:autoSpaceDE w:val="0"/>
        <w:autoSpaceDN w:val="0"/>
        <w:adjustRightInd w:val="0"/>
        <w:snapToGrid w:val="0"/>
        <w:spacing w:line="570" w:lineRule="exact"/>
        <w:ind w:firstLineChars="0" w:firstLine="641"/>
        <w:rPr>
          <w:snapToGrid w:val="0"/>
          <w:spacing w:val="-4"/>
          <w:kern w:val="0"/>
          <w:szCs w:val="32"/>
        </w:rPr>
      </w:pPr>
      <w:r>
        <w:rPr>
          <w:snapToGrid w:val="0"/>
          <w:spacing w:val="-4"/>
          <w:kern w:val="0"/>
          <w:szCs w:val="32"/>
        </w:rPr>
        <w:t>5</w:t>
      </w:r>
      <w:r w:rsidRPr="00BB0D89">
        <w:rPr>
          <w:rFonts w:hint="eastAsia"/>
          <w:snapToGrid w:val="0"/>
          <w:spacing w:val="-4"/>
          <w:kern w:val="0"/>
          <w:szCs w:val="32"/>
        </w:rPr>
        <w:t>．</w:t>
      </w:r>
      <w:r>
        <w:rPr>
          <w:rFonts w:hint="eastAsia"/>
          <w:snapToGrid w:val="0"/>
          <w:spacing w:val="-4"/>
          <w:kern w:val="0"/>
          <w:szCs w:val="32"/>
        </w:rPr>
        <w:t>医疗卫生与计划生育支出医疗保障行政单位医疗年初预算</w:t>
      </w:r>
      <w:r>
        <w:rPr>
          <w:snapToGrid w:val="0"/>
          <w:spacing w:val="-4"/>
          <w:kern w:val="0"/>
          <w:szCs w:val="32"/>
        </w:rPr>
        <w:lastRenderedPageBreak/>
        <w:t>2.04</w:t>
      </w:r>
      <w:r w:rsidRPr="00BB0D89">
        <w:rPr>
          <w:rFonts w:hint="eastAsia"/>
          <w:snapToGrid w:val="0"/>
          <w:spacing w:val="-4"/>
          <w:kern w:val="0"/>
          <w:szCs w:val="32"/>
        </w:rPr>
        <w:t>万元，支出决算为</w:t>
      </w:r>
      <w:r>
        <w:rPr>
          <w:snapToGrid w:val="0"/>
          <w:spacing w:val="-4"/>
          <w:kern w:val="0"/>
          <w:szCs w:val="32"/>
        </w:rPr>
        <w:t>2.22</w:t>
      </w:r>
      <w:r w:rsidRPr="00BB0D89">
        <w:rPr>
          <w:rFonts w:hint="eastAsia"/>
          <w:snapToGrid w:val="0"/>
          <w:spacing w:val="-4"/>
          <w:kern w:val="0"/>
          <w:szCs w:val="32"/>
        </w:rPr>
        <w:t>万元，增长</w:t>
      </w:r>
      <w:r>
        <w:rPr>
          <w:snapToGrid w:val="0"/>
          <w:spacing w:val="-4"/>
          <w:kern w:val="0"/>
          <w:szCs w:val="32"/>
        </w:rPr>
        <w:t>9</w:t>
      </w:r>
      <w:r w:rsidRPr="00BB0D89">
        <w:rPr>
          <w:snapToGrid w:val="0"/>
          <w:spacing w:val="-4"/>
          <w:kern w:val="0"/>
          <w:szCs w:val="32"/>
        </w:rPr>
        <w:t>%</w:t>
      </w:r>
      <w:r w:rsidRPr="00BB0D89">
        <w:rPr>
          <w:rFonts w:hint="eastAsia"/>
          <w:snapToGrid w:val="0"/>
          <w:spacing w:val="-4"/>
          <w:kern w:val="0"/>
          <w:szCs w:val="32"/>
        </w:rPr>
        <w:t>。主要原因是</w:t>
      </w:r>
      <w:r>
        <w:rPr>
          <w:rFonts w:hint="eastAsia"/>
          <w:snapToGrid w:val="0"/>
          <w:spacing w:val="-4"/>
          <w:kern w:val="0"/>
          <w:szCs w:val="32"/>
        </w:rPr>
        <w:t>工资增长</w:t>
      </w:r>
      <w:r w:rsidRPr="00BB0D89">
        <w:rPr>
          <w:rFonts w:hint="eastAsia"/>
          <w:snapToGrid w:val="0"/>
          <w:spacing w:val="-4"/>
          <w:kern w:val="0"/>
          <w:szCs w:val="32"/>
        </w:rPr>
        <w:t>。</w:t>
      </w:r>
    </w:p>
    <w:p w:rsidR="00D8638C" w:rsidRPr="00BB0D89" w:rsidRDefault="00D8638C" w:rsidP="00ED7027">
      <w:pPr>
        <w:autoSpaceDE w:val="0"/>
        <w:autoSpaceDN w:val="0"/>
        <w:adjustRightInd w:val="0"/>
        <w:snapToGrid w:val="0"/>
        <w:spacing w:line="570" w:lineRule="exact"/>
        <w:ind w:firstLineChars="0" w:firstLine="641"/>
        <w:rPr>
          <w:snapToGrid w:val="0"/>
          <w:spacing w:val="-4"/>
          <w:kern w:val="0"/>
          <w:szCs w:val="32"/>
        </w:rPr>
      </w:pPr>
      <w:r>
        <w:rPr>
          <w:snapToGrid w:val="0"/>
          <w:spacing w:val="-4"/>
          <w:kern w:val="0"/>
          <w:szCs w:val="32"/>
        </w:rPr>
        <w:t>6.</w:t>
      </w:r>
      <w:r>
        <w:rPr>
          <w:rFonts w:hint="eastAsia"/>
          <w:snapToGrid w:val="0"/>
          <w:spacing w:val="-4"/>
          <w:kern w:val="0"/>
          <w:szCs w:val="32"/>
        </w:rPr>
        <w:t>医疗卫生与计划生育支出医疗保障公务员医疗补助年初预算</w:t>
      </w:r>
      <w:r>
        <w:rPr>
          <w:snapToGrid w:val="0"/>
          <w:spacing w:val="-4"/>
          <w:kern w:val="0"/>
          <w:szCs w:val="32"/>
        </w:rPr>
        <w:t>1.27</w:t>
      </w:r>
      <w:r w:rsidRPr="00BB0D89">
        <w:rPr>
          <w:rFonts w:hint="eastAsia"/>
          <w:snapToGrid w:val="0"/>
          <w:spacing w:val="-4"/>
          <w:kern w:val="0"/>
          <w:szCs w:val="32"/>
        </w:rPr>
        <w:t>万元，支出决算为</w:t>
      </w:r>
      <w:r>
        <w:rPr>
          <w:snapToGrid w:val="0"/>
          <w:spacing w:val="-4"/>
          <w:kern w:val="0"/>
          <w:szCs w:val="32"/>
        </w:rPr>
        <w:t>1.39</w:t>
      </w:r>
      <w:r w:rsidRPr="00BB0D89">
        <w:rPr>
          <w:rFonts w:hint="eastAsia"/>
          <w:snapToGrid w:val="0"/>
          <w:spacing w:val="-4"/>
          <w:kern w:val="0"/>
          <w:szCs w:val="32"/>
        </w:rPr>
        <w:t>万元，增长</w:t>
      </w:r>
      <w:r>
        <w:rPr>
          <w:snapToGrid w:val="0"/>
          <w:spacing w:val="-4"/>
          <w:kern w:val="0"/>
          <w:szCs w:val="32"/>
        </w:rPr>
        <w:t>10</w:t>
      </w:r>
      <w:r w:rsidRPr="00BB0D89">
        <w:rPr>
          <w:snapToGrid w:val="0"/>
          <w:spacing w:val="-4"/>
          <w:kern w:val="0"/>
          <w:szCs w:val="32"/>
        </w:rPr>
        <w:t>%</w:t>
      </w:r>
      <w:r w:rsidRPr="00BB0D89">
        <w:rPr>
          <w:rFonts w:hint="eastAsia"/>
          <w:snapToGrid w:val="0"/>
          <w:spacing w:val="-4"/>
          <w:kern w:val="0"/>
          <w:szCs w:val="32"/>
        </w:rPr>
        <w:t>。主要原因是</w:t>
      </w:r>
      <w:r>
        <w:rPr>
          <w:rFonts w:hint="eastAsia"/>
          <w:snapToGrid w:val="0"/>
          <w:spacing w:val="-4"/>
          <w:kern w:val="0"/>
          <w:szCs w:val="32"/>
        </w:rPr>
        <w:t>工资增长</w:t>
      </w:r>
      <w:r w:rsidRPr="00BB0D89">
        <w:rPr>
          <w:rFonts w:hint="eastAsia"/>
          <w:snapToGrid w:val="0"/>
          <w:spacing w:val="-4"/>
          <w:kern w:val="0"/>
          <w:szCs w:val="32"/>
        </w:rPr>
        <w:t>。</w:t>
      </w:r>
    </w:p>
    <w:p w:rsidR="00D8638C" w:rsidRDefault="00D8638C" w:rsidP="00ED7027">
      <w:pPr>
        <w:autoSpaceDE w:val="0"/>
        <w:autoSpaceDN w:val="0"/>
        <w:adjustRightInd w:val="0"/>
        <w:snapToGrid w:val="0"/>
        <w:spacing w:line="570" w:lineRule="exact"/>
        <w:ind w:firstLineChars="0" w:firstLine="641"/>
        <w:rPr>
          <w:snapToGrid w:val="0"/>
          <w:spacing w:val="-4"/>
          <w:kern w:val="0"/>
          <w:szCs w:val="32"/>
        </w:rPr>
      </w:pPr>
      <w:r>
        <w:rPr>
          <w:snapToGrid w:val="0"/>
          <w:spacing w:val="-4"/>
          <w:kern w:val="0"/>
          <w:szCs w:val="32"/>
        </w:rPr>
        <w:t>7</w:t>
      </w:r>
      <w:r w:rsidRPr="00BB0D89">
        <w:rPr>
          <w:rFonts w:hint="eastAsia"/>
          <w:snapToGrid w:val="0"/>
          <w:spacing w:val="-4"/>
          <w:kern w:val="0"/>
          <w:szCs w:val="32"/>
        </w:rPr>
        <w:t>．</w:t>
      </w:r>
      <w:r>
        <w:rPr>
          <w:rFonts w:hint="eastAsia"/>
          <w:snapToGrid w:val="0"/>
          <w:spacing w:val="-4"/>
          <w:kern w:val="0"/>
          <w:szCs w:val="32"/>
        </w:rPr>
        <w:t>资源勘探信息等支出工业和信息产业监管行政运行年初预算</w:t>
      </w:r>
      <w:r>
        <w:rPr>
          <w:snapToGrid w:val="0"/>
          <w:spacing w:val="-4"/>
          <w:kern w:val="0"/>
          <w:szCs w:val="32"/>
        </w:rPr>
        <w:t>80.68</w:t>
      </w:r>
      <w:r w:rsidRPr="00BB0D89">
        <w:rPr>
          <w:rFonts w:hint="eastAsia"/>
          <w:snapToGrid w:val="0"/>
          <w:spacing w:val="-4"/>
          <w:kern w:val="0"/>
          <w:szCs w:val="32"/>
        </w:rPr>
        <w:t>万元，支出决算为</w:t>
      </w:r>
      <w:r>
        <w:rPr>
          <w:snapToGrid w:val="0"/>
          <w:spacing w:val="-4"/>
          <w:kern w:val="0"/>
          <w:szCs w:val="32"/>
        </w:rPr>
        <w:t>154.98</w:t>
      </w:r>
      <w:r w:rsidRPr="00BB0D89">
        <w:rPr>
          <w:rFonts w:hint="eastAsia"/>
          <w:snapToGrid w:val="0"/>
          <w:spacing w:val="-4"/>
          <w:kern w:val="0"/>
          <w:szCs w:val="32"/>
        </w:rPr>
        <w:t>万元，增长</w:t>
      </w:r>
      <w:r>
        <w:rPr>
          <w:snapToGrid w:val="0"/>
          <w:spacing w:val="-4"/>
          <w:kern w:val="0"/>
          <w:szCs w:val="32"/>
        </w:rPr>
        <w:t>92</w:t>
      </w:r>
      <w:r w:rsidRPr="00BB0D89">
        <w:rPr>
          <w:snapToGrid w:val="0"/>
          <w:spacing w:val="-4"/>
          <w:kern w:val="0"/>
          <w:szCs w:val="32"/>
        </w:rPr>
        <w:t>%</w:t>
      </w:r>
      <w:r w:rsidRPr="00BB0D89">
        <w:rPr>
          <w:rFonts w:hint="eastAsia"/>
          <w:snapToGrid w:val="0"/>
          <w:spacing w:val="-4"/>
          <w:kern w:val="0"/>
          <w:szCs w:val="32"/>
        </w:rPr>
        <w:t>。主要原因是</w:t>
      </w:r>
      <w:r>
        <w:rPr>
          <w:rFonts w:hint="eastAsia"/>
          <w:snapToGrid w:val="0"/>
          <w:spacing w:val="-4"/>
          <w:kern w:val="0"/>
          <w:szCs w:val="32"/>
        </w:rPr>
        <w:t>事业单位人员经费增加</w:t>
      </w:r>
      <w:r w:rsidRPr="00BB0D89">
        <w:rPr>
          <w:rFonts w:hint="eastAsia"/>
          <w:snapToGrid w:val="0"/>
          <w:spacing w:val="-4"/>
          <w:kern w:val="0"/>
          <w:szCs w:val="32"/>
        </w:rPr>
        <w:t>。</w:t>
      </w:r>
    </w:p>
    <w:p w:rsidR="00D8638C" w:rsidRDefault="00D8638C" w:rsidP="0020538C">
      <w:pPr>
        <w:autoSpaceDE w:val="0"/>
        <w:autoSpaceDN w:val="0"/>
        <w:adjustRightInd w:val="0"/>
        <w:snapToGrid w:val="0"/>
        <w:spacing w:line="570" w:lineRule="exact"/>
        <w:ind w:firstLineChars="0" w:firstLine="641"/>
        <w:rPr>
          <w:snapToGrid w:val="0"/>
          <w:spacing w:val="-4"/>
          <w:kern w:val="0"/>
          <w:szCs w:val="32"/>
        </w:rPr>
      </w:pPr>
      <w:r>
        <w:rPr>
          <w:snapToGrid w:val="0"/>
          <w:spacing w:val="-4"/>
          <w:kern w:val="0"/>
          <w:szCs w:val="32"/>
        </w:rPr>
        <w:t>8.</w:t>
      </w:r>
      <w:r w:rsidRPr="0020538C">
        <w:rPr>
          <w:snapToGrid w:val="0"/>
          <w:spacing w:val="-4"/>
          <w:kern w:val="0"/>
          <w:szCs w:val="32"/>
        </w:rPr>
        <w:t xml:space="preserve"> </w:t>
      </w:r>
      <w:r>
        <w:rPr>
          <w:rFonts w:hint="eastAsia"/>
          <w:snapToGrid w:val="0"/>
          <w:spacing w:val="-4"/>
          <w:kern w:val="0"/>
          <w:szCs w:val="32"/>
        </w:rPr>
        <w:t>资源勘探信息等支出工业和信息产业监管其他工业和信息产业监管支出年初预算</w:t>
      </w:r>
      <w:r>
        <w:rPr>
          <w:snapToGrid w:val="0"/>
          <w:spacing w:val="-4"/>
          <w:kern w:val="0"/>
          <w:szCs w:val="32"/>
        </w:rPr>
        <w:t>157.69</w:t>
      </w:r>
      <w:r w:rsidRPr="00BB0D89">
        <w:rPr>
          <w:rFonts w:hint="eastAsia"/>
          <w:snapToGrid w:val="0"/>
          <w:spacing w:val="-4"/>
          <w:kern w:val="0"/>
          <w:szCs w:val="32"/>
        </w:rPr>
        <w:t>万元，支出决算为</w:t>
      </w:r>
      <w:r>
        <w:rPr>
          <w:snapToGrid w:val="0"/>
          <w:spacing w:val="-4"/>
          <w:kern w:val="0"/>
          <w:szCs w:val="32"/>
        </w:rPr>
        <w:t>97.1</w:t>
      </w:r>
      <w:r w:rsidRPr="00BB0D89">
        <w:rPr>
          <w:rFonts w:hint="eastAsia"/>
          <w:snapToGrid w:val="0"/>
          <w:spacing w:val="-4"/>
          <w:kern w:val="0"/>
          <w:szCs w:val="32"/>
        </w:rPr>
        <w:t>万元，</w:t>
      </w:r>
      <w:r>
        <w:rPr>
          <w:rFonts w:hint="eastAsia"/>
          <w:snapToGrid w:val="0"/>
          <w:spacing w:val="-4"/>
          <w:kern w:val="0"/>
          <w:szCs w:val="32"/>
        </w:rPr>
        <w:t>减少</w:t>
      </w:r>
      <w:r>
        <w:rPr>
          <w:snapToGrid w:val="0"/>
          <w:spacing w:val="-4"/>
          <w:kern w:val="0"/>
          <w:szCs w:val="32"/>
        </w:rPr>
        <w:t>62</w:t>
      </w:r>
      <w:r w:rsidRPr="00BB0D89">
        <w:rPr>
          <w:snapToGrid w:val="0"/>
          <w:spacing w:val="-4"/>
          <w:kern w:val="0"/>
          <w:szCs w:val="32"/>
        </w:rPr>
        <w:t>%</w:t>
      </w:r>
      <w:r w:rsidRPr="00BB0D89">
        <w:rPr>
          <w:rFonts w:hint="eastAsia"/>
          <w:snapToGrid w:val="0"/>
          <w:spacing w:val="-4"/>
          <w:kern w:val="0"/>
          <w:szCs w:val="32"/>
        </w:rPr>
        <w:t>。主要原因</w:t>
      </w:r>
      <w:r>
        <w:rPr>
          <w:rFonts w:hint="eastAsia"/>
          <w:snapToGrid w:val="0"/>
          <w:spacing w:val="-4"/>
          <w:kern w:val="0"/>
          <w:szCs w:val="32"/>
        </w:rPr>
        <w:t>事业在职人员经费做到行政运行。</w:t>
      </w:r>
    </w:p>
    <w:p w:rsidR="00D8638C" w:rsidRDefault="00D8638C" w:rsidP="00ED7027">
      <w:pPr>
        <w:autoSpaceDE w:val="0"/>
        <w:autoSpaceDN w:val="0"/>
        <w:adjustRightInd w:val="0"/>
        <w:snapToGrid w:val="0"/>
        <w:spacing w:line="570" w:lineRule="exact"/>
        <w:ind w:firstLineChars="0" w:firstLine="641"/>
        <w:rPr>
          <w:snapToGrid w:val="0"/>
          <w:spacing w:val="-4"/>
          <w:kern w:val="0"/>
          <w:szCs w:val="32"/>
        </w:rPr>
      </w:pPr>
      <w:r>
        <w:rPr>
          <w:snapToGrid w:val="0"/>
          <w:spacing w:val="-4"/>
          <w:kern w:val="0"/>
          <w:szCs w:val="32"/>
        </w:rPr>
        <w:t>9.</w:t>
      </w:r>
      <w:r>
        <w:rPr>
          <w:rFonts w:hint="eastAsia"/>
          <w:snapToGrid w:val="0"/>
          <w:spacing w:val="-4"/>
          <w:kern w:val="0"/>
          <w:szCs w:val="32"/>
        </w:rPr>
        <w:t>住房保障支出住房改革支出住房公积金年初预算</w:t>
      </w:r>
      <w:r>
        <w:rPr>
          <w:snapToGrid w:val="0"/>
          <w:spacing w:val="-4"/>
          <w:kern w:val="0"/>
          <w:szCs w:val="32"/>
        </w:rPr>
        <w:t>6.7</w:t>
      </w:r>
      <w:r w:rsidRPr="00BB0D89">
        <w:rPr>
          <w:rFonts w:hint="eastAsia"/>
          <w:snapToGrid w:val="0"/>
          <w:spacing w:val="-4"/>
          <w:kern w:val="0"/>
          <w:szCs w:val="32"/>
        </w:rPr>
        <w:t>万元，支出决算为</w:t>
      </w:r>
      <w:r>
        <w:rPr>
          <w:snapToGrid w:val="0"/>
          <w:spacing w:val="-4"/>
          <w:kern w:val="0"/>
          <w:szCs w:val="32"/>
        </w:rPr>
        <w:t>7</w:t>
      </w:r>
      <w:r w:rsidRPr="00BB0D89">
        <w:rPr>
          <w:rFonts w:hint="eastAsia"/>
          <w:snapToGrid w:val="0"/>
          <w:spacing w:val="-4"/>
          <w:kern w:val="0"/>
          <w:szCs w:val="32"/>
        </w:rPr>
        <w:t>万元，增长</w:t>
      </w:r>
      <w:r>
        <w:rPr>
          <w:snapToGrid w:val="0"/>
          <w:spacing w:val="-4"/>
          <w:kern w:val="0"/>
          <w:szCs w:val="32"/>
        </w:rPr>
        <w:t>5</w:t>
      </w:r>
      <w:r w:rsidRPr="00BB0D89">
        <w:rPr>
          <w:snapToGrid w:val="0"/>
          <w:spacing w:val="-4"/>
          <w:kern w:val="0"/>
          <w:szCs w:val="32"/>
        </w:rPr>
        <w:t>%</w:t>
      </w:r>
      <w:r w:rsidRPr="00BB0D89">
        <w:rPr>
          <w:rFonts w:hint="eastAsia"/>
          <w:snapToGrid w:val="0"/>
          <w:spacing w:val="-4"/>
          <w:kern w:val="0"/>
          <w:szCs w:val="32"/>
        </w:rPr>
        <w:t>。主要原因是</w:t>
      </w:r>
      <w:r>
        <w:rPr>
          <w:rFonts w:hint="eastAsia"/>
          <w:snapToGrid w:val="0"/>
          <w:spacing w:val="-4"/>
          <w:kern w:val="0"/>
          <w:szCs w:val="32"/>
        </w:rPr>
        <w:t>工资增长</w:t>
      </w:r>
      <w:r w:rsidRPr="00BB0D89">
        <w:rPr>
          <w:rFonts w:hint="eastAsia"/>
          <w:snapToGrid w:val="0"/>
          <w:spacing w:val="-4"/>
          <w:kern w:val="0"/>
          <w:szCs w:val="32"/>
        </w:rPr>
        <w:t>。</w:t>
      </w:r>
    </w:p>
    <w:p w:rsidR="00D8638C" w:rsidRPr="00BB0D89" w:rsidRDefault="00D8638C" w:rsidP="00ED7027">
      <w:pPr>
        <w:autoSpaceDE w:val="0"/>
        <w:autoSpaceDN w:val="0"/>
        <w:adjustRightInd w:val="0"/>
        <w:snapToGrid w:val="0"/>
        <w:spacing w:line="570" w:lineRule="exact"/>
        <w:ind w:firstLineChars="0" w:firstLine="641"/>
        <w:rPr>
          <w:snapToGrid w:val="0"/>
          <w:spacing w:val="-4"/>
          <w:kern w:val="0"/>
          <w:szCs w:val="32"/>
        </w:rPr>
      </w:pPr>
      <w:r>
        <w:rPr>
          <w:snapToGrid w:val="0"/>
          <w:spacing w:val="-4"/>
          <w:kern w:val="0"/>
          <w:szCs w:val="32"/>
        </w:rPr>
        <w:t>10.</w:t>
      </w:r>
      <w:r w:rsidRPr="00D53112">
        <w:rPr>
          <w:snapToGrid w:val="0"/>
          <w:spacing w:val="-4"/>
          <w:kern w:val="0"/>
          <w:szCs w:val="32"/>
        </w:rPr>
        <w:t xml:space="preserve"> </w:t>
      </w:r>
      <w:r>
        <w:rPr>
          <w:rFonts w:hint="eastAsia"/>
          <w:snapToGrid w:val="0"/>
          <w:spacing w:val="-4"/>
          <w:kern w:val="0"/>
          <w:szCs w:val="32"/>
        </w:rPr>
        <w:t>住房保障支出住房改革支出提住补贴年初预算</w:t>
      </w:r>
      <w:r>
        <w:rPr>
          <w:snapToGrid w:val="0"/>
          <w:spacing w:val="-4"/>
          <w:kern w:val="0"/>
          <w:szCs w:val="32"/>
        </w:rPr>
        <w:t>4.29</w:t>
      </w:r>
      <w:r w:rsidRPr="00BB0D89">
        <w:rPr>
          <w:rFonts w:hint="eastAsia"/>
          <w:snapToGrid w:val="0"/>
          <w:spacing w:val="-4"/>
          <w:kern w:val="0"/>
          <w:szCs w:val="32"/>
        </w:rPr>
        <w:t>万元，支出决算为</w:t>
      </w:r>
      <w:r>
        <w:rPr>
          <w:snapToGrid w:val="0"/>
          <w:spacing w:val="-4"/>
          <w:kern w:val="0"/>
          <w:szCs w:val="32"/>
        </w:rPr>
        <w:t>5.2</w:t>
      </w:r>
      <w:r w:rsidRPr="00BB0D89">
        <w:rPr>
          <w:rFonts w:hint="eastAsia"/>
          <w:snapToGrid w:val="0"/>
          <w:spacing w:val="-4"/>
          <w:kern w:val="0"/>
          <w:szCs w:val="32"/>
        </w:rPr>
        <w:t>万元，增长</w:t>
      </w:r>
      <w:r>
        <w:rPr>
          <w:snapToGrid w:val="0"/>
          <w:spacing w:val="-4"/>
          <w:kern w:val="0"/>
          <w:szCs w:val="32"/>
        </w:rPr>
        <w:t>22</w:t>
      </w:r>
      <w:r w:rsidRPr="00BB0D89">
        <w:rPr>
          <w:snapToGrid w:val="0"/>
          <w:spacing w:val="-4"/>
          <w:kern w:val="0"/>
          <w:szCs w:val="32"/>
        </w:rPr>
        <w:t>%</w:t>
      </w:r>
      <w:r w:rsidRPr="00BB0D89">
        <w:rPr>
          <w:rFonts w:hint="eastAsia"/>
          <w:snapToGrid w:val="0"/>
          <w:spacing w:val="-4"/>
          <w:kern w:val="0"/>
          <w:szCs w:val="32"/>
        </w:rPr>
        <w:t>。主要原因是</w:t>
      </w:r>
      <w:r>
        <w:rPr>
          <w:rFonts w:hint="eastAsia"/>
          <w:snapToGrid w:val="0"/>
          <w:spacing w:val="-4"/>
          <w:kern w:val="0"/>
          <w:szCs w:val="32"/>
        </w:rPr>
        <w:t>工资增长</w:t>
      </w:r>
      <w:r w:rsidRPr="00BB0D89">
        <w:rPr>
          <w:rFonts w:hint="eastAsia"/>
          <w:snapToGrid w:val="0"/>
          <w:spacing w:val="-4"/>
          <w:kern w:val="0"/>
          <w:szCs w:val="32"/>
        </w:rPr>
        <w:t>。</w:t>
      </w:r>
    </w:p>
    <w:p w:rsidR="00D8638C" w:rsidRPr="00BB0D89" w:rsidRDefault="00D8638C" w:rsidP="00E11FB8">
      <w:pPr>
        <w:autoSpaceDE w:val="0"/>
        <w:autoSpaceDN w:val="0"/>
        <w:adjustRightInd w:val="0"/>
        <w:snapToGrid w:val="0"/>
        <w:spacing w:line="570" w:lineRule="exact"/>
        <w:ind w:firstLineChars="0" w:firstLine="641"/>
        <w:rPr>
          <w:rFonts w:eastAsia="黑体"/>
          <w:snapToGrid w:val="0"/>
          <w:spacing w:val="-4"/>
          <w:kern w:val="0"/>
          <w:szCs w:val="32"/>
        </w:rPr>
      </w:pPr>
      <w:r w:rsidRPr="00BB0D89">
        <w:rPr>
          <w:rFonts w:eastAsia="黑体" w:hint="eastAsia"/>
          <w:snapToGrid w:val="0"/>
          <w:spacing w:val="-4"/>
          <w:kern w:val="0"/>
          <w:szCs w:val="32"/>
        </w:rPr>
        <w:t>六、财政拨款基本支出决算情况说明</w:t>
      </w:r>
    </w:p>
    <w:p w:rsidR="00D8638C" w:rsidRPr="00BB0D89" w:rsidRDefault="00D8638C" w:rsidP="00E11FB8">
      <w:pPr>
        <w:autoSpaceDE w:val="0"/>
        <w:autoSpaceDN w:val="0"/>
        <w:adjustRightInd w:val="0"/>
        <w:snapToGrid w:val="0"/>
        <w:spacing w:line="570" w:lineRule="exact"/>
        <w:ind w:firstLineChars="0" w:firstLine="641"/>
        <w:rPr>
          <w:snapToGrid w:val="0"/>
          <w:spacing w:val="-4"/>
          <w:kern w:val="0"/>
          <w:szCs w:val="32"/>
        </w:rPr>
      </w:pPr>
      <w:r>
        <w:rPr>
          <w:rFonts w:hint="eastAsia"/>
          <w:snapToGrid w:val="0"/>
          <w:spacing w:val="-4"/>
          <w:kern w:val="0"/>
          <w:szCs w:val="32"/>
        </w:rPr>
        <w:t>经信局</w:t>
      </w:r>
      <w:r w:rsidRPr="00BB0D89">
        <w:rPr>
          <w:snapToGrid w:val="0"/>
          <w:spacing w:val="-4"/>
          <w:kern w:val="0"/>
          <w:szCs w:val="32"/>
        </w:rPr>
        <w:t>2015</w:t>
      </w:r>
      <w:r w:rsidRPr="00BB0D89">
        <w:rPr>
          <w:rFonts w:hint="eastAsia"/>
          <w:snapToGrid w:val="0"/>
          <w:spacing w:val="-4"/>
          <w:kern w:val="0"/>
          <w:szCs w:val="32"/>
        </w:rPr>
        <w:t>年度财政拨款基本支出</w:t>
      </w:r>
      <w:r>
        <w:rPr>
          <w:snapToGrid w:val="0"/>
          <w:spacing w:val="-4"/>
          <w:kern w:val="0"/>
          <w:szCs w:val="32"/>
        </w:rPr>
        <w:t>394.55</w:t>
      </w:r>
      <w:r w:rsidRPr="00BB0D89">
        <w:rPr>
          <w:snapToGrid w:val="0"/>
          <w:spacing w:val="-4"/>
          <w:kern w:val="0"/>
          <w:szCs w:val="32"/>
        </w:rPr>
        <w:t xml:space="preserve"> </w:t>
      </w:r>
      <w:r w:rsidRPr="00BB0D89">
        <w:rPr>
          <w:rFonts w:hint="eastAsia"/>
          <w:snapToGrid w:val="0"/>
          <w:spacing w:val="-4"/>
          <w:kern w:val="0"/>
          <w:szCs w:val="32"/>
        </w:rPr>
        <w:t>万元，其中：</w:t>
      </w:r>
    </w:p>
    <w:p w:rsidR="00D8638C" w:rsidRDefault="00D8638C" w:rsidP="00E11FB8">
      <w:pPr>
        <w:autoSpaceDE w:val="0"/>
        <w:autoSpaceDN w:val="0"/>
        <w:adjustRightInd w:val="0"/>
        <w:snapToGrid w:val="0"/>
        <w:spacing w:line="570" w:lineRule="exact"/>
        <w:ind w:firstLineChars="0" w:firstLine="641"/>
        <w:rPr>
          <w:snapToGrid w:val="0"/>
          <w:spacing w:val="-4"/>
          <w:kern w:val="0"/>
          <w:szCs w:val="32"/>
        </w:rPr>
      </w:pPr>
      <w:r w:rsidRPr="00BB0D89">
        <w:rPr>
          <w:rFonts w:hint="eastAsia"/>
          <w:snapToGrid w:val="0"/>
          <w:spacing w:val="-4"/>
          <w:kern w:val="0"/>
          <w:szCs w:val="32"/>
        </w:rPr>
        <w:t>（一）人员经费</w:t>
      </w:r>
      <w:r>
        <w:rPr>
          <w:snapToGrid w:val="0"/>
          <w:spacing w:val="-4"/>
          <w:kern w:val="0"/>
          <w:szCs w:val="32"/>
        </w:rPr>
        <w:t>384.36</w:t>
      </w:r>
      <w:r w:rsidRPr="00BB0D89">
        <w:rPr>
          <w:rFonts w:hint="eastAsia"/>
          <w:snapToGrid w:val="0"/>
          <w:spacing w:val="-4"/>
          <w:kern w:val="0"/>
          <w:szCs w:val="32"/>
        </w:rPr>
        <w:t>万元。主要包括：基本工资</w:t>
      </w:r>
      <w:r>
        <w:rPr>
          <w:snapToGrid w:val="0"/>
          <w:spacing w:val="-4"/>
          <w:kern w:val="0"/>
          <w:szCs w:val="32"/>
        </w:rPr>
        <w:t>24.56</w:t>
      </w:r>
      <w:r>
        <w:rPr>
          <w:rFonts w:hint="eastAsia"/>
          <w:snapToGrid w:val="0"/>
          <w:spacing w:val="-4"/>
          <w:kern w:val="0"/>
          <w:szCs w:val="32"/>
        </w:rPr>
        <w:t>万元</w:t>
      </w:r>
      <w:r w:rsidRPr="00BB0D89">
        <w:rPr>
          <w:rFonts w:hint="eastAsia"/>
          <w:snapToGrid w:val="0"/>
          <w:spacing w:val="-4"/>
          <w:kern w:val="0"/>
          <w:szCs w:val="32"/>
        </w:rPr>
        <w:t>、津贴补贴</w:t>
      </w:r>
      <w:r>
        <w:rPr>
          <w:snapToGrid w:val="0"/>
          <w:spacing w:val="-4"/>
          <w:kern w:val="0"/>
          <w:szCs w:val="32"/>
        </w:rPr>
        <w:t>135.17</w:t>
      </w:r>
      <w:r>
        <w:rPr>
          <w:rFonts w:hint="eastAsia"/>
          <w:snapToGrid w:val="0"/>
          <w:spacing w:val="-4"/>
          <w:kern w:val="0"/>
          <w:szCs w:val="32"/>
        </w:rPr>
        <w:t>万元</w:t>
      </w:r>
      <w:r w:rsidRPr="00BB0D89">
        <w:rPr>
          <w:rFonts w:hint="eastAsia"/>
          <w:snapToGrid w:val="0"/>
          <w:spacing w:val="-4"/>
          <w:kern w:val="0"/>
          <w:szCs w:val="32"/>
        </w:rPr>
        <w:t>、社会保障缴费</w:t>
      </w:r>
      <w:r>
        <w:rPr>
          <w:snapToGrid w:val="0"/>
          <w:spacing w:val="-4"/>
          <w:kern w:val="0"/>
          <w:szCs w:val="32"/>
        </w:rPr>
        <w:t>17.82</w:t>
      </w:r>
      <w:r>
        <w:rPr>
          <w:rFonts w:hint="eastAsia"/>
          <w:snapToGrid w:val="0"/>
          <w:spacing w:val="-4"/>
          <w:kern w:val="0"/>
          <w:szCs w:val="32"/>
        </w:rPr>
        <w:t>万元</w:t>
      </w:r>
      <w:r w:rsidRPr="00BB0D89">
        <w:rPr>
          <w:rFonts w:hint="eastAsia"/>
          <w:snapToGrid w:val="0"/>
          <w:spacing w:val="-4"/>
          <w:kern w:val="0"/>
          <w:szCs w:val="32"/>
        </w:rPr>
        <w:t>、离休费</w:t>
      </w:r>
      <w:r>
        <w:rPr>
          <w:snapToGrid w:val="0"/>
          <w:spacing w:val="-4"/>
          <w:kern w:val="0"/>
          <w:szCs w:val="32"/>
        </w:rPr>
        <w:t>35.48</w:t>
      </w:r>
      <w:r>
        <w:rPr>
          <w:rFonts w:hint="eastAsia"/>
          <w:snapToGrid w:val="0"/>
          <w:spacing w:val="-4"/>
          <w:kern w:val="0"/>
          <w:szCs w:val="32"/>
        </w:rPr>
        <w:t>万元</w:t>
      </w:r>
      <w:r w:rsidRPr="00BB0D89">
        <w:rPr>
          <w:rFonts w:hint="eastAsia"/>
          <w:snapToGrid w:val="0"/>
          <w:spacing w:val="-4"/>
          <w:kern w:val="0"/>
          <w:szCs w:val="32"/>
        </w:rPr>
        <w:t>、退休费</w:t>
      </w:r>
      <w:r>
        <w:rPr>
          <w:snapToGrid w:val="0"/>
          <w:spacing w:val="-4"/>
          <w:kern w:val="0"/>
          <w:szCs w:val="32"/>
        </w:rPr>
        <w:t>132.74</w:t>
      </w:r>
      <w:r>
        <w:rPr>
          <w:rFonts w:hint="eastAsia"/>
          <w:snapToGrid w:val="0"/>
          <w:spacing w:val="-4"/>
          <w:kern w:val="0"/>
          <w:szCs w:val="32"/>
        </w:rPr>
        <w:t>万元</w:t>
      </w:r>
      <w:r w:rsidRPr="00BB0D89">
        <w:rPr>
          <w:rFonts w:hint="eastAsia"/>
          <w:snapToGrid w:val="0"/>
          <w:spacing w:val="-4"/>
          <w:kern w:val="0"/>
          <w:szCs w:val="32"/>
        </w:rPr>
        <w:t>、抚恤金</w:t>
      </w:r>
      <w:r>
        <w:rPr>
          <w:snapToGrid w:val="0"/>
          <w:spacing w:val="-4"/>
          <w:kern w:val="0"/>
          <w:szCs w:val="32"/>
        </w:rPr>
        <w:t>12.71</w:t>
      </w:r>
      <w:r>
        <w:rPr>
          <w:rFonts w:hint="eastAsia"/>
          <w:snapToGrid w:val="0"/>
          <w:spacing w:val="-4"/>
          <w:kern w:val="0"/>
          <w:szCs w:val="32"/>
        </w:rPr>
        <w:t>万元</w:t>
      </w:r>
      <w:r w:rsidRPr="00BB0D89">
        <w:rPr>
          <w:rFonts w:hint="eastAsia"/>
          <w:snapToGrid w:val="0"/>
          <w:spacing w:val="-4"/>
          <w:kern w:val="0"/>
          <w:szCs w:val="32"/>
        </w:rPr>
        <w:t>、医疗费</w:t>
      </w:r>
      <w:r>
        <w:rPr>
          <w:snapToGrid w:val="0"/>
          <w:spacing w:val="-4"/>
          <w:kern w:val="0"/>
          <w:szCs w:val="32"/>
        </w:rPr>
        <w:t>0.32</w:t>
      </w:r>
      <w:r>
        <w:rPr>
          <w:rFonts w:hint="eastAsia"/>
          <w:snapToGrid w:val="0"/>
          <w:spacing w:val="-4"/>
          <w:kern w:val="0"/>
          <w:szCs w:val="32"/>
        </w:rPr>
        <w:t>万元</w:t>
      </w:r>
      <w:r w:rsidRPr="00BB0D89">
        <w:rPr>
          <w:rFonts w:hint="eastAsia"/>
          <w:snapToGrid w:val="0"/>
          <w:spacing w:val="-4"/>
          <w:kern w:val="0"/>
          <w:szCs w:val="32"/>
        </w:rPr>
        <w:t>、住房公积金</w:t>
      </w:r>
      <w:r>
        <w:rPr>
          <w:snapToGrid w:val="0"/>
          <w:spacing w:val="-4"/>
          <w:kern w:val="0"/>
          <w:szCs w:val="32"/>
        </w:rPr>
        <w:t>13.75</w:t>
      </w:r>
      <w:r>
        <w:rPr>
          <w:rFonts w:hint="eastAsia"/>
          <w:snapToGrid w:val="0"/>
          <w:spacing w:val="-4"/>
          <w:kern w:val="0"/>
          <w:szCs w:val="32"/>
        </w:rPr>
        <w:t>万元</w:t>
      </w:r>
      <w:r w:rsidRPr="00BB0D89">
        <w:rPr>
          <w:rFonts w:hint="eastAsia"/>
          <w:snapToGrid w:val="0"/>
          <w:spacing w:val="-4"/>
          <w:kern w:val="0"/>
          <w:szCs w:val="32"/>
        </w:rPr>
        <w:t>、提租补贴</w:t>
      </w:r>
      <w:r>
        <w:rPr>
          <w:snapToGrid w:val="0"/>
          <w:spacing w:val="-4"/>
          <w:kern w:val="0"/>
          <w:szCs w:val="32"/>
        </w:rPr>
        <w:t>11.81</w:t>
      </w:r>
      <w:r>
        <w:rPr>
          <w:rFonts w:hint="eastAsia"/>
          <w:snapToGrid w:val="0"/>
          <w:spacing w:val="-4"/>
          <w:kern w:val="0"/>
          <w:szCs w:val="32"/>
        </w:rPr>
        <w:t>万元。</w:t>
      </w:r>
      <w:r w:rsidRPr="00BB0D89">
        <w:rPr>
          <w:rFonts w:hint="eastAsia"/>
          <w:snapToGrid w:val="0"/>
          <w:spacing w:val="-4"/>
          <w:kern w:val="0"/>
          <w:szCs w:val="32"/>
        </w:rPr>
        <w:t>（二）公用经费</w:t>
      </w:r>
      <w:r>
        <w:rPr>
          <w:snapToGrid w:val="0"/>
          <w:spacing w:val="-4"/>
          <w:kern w:val="0"/>
          <w:szCs w:val="32"/>
        </w:rPr>
        <w:t>10.19</w:t>
      </w:r>
      <w:r w:rsidRPr="00BB0D89">
        <w:rPr>
          <w:rFonts w:hint="eastAsia"/>
          <w:snapToGrid w:val="0"/>
          <w:spacing w:val="-4"/>
          <w:kern w:val="0"/>
          <w:szCs w:val="32"/>
        </w:rPr>
        <w:t>万元。主要包括：办公费</w:t>
      </w:r>
      <w:r>
        <w:rPr>
          <w:snapToGrid w:val="0"/>
          <w:spacing w:val="-4"/>
          <w:kern w:val="0"/>
          <w:szCs w:val="32"/>
        </w:rPr>
        <w:t>2.78</w:t>
      </w:r>
      <w:r>
        <w:rPr>
          <w:rFonts w:hint="eastAsia"/>
          <w:snapToGrid w:val="0"/>
          <w:spacing w:val="-4"/>
          <w:kern w:val="0"/>
          <w:szCs w:val="32"/>
        </w:rPr>
        <w:t>万元</w:t>
      </w:r>
      <w:r w:rsidRPr="00BB0D89">
        <w:rPr>
          <w:rFonts w:hint="eastAsia"/>
          <w:snapToGrid w:val="0"/>
          <w:spacing w:val="-4"/>
          <w:kern w:val="0"/>
          <w:szCs w:val="32"/>
        </w:rPr>
        <w:t>、邮电费</w:t>
      </w:r>
      <w:r>
        <w:rPr>
          <w:snapToGrid w:val="0"/>
          <w:spacing w:val="-4"/>
          <w:kern w:val="0"/>
          <w:szCs w:val="32"/>
        </w:rPr>
        <w:t>0.95</w:t>
      </w:r>
      <w:r w:rsidRPr="00BB0D89">
        <w:rPr>
          <w:rFonts w:hint="eastAsia"/>
          <w:snapToGrid w:val="0"/>
          <w:spacing w:val="-4"/>
          <w:kern w:val="0"/>
          <w:szCs w:val="32"/>
        </w:rPr>
        <w:t>、差旅费</w:t>
      </w:r>
      <w:r>
        <w:rPr>
          <w:snapToGrid w:val="0"/>
          <w:spacing w:val="-4"/>
          <w:kern w:val="0"/>
          <w:szCs w:val="32"/>
        </w:rPr>
        <w:t>1.52</w:t>
      </w:r>
      <w:r>
        <w:rPr>
          <w:rFonts w:hint="eastAsia"/>
          <w:snapToGrid w:val="0"/>
          <w:spacing w:val="-4"/>
          <w:kern w:val="0"/>
          <w:szCs w:val="32"/>
        </w:rPr>
        <w:t>万元</w:t>
      </w:r>
      <w:r w:rsidRPr="00BB0D89">
        <w:rPr>
          <w:rFonts w:hint="eastAsia"/>
          <w:snapToGrid w:val="0"/>
          <w:spacing w:val="-4"/>
          <w:kern w:val="0"/>
          <w:szCs w:val="32"/>
        </w:rPr>
        <w:t>、维修（护）费</w:t>
      </w:r>
      <w:r>
        <w:rPr>
          <w:snapToGrid w:val="0"/>
          <w:spacing w:val="-4"/>
          <w:kern w:val="0"/>
          <w:szCs w:val="32"/>
        </w:rPr>
        <w:t>0.18</w:t>
      </w:r>
      <w:r>
        <w:rPr>
          <w:rFonts w:hint="eastAsia"/>
          <w:snapToGrid w:val="0"/>
          <w:spacing w:val="-4"/>
          <w:kern w:val="0"/>
          <w:szCs w:val="32"/>
        </w:rPr>
        <w:t>万元</w:t>
      </w:r>
      <w:r w:rsidRPr="00BB0D89">
        <w:rPr>
          <w:rFonts w:hint="eastAsia"/>
          <w:snapToGrid w:val="0"/>
          <w:spacing w:val="-4"/>
          <w:kern w:val="0"/>
          <w:szCs w:val="32"/>
        </w:rPr>
        <w:t>、培训费</w:t>
      </w:r>
      <w:r>
        <w:rPr>
          <w:snapToGrid w:val="0"/>
          <w:spacing w:val="-4"/>
          <w:kern w:val="0"/>
          <w:szCs w:val="32"/>
        </w:rPr>
        <w:t>0.32</w:t>
      </w:r>
      <w:r w:rsidRPr="00BB0D89">
        <w:rPr>
          <w:rFonts w:hint="eastAsia"/>
          <w:snapToGrid w:val="0"/>
          <w:spacing w:val="-4"/>
          <w:kern w:val="0"/>
          <w:szCs w:val="32"/>
        </w:rPr>
        <w:t>、公务接待费</w:t>
      </w:r>
      <w:r>
        <w:rPr>
          <w:snapToGrid w:val="0"/>
          <w:spacing w:val="-4"/>
          <w:kern w:val="0"/>
          <w:szCs w:val="32"/>
        </w:rPr>
        <w:t>0.64</w:t>
      </w:r>
      <w:r>
        <w:rPr>
          <w:rFonts w:hint="eastAsia"/>
          <w:snapToGrid w:val="0"/>
          <w:spacing w:val="-4"/>
          <w:kern w:val="0"/>
          <w:szCs w:val="32"/>
        </w:rPr>
        <w:t>万元</w:t>
      </w:r>
      <w:r w:rsidRPr="00BB0D89">
        <w:rPr>
          <w:rFonts w:hint="eastAsia"/>
          <w:snapToGrid w:val="0"/>
          <w:spacing w:val="-4"/>
          <w:kern w:val="0"/>
          <w:szCs w:val="32"/>
        </w:rPr>
        <w:t>、工会经费</w:t>
      </w:r>
      <w:r>
        <w:rPr>
          <w:snapToGrid w:val="0"/>
          <w:spacing w:val="-4"/>
          <w:kern w:val="0"/>
          <w:szCs w:val="32"/>
        </w:rPr>
        <w:t>2.83</w:t>
      </w:r>
      <w:r>
        <w:rPr>
          <w:rFonts w:hint="eastAsia"/>
          <w:snapToGrid w:val="0"/>
          <w:spacing w:val="-4"/>
          <w:kern w:val="0"/>
          <w:szCs w:val="32"/>
        </w:rPr>
        <w:t>万</w:t>
      </w:r>
      <w:r>
        <w:rPr>
          <w:rFonts w:hint="eastAsia"/>
          <w:snapToGrid w:val="0"/>
          <w:spacing w:val="-4"/>
          <w:kern w:val="0"/>
          <w:szCs w:val="32"/>
        </w:rPr>
        <w:lastRenderedPageBreak/>
        <w:t>元</w:t>
      </w:r>
      <w:r w:rsidRPr="00BB0D89">
        <w:rPr>
          <w:rFonts w:hint="eastAsia"/>
          <w:snapToGrid w:val="0"/>
          <w:spacing w:val="-4"/>
          <w:kern w:val="0"/>
          <w:szCs w:val="32"/>
        </w:rPr>
        <w:t>、其他商品和服务支出</w:t>
      </w:r>
      <w:r>
        <w:rPr>
          <w:snapToGrid w:val="0"/>
          <w:spacing w:val="-4"/>
          <w:kern w:val="0"/>
          <w:szCs w:val="32"/>
        </w:rPr>
        <w:t>0.03</w:t>
      </w:r>
      <w:r w:rsidRPr="00BB0D89">
        <w:rPr>
          <w:rFonts w:hint="eastAsia"/>
          <w:snapToGrid w:val="0"/>
          <w:spacing w:val="-4"/>
          <w:kern w:val="0"/>
          <w:szCs w:val="32"/>
        </w:rPr>
        <w:t>、办公设备购置</w:t>
      </w:r>
      <w:r>
        <w:rPr>
          <w:snapToGrid w:val="0"/>
          <w:spacing w:val="-4"/>
          <w:kern w:val="0"/>
          <w:szCs w:val="32"/>
        </w:rPr>
        <w:t>0.94</w:t>
      </w:r>
      <w:r>
        <w:rPr>
          <w:rFonts w:hint="eastAsia"/>
          <w:snapToGrid w:val="0"/>
          <w:spacing w:val="-4"/>
          <w:kern w:val="0"/>
          <w:szCs w:val="32"/>
        </w:rPr>
        <w:t>万元。</w:t>
      </w:r>
    </w:p>
    <w:p w:rsidR="00D8638C" w:rsidRPr="00BB0D89" w:rsidRDefault="00D8638C" w:rsidP="00E11FB8">
      <w:pPr>
        <w:autoSpaceDE w:val="0"/>
        <w:autoSpaceDN w:val="0"/>
        <w:adjustRightInd w:val="0"/>
        <w:snapToGrid w:val="0"/>
        <w:spacing w:line="570" w:lineRule="exact"/>
        <w:ind w:firstLineChars="0" w:firstLine="641"/>
        <w:rPr>
          <w:rFonts w:eastAsia="黑体"/>
          <w:snapToGrid w:val="0"/>
          <w:spacing w:val="-4"/>
          <w:kern w:val="0"/>
          <w:szCs w:val="32"/>
        </w:rPr>
      </w:pPr>
      <w:r w:rsidRPr="00BB0D89">
        <w:rPr>
          <w:rFonts w:eastAsia="黑体" w:hint="eastAsia"/>
          <w:snapToGrid w:val="0"/>
          <w:spacing w:val="-4"/>
          <w:kern w:val="0"/>
          <w:szCs w:val="32"/>
        </w:rPr>
        <w:t>七、一般公共预算财政拨款支出决算情况说明</w:t>
      </w:r>
    </w:p>
    <w:p w:rsidR="00D8638C" w:rsidRPr="00BB0D89" w:rsidRDefault="00D8638C" w:rsidP="00EC4F6A">
      <w:pPr>
        <w:autoSpaceDE w:val="0"/>
        <w:autoSpaceDN w:val="0"/>
        <w:adjustRightInd w:val="0"/>
        <w:snapToGrid w:val="0"/>
        <w:spacing w:line="570" w:lineRule="exact"/>
        <w:ind w:firstLineChars="0" w:firstLine="641"/>
        <w:rPr>
          <w:snapToGrid w:val="0"/>
          <w:spacing w:val="-4"/>
          <w:kern w:val="0"/>
          <w:szCs w:val="32"/>
        </w:rPr>
      </w:pPr>
      <w:r>
        <w:rPr>
          <w:rFonts w:hint="eastAsia"/>
          <w:snapToGrid w:val="0"/>
          <w:spacing w:val="-4"/>
          <w:kern w:val="0"/>
          <w:szCs w:val="32"/>
        </w:rPr>
        <w:t>经信局</w:t>
      </w:r>
      <w:r w:rsidRPr="00BB0D89">
        <w:rPr>
          <w:snapToGrid w:val="0"/>
          <w:spacing w:val="-4"/>
          <w:kern w:val="0"/>
          <w:szCs w:val="32"/>
        </w:rPr>
        <w:t>2015</w:t>
      </w:r>
      <w:r w:rsidRPr="00BB0D89">
        <w:rPr>
          <w:rFonts w:hint="eastAsia"/>
          <w:snapToGrid w:val="0"/>
          <w:spacing w:val="-4"/>
          <w:kern w:val="0"/>
          <w:szCs w:val="32"/>
        </w:rPr>
        <w:t>年财政拨款支出</w:t>
      </w:r>
      <w:r>
        <w:rPr>
          <w:snapToGrid w:val="0"/>
          <w:spacing w:val="-4"/>
          <w:kern w:val="0"/>
          <w:szCs w:val="32"/>
        </w:rPr>
        <w:t>432.82</w:t>
      </w:r>
      <w:r w:rsidRPr="00BB0D89">
        <w:rPr>
          <w:snapToGrid w:val="0"/>
          <w:spacing w:val="-4"/>
          <w:kern w:val="0"/>
          <w:szCs w:val="32"/>
        </w:rPr>
        <w:t xml:space="preserve"> </w:t>
      </w:r>
      <w:r w:rsidRPr="00BB0D89">
        <w:rPr>
          <w:rFonts w:hint="eastAsia"/>
          <w:snapToGrid w:val="0"/>
          <w:spacing w:val="-4"/>
          <w:kern w:val="0"/>
          <w:szCs w:val="32"/>
        </w:rPr>
        <w:t>万元，占本年支出合计的</w:t>
      </w:r>
      <w:r w:rsidRPr="00BB0D89">
        <w:rPr>
          <w:snapToGrid w:val="0"/>
          <w:spacing w:val="-4"/>
          <w:kern w:val="0"/>
          <w:szCs w:val="32"/>
        </w:rPr>
        <w:t xml:space="preserve"> </w:t>
      </w:r>
      <w:r>
        <w:rPr>
          <w:snapToGrid w:val="0"/>
          <w:spacing w:val="-4"/>
          <w:kern w:val="0"/>
          <w:szCs w:val="32"/>
        </w:rPr>
        <w:t xml:space="preserve">100 </w:t>
      </w:r>
      <w:r w:rsidRPr="00BB0D89">
        <w:rPr>
          <w:snapToGrid w:val="0"/>
          <w:spacing w:val="-4"/>
          <w:kern w:val="0"/>
          <w:szCs w:val="32"/>
        </w:rPr>
        <w:t>%</w:t>
      </w:r>
      <w:r w:rsidRPr="00BB0D89">
        <w:rPr>
          <w:rFonts w:hint="eastAsia"/>
          <w:snapToGrid w:val="0"/>
          <w:spacing w:val="-4"/>
          <w:kern w:val="0"/>
          <w:szCs w:val="32"/>
        </w:rPr>
        <w:t>。与上年相比，财政拨款支出增加</w:t>
      </w:r>
      <w:r>
        <w:rPr>
          <w:snapToGrid w:val="0"/>
          <w:spacing w:val="-4"/>
          <w:kern w:val="0"/>
          <w:szCs w:val="32"/>
        </w:rPr>
        <w:t>28.51</w:t>
      </w:r>
      <w:r w:rsidRPr="00BB0D89">
        <w:rPr>
          <w:rFonts w:hint="eastAsia"/>
          <w:snapToGrid w:val="0"/>
          <w:spacing w:val="-4"/>
          <w:kern w:val="0"/>
          <w:szCs w:val="32"/>
        </w:rPr>
        <w:t>万元，增长</w:t>
      </w:r>
      <w:r>
        <w:rPr>
          <w:snapToGrid w:val="0"/>
          <w:spacing w:val="-4"/>
          <w:kern w:val="0"/>
          <w:szCs w:val="32"/>
        </w:rPr>
        <w:t>7</w:t>
      </w:r>
      <w:r w:rsidRPr="00BB0D89">
        <w:rPr>
          <w:snapToGrid w:val="0"/>
          <w:spacing w:val="-4"/>
          <w:kern w:val="0"/>
          <w:szCs w:val="32"/>
        </w:rPr>
        <w:t xml:space="preserve"> %</w:t>
      </w:r>
      <w:r w:rsidRPr="00BB0D89">
        <w:rPr>
          <w:rFonts w:hint="eastAsia"/>
          <w:snapToGrid w:val="0"/>
          <w:spacing w:val="-4"/>
          <w:kern w:val="0"/>
          <w:szCs w:val="32"/>
        </w:rPr>
        <w:t>。主要原因是</w:t>
      </w:r>
      <w:r>
        <w:rPr>
          <w:rFonts w:hint="eastAsia"/>
          <w:snapToGrid w:val="0"/>
          <w:spacing w:val="-4"/>
          <w:kern w:val="0"/>
          <w:szCs w:val="32"/>
        </w:rPr>
        <w:t>工资调整</w:t>
      </w:r>
      <w:r w:rsidRPr="00BB0D89">
        <w:rPr>
          <w:rFonts w:hint="eastAsia"/>
          <w:snapToGrid w:val="0"/>
          <w:spacing w:val="-4"/>
          <w:kern w:val="0"/>
          <w:szCs w:val="32"/>
        </w:rPr>
        <w:t>。</w:t>
      </w:r>
    </w:p>
    <w:p w:rsidR="00D8638C" w:rsidRDefault="00D8638C" w:rsidP="00EC4F6A">
      <w:pPr>
        <w:autoSpaceDE w:val="0"/>
        <w:autoSpaceDN w:val="0"/>
        <w:adjustRightInd w:val="0"/>
        <w:snapToGrid w:val="0"/>
        <w:spacing w:line="570" w:lineRule="exact"/>
        <w:ind w:firstLineChars="0" w:firstLine="641"/>
        <w:rPr>
          <w:snapToGrid w:val="0"/>
          <w:spacing w:val="-4"/>
          <w:kern w:val="0"/>
          <w:szCs w:val="32"/>
        </w:rPr>
      </w:pPr>
      <w:r>
        <w:rPr>
          <w:rFonts w:hint="eastAsia"/>
          <w:snapToGrid w:val="0"/>
          <w:spacing w:val="-4"/>
          <w:kern w:val="0"/>
          <w:szCs w:val="32"/>
        </w:rPr>
        <w:t>经信局</w:t>
      </w:r>
      <w:r w:rsidRPr="00BB0D89">
        <w:rPr>
          <w:snapToGrid w:val="0"/>
          <w:spacing w:val="-4"/>
          <w:kern w:val="0"/>
          <w:szCs w:val="32"/>
        </w:rPr>
        <w:t>2015</w:t>
      </w:r>
      <w:r w:rsidRPr="00BB0D89">
        <w:rPr>
          <w:rFonts w:hint="eastAsia"/>
          <w:snapToGrid w:val="0"/>
          <w:spacing w:val="-4"/>
          <w:kern w:val="0"/>
          <w:szCs w:val="32"/>
        </w:rPr>
        <w:t>年度财政拨款支出年初预算为</w:t>
      </w:r>
      <w:r>
        <w:rPr>
          <w:snapToGrid w:val="0"/>
          <w:spacing w:val="-4"/>
          <w:kern w:val="0"/>
          <w:szCs w:val="32"/>
        </w:rPr>
        <w:t>373.13</w:t>
      </w:r>
      <w:r w:rsidRPr="00BB0D89">
        <w:rPr>
          <w:snapToGrid w:val="0"/>
          <w:spacing w:val="-4"/>
          <w:kern w:val="0"/>
          <w:szCs w:val="32"/>
        </w:rPr>
        <w:t xml:space="preserve"> </w:t>
      </w:r>
      <w:r w:rsidRPr="00BB0D89">
        <w:rPr>
          <w:rFonts w:hint="eastAsia"/>
          <w:snapToGrid w:val="0"/>
          <w:spacing w:val="-4"/>
          <w:kern w:val="0"/>
          <w:szCs w:val="32"/>
        </w:rPr>
        <w:t>万元，支出决算为</w:t>
      </w:r>
      <w:r>
        <w:rPr>
          <w:snapToGrid w:val="0"/>
          <w:spacing w:val="-4"/>
          <w:kern w:val="0"/>
          <w:szCs w:val="32"/>
        </w:rPr>
        <w:t>432.82</w:t>
      </w:r>
      <w:r w:rsidRPr="00BB0D89">
        <w:rPr>
          <w:rFonts w:hint="eastAsia"/>
          <w:snapToGrid w:val="0"/>
          <w:spacing w:val="-4"/>
          <w:kern w:val="0"/>
          <w:szCs w:val="32"/>
        </w:rPr>
        <w:t>万元，完成年初预算的</w:t>
      </w:r>
      <w:r>
        <w:rPr>
          <w:snapToGrid w:val="0"/>
          <w:spacing w:val="-4"/>
          <w:kern w:val="0"/>
          <w:szCs w:val="32"/>
        </w:rPr>
        <w:t>116</w:t>
      </w:r>
      <w:r w:rsidRPr="00BB0D89">
        <w:rPr>
          <w:snapToGrid w:val="0"/>
          <w:spacing w:val="-4"/>
          <w:kern w:val="0"/>
          <w:szCs w:val="32"/>
        </w:rPr>
        <w:t xml:space="preserve"> %</w:t>
      </w:r>
      <w:r w:rsidRPr="00BB0D89">
        <w:rPr>
          <w:rFonts w:hint="eastAsia"/>
          <w:snapToGrid w:val="0"/>
          <w:spacing w:val="-4"/>
          <w:kern w:val="0"/>
          <w:szCs w:val="32"/>
        </w:rPr>
        <w:t>。决算数</w:t>
      </w:r>
      <w:r>
        <w:rPr>
          <w:rFonts w:hint="eastAsia"/>
          <w:snapToGrid w:val="0"/>
          <w:spacing w:val="-4"/>
          <w:kern w:val="0"/>
          <w:szCs w:val="32"/>
        </w:rPr>
        <w:t>大于</w:t>
      </w:r>
      <w:r w:rsidRPr="00BB0D89">
        <w:rPr>
          <w:rFonts w:hint="eastAsia"/>
          <w:snapToGrid w:val="0"/>
          <w:spacing w:val="-4"/>
          <w:kern w:val="0"/>
          <w:szCs w:val="32"/>
        </w:rPr>
        <w:t>年初预算</w:t>
      </w:r>
      <w:r>
        <w:rPr>
          <w:rFonts w:hint="eastAsia"/>
          <w:snapToGrid w:val="0"/>
          <w:spacing w:val="-4"/>
          <w:kern w:val="0"/>
          <w:szCs w:val="32"/>
        </w:rPr>
        <w:t>数</w:t>
      </w:r>
      <w:r w:rsidRPr="00BB0D89">
        <w:rPr>
          <w:rFonts w:hint="eastAsia"/>
          <w:snapToGrid w:val="0"/>
          <w:spacing w:val="-4"/>
          <w:kern w:val="0"/>
          <w:szCs w:val="32"/>
        </w:rPr>
        <w:t>的主要原因是。其中：</w:t>
      </w:r>
      <w:r w:rsidRPr="00BB0D89">
        <w:rPr>
          <w:snapToGrid w:val="0"/>
          <w:spacing w:val="-4"/>
          <w:kern w:val="0"/>
          <w:szCs w:val="32"/>
        </w:rPr>
        <w:t xml:space="preserve"> </w:t>
      </w:r>
    </w:p>
    <w:p w:rsidR="00D8638C" w:rsidRPr="00BB0D89" w:rsidRDefault="00D8638C" w:rsidP="00EC4F6A">
      <w:pPr>
        <w:autoSpaceDE w:val="0"/>
        <w:autoSpaceDN w:val="0"/>
        <w:adjustRightInd w:val="0"/>
        <w:snapToGrid w:val="0"/>
        <w:spacing w:line="570" w:lineRule="exact"/>
        <w:ind w:firstLineChars="0" w:firstLine="641"/>
        <w:rPr>
          <w:snapToGrid w:val="0"/>
          <w:spacing w:val="-4"/>
          <w:kern w:val="0"/>
          <w:szCs w:val="32"/>
        </w:rPr>
      </w:pPr>
      <w:r w:rsidRPr="00BB0D89">
        <w:rPr>
          <w:snapToGrid w:val="0"/>
          <w:spacing w:val="-4"/>
          <w:kern w:val="0"/>
          <w:szCs w:val="32"/>
        </w:rPr>
        <w:t>1</w:t>
      </w:r>
      <w:r w:rsidRPr="00BB0D89">
        <w:rPr>
          <w:rFonts w:hint="eastAsia"/>
          <w:snapToGrid w:val="0"/>
          <w:spacing w:val="-4"/>
          <w:kern w:val="0"/>
          <w:szCs w:val="32"/>
        </w:rPr>
        <w:t>．</w:t>
      </w:r>
      <w:r>
        <w:rPr>
          <w:rFonts w:hint="eastAsia"/>
          <w:snapToGrid w:val="0"/>
          <w:spacing w:val="-4"/>
          <w:kern w:val="0"/>
          <w:szCs w:val="32"/>
        </w:rPr>
        <w:t>科学技术</w:t>
      </w:r>
      <w:r w:rsidRPr="00BB0D89">
        <w:rPr>
          <w:rFonts w:hint="eastAsia"/>
          <w:snapToGrid w:val="0"/>
          <w:spacing w:val="-4"/>
          <w:kern w:val="0"/>
          <w:szCs w:val="32"/>
        </w:rPr>
        <w:t>支出</w:t>
      </w:r>
      <w:r>
        <w:rPr>
          <w:snapToGrid w:val="0"/>
          <w:spacing w:val="-4"/>
          <w:kern w:val="0"/>
          <w:szCs w:val="32"/>
        </w:rPr>
        <w:t>29.80</w:t>
      </w:r>
      <w:r w:rsidRPr="00BB0D89">
        <w:rPr>
          <w:rFonts w:hint="eastAsia"/>
          <w:snapToGrid w:val="0"/>
          <w:spacing w:val="-4"/>
          <w:kern w:val="0"/>
          <w:szCs w:val="32"/>
        </w:rPr>
        <w:t>万元，主要原因用于</w:t>
      </w:r>
      <w:r>
        <w:rPr>
          <w:rFonts w:hint="eastAsia"/>
          <w:snapToGrid w:val="0"/>
          <w:spacing w:val="-4"/>
          <w:kern w:val="0"/>
          <w:szCs w:val="32"/>
        </w:rPr>
        <w:t>全区企业家奖牌制作费用年初没有预算。</w:t>
      </w:r>
    </w:p>
    <w:p w:rsidR="00D8638C" w:rsidRPr="00BB0D89" w:rsidRDefault="00D8638C" w:rsidP="00EC4F6A">
      <w:pPr>
        <w:autoSpaceDE w:val="0"/>
        <w:autoSpaceDN w:val="0"/>
        <w:adjustRightInd w:val="0"/>
        <w:snapToGrid w:val="0"/>
        <w:spacing w:line="570" w:lineRule="exact"/>
        <w:ind w:firstLineChars="0" w:firstLine="641"/>
        <w:rPr>
          <w:snapToGrid w:val="0"/>
          <w:spacing w:val="-4"/>
          <w:kern w:val="0"/>
          <w:szCs w:val="32"/>
        </w:rPr>
      </w:pPr>
      <w:r w:rsidRPr="00BB0D89">
        <w:rPr>
          <w:snapToGrid w:val="0"/>
          <w:spacing w:val="-4"/>
          <w:kern w:val="0"/>
          <w:szCs w:val="32"/>
        </w:rPr>
        <w:t>2</w:t>
      </w:r>
      <w:r w:rsidRPr="00BB0D89">
        <w:rPr>
          <w:rFonts w:hint="eastAsia"/>
          <w:snapToGrid w:val="0"/>
          <w:spacing w:val="-4"/>
          <w:kern w:val="0"/>
          <w:szCs w:val="32"/>
        </w:rPr>
        <w:t>．</w:t>
      </w:r>
      <w:r>
        <w:rPr>
          <w:rFonts w:hint="eastAsia"/>
          <w:snapToGrid w:val="0"/>
          <w:spacing w:val="-4"/>
          <w:kern w:val="0"/>
          <w:szCs w:val="32"/>
        </w:rPr>
        <w:t>社会保障和就业</w:t>
      </w:r>
      <w:r w:rsidRPr="00BB0D89">
        <w:rPr>
          <w:rFonts w:hint="eastAsia"/>
          <w:snapToGrid w:val="0"/>
          <w:spacing w:val="-4"/>
          <w:kern w:val="0"/>
          <w:szCs w:val="32"/>
        </w:rPr>
        <w:t>支出</w:t>
      </w:r>
      <w:r>
        <w:rPr>
          <w:rFonts w:hint="eastAsia"/>
          <w:snapToGrid w:val="0"/>
          <w:spacing w:val="-4"/>
          <w:kern w:val="0"/>
          <w:szCs w:val="32"/>
        </w:rPr>
        <w:t>年初预算</w:t>
      </w:r>
      <w:r>
        <w:rPr>
          <w:snapToGrid w:val="0"/>
          <w:spacing w:val="-4"/>
          <w:kern w:val="0"/>
          <w:szCs w:val="32"/>
        </w:rPr>
        <w:t>120.46</w:t>
      </w:r>
      <w:r w:rsidRPr="00BB0D89">
        <w:rPr>
          <w:rFonts w:hint="eastAsia"/>
          <w:snapToGrid w:val="0"/>
          <w:spacing w:val="-4"/>
          <w:kern w:val="0"/>
          <w:szCs w:val="32"/>
        </w:rPr>
        <w:t>万元，支出决算为</w:t>
      </w:r>
      <w:r>
        <w:rPr>
          <w:snapToGrid w:val="0"/>
          <w:spacing w:val="-4"/>
          <w:kern w:val="0"/>
          <w:szCs w:val="32"/>
        </w:rPr>
        <w:t>135.13</w:t>
      </w:r>
      <w:r w:rsidRPr="00BB0D89">
        <w:rPr>
          <w:rFonts w:hint="eastAsia"/>
          <w:snapToGrid w:val="0"/>
          <w:spacing w:val="-4"/>
          <w:kern w:val="0"/>
          <w:szCs w:val="32"/>
        </w:rPr>
        <w:t>万元，增长</w:t>
      </w:r>
      <w:r>
        <w:rPr>
          <w:snapToGrid w:val="0"/>
          <w:spacing w:val="-4"/>
          <w:kern w:val="0"/>
          <w:szCs w:val="32"/>
        </w:rPr>
        <w:t>13</w:t>
      </w:r>
      <w:r w:rsidRPr="00BB0D89">
        <w:rPr>
          <w:snapToGrid w:val="0"/>
          <w:spacing w:val="-4"/>
          <w:kern w:val="0"/>
          <w:szCs w:val="32"/>
        </w:rPr>
        <w:t>%</w:t>
      </w:r>
      <w:r w:rsidRPr="00BB0D89">
        <w:rPr>
          <w:rFonts w:hint="eastAsia"/>
          <w:snapToGrid w:val="0"/>
          <w:spacing w:val="-4"/>
          <w:kern w:val="0"/>
          <w:szCs w:val="32"/>
        </w:rPr>
        <w:t>。主要原因是</w:t>
      </w:r>
      <w:r>
        <w:rPr>
          <w:rFonts w:hint="eastAsia"/>
          <w:snapToGrid w:val="0"/>
          <w:spacing w:val="-4"/>
          <w:kern w:val="0"/>
          <w:szCs w:val="32"/>
        </w:rPr>
        <w:t>工资增长</w:t>
      </w:r>
      <w:r w:rsidRPr="00BB0D89">
        <w:rPr>
          <w:rFonts w:hint="eastAsia"/>
          <w:snapToGrid w:val="0"/>
          <w:spacing w:val="-4"/>
          <w:kern w:val="0"/>
          <w:szCs w:val="32"/>
        </w:rPr>
        <w:t>。</w:t>
      </w:r>
    </w:p>
    <w:p w:rsidR="00D8638C" w:rsidRPr="00BB0D89" w:rsidRDefault="00D8638C" w:rsidP="00EC4F6A">
      <w:pPr>
        <w:autoSpaceDE w:val="0"/>
        <w:autoSpaceDN w:val="0"/>
        <w:adjustRightInd w:val="0"/>
        <w:snapToGrid w:val="0"/>
        <w:spacing w:line="570" w:lineRule="exact"/>
        <w:ind w:firstLineChars="0" w:firstLine="641"/>
        <w:rPr>
          <w:snapToGrid w:val="0"/>
          <w:spacing w:val="-4"/>
          <w:kern w:val="0"/>
          <w:szCs w:val="32"/>
        </w:rPr>
      </w:pPr>
      <w:r w:rsidRPr="00BB0D89">
        <w:rPr>
          <w:snapToGrid w:val="0"/>
          <w:spacing w:val="-4"/>
          <w:kern w:val="0"/>
          <w:szCs w:val="32"/>
        </w:rPr>
        <w:t>3</w:t>
      </w:r>
      <w:r w:rsidRPr="00BB0D89">
        <w:rPr>
          <w:rFonts w:hint="eastAsia"/>
          <w:snapToGrid w:val="0"/>
          <w:spacing w:val="-4"/>
          <w:kern w:val="0"/>
          <w:szCs w:val="32"/>
        </w:rPr>
        <w:t>．</w:t>
      </w:r>
      <w:r>
        <w:rPr>
          <w:rFonts w:hint="eastAsia"/>
          <w:snapToGrid w:val="0"/>
          <w:spacing w:val="-4"/>
          <w:kern w:val="0"/>
          <w:szCs w:val="32"/>
        </w:rPr>
        <w:t>医疗卫生与计划生育支出年初预算</w:t>
      </w:r>
      <w:r>
        <w:rPr>
          <w:snapToGrid w:val="0"/>
          <w:spacing w:val="-4"/>
          <w:kern w:val="0"/>
          <w:szCs w:val="32"/>
        </w:rPr>
        <w:t>3.31</w:t>
      </w:r>
      <w:r w:rsidRPr="00BB0D89">
        <w:rPr>
          <w:rFonts w:hint="eastAsia"/>
          <w:snapToGrid w:val="0"/>
          <w:spacing w:val="-4"/>
          <w:kern w:val="0"/>
          <w:szCs w:val="32"/>
        </w:rPr>
        <w:t>万元，支出决算为</w:t>
      </w:r>
      <w:r>
        <w:rPr>
          <w:snapToGrid w:val="0"/>
          <w:spacing w:val="-4"/>
          <w:kern w:val="0"/>
          <w:szCs w:val="32"/>
        </w:rPr>
        <w:t>3.61</w:t>
      </w:r>
      <w:r w:rsidRPr="00BB0D89">
        <w:rPr>
          <w:rFonts w:hint="eastAsia"/>
          <w:snapToGrid w:val="0"/>
          <w:spacing w:val="-4"/>
          <w:kern w:val="0"/>
          <w:szCs w:val="32"/>
        </w:rPr>
        <w:t>万元，增长</w:t>
      </w:r>
      <w:r>
        <w:rPr>
          <w:snapToGrid w:val="0"/>
          <w:spacing w:val="-4"/>
          <w:kern w:val="0"/>
          <w:szCs w:val="32"/>
        </w:rPr>
        <w:t>9</w:t>
      </w:r>
      <w:r w:rsidRPr="00BB0D89">
        <w:rPr>
          <w:snapToGrid w:val="0"/>
          <w:spacing w:val="-4"/>
          <w:kern w:val="0"/>
          <w:szCs w:val="32"/>
        </w:rPr>
        <w:t>%</w:t>
      </w:r>
      <w:r w:rsidRPr="00BB0D89">
        <w:rPr>
          <w:rFonts w:hint="eastAsia"/>
          <w:snapToGrid w:val="0"/>
          <w:spacing w:val="-4"/>
          <w:kern w:val="0"/>
          <w:szCs w:val="32"/>
        </w:rPr>
        <w:t>。主要原因是</w:t>
      </w:r>
      <w:r>
        <w:rPr>
          <w:rFonts w:hint="eastAsia"/>
          <w:snapToGrid w:val="0"/>
          <w:spacing w:val="-4"/>
          <w:kern w:val="0"/>
          <w:szCs w:val="32"/>
        </w:rPr>
        <w:t>工资增长</w:t>
      </w:r>
      <w:r w:rsidRPr="00BB0D89">
        <w:rPr>
          <w:rFonts w:hint="eastAsia"/>
          <w:snapToGrid w:val="0"/>
          <w:spacing w:val="-4"/>
          <w:kern w:val="0"/>
          <w:szCs w:val="32"/>
        </w:rPr>
        <w:t>。</w:t>
      </w:r>
    </w:p>
    <w:p w:rsidR="00D8638C" w:rsidRDefault="00D8638C" w:rsidP="00EC4F6A">
      <w:pPr>
        <w:autoSpaceDE w:val="0"/>
        <w:autoSpaceDN w:val="0"/>
        <w:adjustRightInd w:val="0"/>
        <w:snapToGrid w:val="0"/>
        <w:spacing w:line="570" w:lineRule="exact"/>
        <w:ind w:firstLineChars="0" w:firstLine="641"/>
        <w:rPr>
          <w:snapToGrid w:val="0"/>
          <w:spacing w:val="-4"/>
          <w:kern w:val="0"/>
          <w:szCs w:val="32"/>
        </w:rPr>
      </w:pPr>
      <w:r w:rsidRPr="00BB0D89">
        <w:rPr>
          <w:snapToGrid w:val="0"/>
          <w:spacing w:val="-4"/>
          <w:kern w:val="0"/>
          <w:szCs w:val="32"/>
        </w:rPr>
        <w:t>4</w:t>
      </w:r>
      <w:r w:rsidRPr="00BB0D89">
        <w:rPr>
          <w:rFonts w:hint="eastAsia"/>
          <w:snapToGrid w:val="0"/>
          <w:spacing w:val="-4"/>
          <w:kern w:val="0"/>
          <w:szCs w:val="32"/>
        </w:rPr>
        <w:t>．</w:t>
      </w:r>
      <w:r>
        <w:rPr>
          <w:rFonts w:hint="eastAsia"/>
          <w:snapToGrid w:val="0"/>
          <w:spacing w:val="-4"/>
          <w:kern w:val="0"/>
          <w:szCs w:val="32"/>
        </w:rPr>
        <w:t>资源勘探信息等支出年初预算</w:t>
      </w:r>
      <w:r>
        <w:rPr>
          <w:snapToGrid w:val="0"/>
          <w:spacing w:val="-4"/>
          <w:kern w:val="0"/>
          <w:szCs w:val="32"/>
        </w:rPr>
        <w:t>238.37</w:t>
      </w:r>
      <w:r w:rsidRPr="00BB0D89">
        <w:rPr>
          <w:rFonts w:hint="eastAsia"/>
          <w:snapToGrid w:val="0"/>
          <w:spacing w:val="-4"/>
          <w:kern w:val="0"/>
          <w:szCs w:val="32"/>
        </w:rPr>
        <w:t>万元，支出决算为</w:t>
      </w:r>
      <w:r>
        <w:rPr>
          <w:snapToGrid w:val="0"/>
          <w:spacing w:val="-4"/>
          <w:kern w:val="0"/>
          <w:szCs w:val="32"/>
        </w:rPr>
        <w:t>252.08</w:t>
      </w:r>
      <w:r w:rsidRPr="00BB0D89">
        <w:rPr>
          <w:rFonts w:hint="eastAsia"/>
          <w:snapToGrid w:val="0"/>
          <w:spacing w:val="-4"/>
          <w:kern w:val="0"/>
          <w:szCs w:val="32"/>
        </w:rPr>
        <w:t>万元，增长</w:t>
      </w:r>
      <w:r>
        <w:rPr>
          <w:snapToGrid w:val="0"/>
          <w:spacing w:val="-4"/>
          <w:kern w:val="0"/>
          <w:szCs w:val="32"/>
        </w:rPr>
        <w:t>6</w:t>
      </w:r>
      <w:r w:rsidRPr="00BB0D89">
        <w:rPr>
          <w:snapToGrid w:val="0"/>
          <w:spacing w:val="-4"/>
          <w:kern w:val="0"/>
          <w:szCs w:val="32"/>
        </w:rPr>
        <w:t>%</w:t>
      </w:r>
      <w:r w:rsidRPr="00BB0D89">
        <w:rPr>
          <w:rFonts w:hint="eastAsia"/>
          <w:snapToGrid w:val="0"/>
          <w:spacing w:val="-4"/>
          <w:kern w:val="0"/>
          <w:szCs w:val="32"/>
        </w:rPr>
        <w:t>。主要原因是</w:t>
      </w:r>
      <w:r>
        <w:rPr>
          <w:rFonts w:hint="eastAsia"/>
          <w:snapToGrid w:val="0"/>
          <w:spacing w:val="-4"/>
          <w:kern w:val="0"/>
          <w:szCs w:val="32"/>
        </w:rPr>
        <w:t>工资增长</w:t>
      </w:r>
      <w:r w:rsidRPr="00BB0D89">
        <w:rPr>
          <w:rFonts w:hint="eastAsia"/>
          <w:snapToGrid w:val="0"/>
          <w:spacing w:val="-4"/>
          <w:kern w:val="0"/>
          <w:szCs w:val="32"/>
        </w:rPr>
        <w:t>。</w:t>
      </w:r>
    </w:p>
    <w:p w:rsidR="00D8638C" w:rsidRPr="00BB0D89" w:rsidRDefault="00D8638C" w:rsidP="00EC4F6A">
      <w:pPr>
        <w:autoSpaceDE w:val="0"/>
        <w:autoSpaceDN w:val="0"/>
        <w:adjustRightInd w:val="0"/>
        <w:snapToGrid w:val="0"/>
        <w:spacing w:line="570" w:lineRule="exact"/>
        <w:ind w:firstLineChars="0" w:firstLine="641"/>
        <w:rPr>
          <w:snapToGrid w:val="0"/>
          <w:spacing w:val="-4"/>
          <w:kern w:val="0"/>
          <w:szCs w:val="32"/>
        </w:rPr>
      </w:pPr>
      <w:r>
        <w:rPr>
          <w:snapToGrid w:val="0"/>
          <w:spacing w:val="-4"/>
          <w:kern w:val="0"/>
          <w:szCs w:val="32"/>
        </w:rPr>
        <w:t>5.</w:t>
      </w:r>
      <w:r>
        <w:rPr>
          <w:rFonts w:hint="eastAsia"/>
          <w:snapToGrid w:val="0"/>
          <w:spacing w:val="-4"/>
          <w:kern w:val="0"/>
          <w:szCs w:val="32"/>
        </w:rPr>
        <w:t>住房保障支出年初预算</w:t>
      </w:r>
      <w:r>
        <w:rPr>
          <w:snapToGrid w:val="0"/>
          <w:spacing w:val="-4"/>
          <w:kern w:val="0"/>
          <w:szCs w:val="32"/>
        </w:rPr>
        <w:t>10.99</w:t>
      </w:r>
      <w:r w:rsidRPr="00BB0D89">
        <w:rPr>
          <w:rFonts w:hint="eastAsia"/>
          <w:snapToGrid w:val="0"/>
          <w:spacing w:val="-4"/>
          <w:kern w:val="0"/>
          <w:szCs w:val="32"/>
        </w:rPr>
        <w:t>万元，支出决算为</w:t>
      </w:r>
      <w:r>
        <w:rPr>
          <w:snapToGrid w:val="0"/>
          <w:spacing w:val="-4"/>
          <w:kern w:val="0"/>
          <w:szCs w:val="32"/>
        </w:rPr>
        <w:t>12.20</w:t>
      </w:r>
      <w:r w:rsidRPr="00BB0D89">
        <w:rPr>
          <w:rFonts w:hint="eastAsia"/>
          <w:snapToGrid w:val="0"/>
          <w:spacing w:val="-4"/>
          <w:kern w:val="0"/>
          <w:szCs w:val="32"/>
        </w:rPr>
        <w:t>万元，增长</w:t>
      </w:r>
      <w:r>
        <w:rPr>
          <w:snapToGrid w:val="0"/>
          <w:spacing w:val="-4"/>
          <w:kern w:val="0"/>
          <w:szCs w:val="32"/>
        </w:rPr>
        <w:t>11</w:t>
      </w:r>
      <w:r w:rsidRPr="00BB0D89">
        <w:rPr>
          <w:snapToGrid w:val="0"/>
          <w:spacing w:val="-4"/>
          <w:kern w:val="0"/>
          <w:szCs w:val="32"/>
        </w:rPr>
        <w:t>%</w:t>
      </w:r>
      <w:r w:rsidRPr="00BB0D89">
        <w:rPr>
          <w:rFonts w:hint="eastAsia"/>
          <w:snapToGrid w:val="0"/>
          <w:spacing w:val="-4"/>
          <w:kern w:val="0"/>
          <w:szCs w:val="32"/>
        </w:rPr>
        <w:t>。主要原因是</w:t>
      </w:r>
      <w:r>
        <w:rPr>
          <w:rFonts w:hint="eastAsia"/>
          <w:snapToGrid w:val="0"/>
          <w:spacing w:val="-4"/>
          <w:kern w:val="0"/>
          <w:szCs w:val="32"/>
        </w:rPr>
        <w:t>工资增长</w:t>
      </w:r>
      <w:r w:rsidRPr="00BB0D89">
        <w:rPr>
          <w:rFonts w:hint="eastAsia"/>
          <w:snapToGrid w:val="0"/>
          <w:spacing w:val="-4"/>
          <w:kern w:val="0"/>
          <w:szCs w:val="32"/>
        </w:rPr>
        <w:t>。</w:t>
      </w:r>
    </w:p>
    <w:p w:rsidR="00D8638C" w:rsidRPr="00BB0D89" w:rsidRDefault="00D8638C" w:rsidP="00E11FB8">
      <w:pPr>
        <w:autoSpaceDE w:val="0"/>
        <w:autoSpaceDN w:val="0"/>
        <w:adjustRightInd w:val="0"/>
        <w:snapToGrid w:val="0"/>
        <w:spacing w:line="570" w:lineRule="exact"/>
        <w:ind w:firstLineChars="0" w:firstLine="641"/>
        <w:rPr>
          <w:rFonts w:eastAsia="黑体"/>
          <w:snapToGrid w:val="0"/>
          <w:spacing w:val="-4"/>
          <w:kern w:val="0"/>
          <w:szCs w:val="32"/>
        </w:rPr>
      </w:pPr>
      <w:r w:rsidRPr="00BB0D89">
        <w:rPr>
          <w:rFonts w:eastAsia="黑体" w:hint="eastAsia"/>
          <w:snapToGrid w:val="0"/>
          <w:spacing w:val="-4"/>
          <w:kern w:val="0"/>
          <w:szCs w:val="32"/>
        </w:rPr>
        <w:t>八、一般公共预算财政拨款基本支出决算情况说明</w:t>
      </w:r>
    </w:p>
    <w:p w:rsidR="00D8638C" w:rsidRPr="00BB0D89" w:rsidRDefault="00D8638C" w:rsidP="00EC4F6A">
      <w:pPr>
        <w:autoSpaceDE w:val="0"/>
        <w:autoSpaceDN w:val="0"/>
        <w:adjustRightInd w:val="0"/>
        <w:snapToGrid w:val="0"/>
        <w:spacing w:line="570" w:lineRule="exact"/>
        <w:ind w:firstLineChars="0" w:firstLine="641"/>
        <w:rPr>
          <w:snapToGrid w:val="0"/>
          <w:spacing w:val="-4"/>
          <w:kern w:val="0"/>
          <w:szCs w:val="32"/>
        </w:rPr>
      </w:pPr>
      <w:r>
        <w:rPr>
          <w:rFonts w:hint="eastAsia"/>
          <w:snapToGrid w:val="0"/>
          <w:spacing w:val="-4"/>
          <w:kern w:val="0"/>
          <w:szCs w:val="32"/>
        </w:rPr>
        <w:t>经信局</w:t>
      </w:r>
      <w:r w:rsidRPr="00BB0D89">
        <w:rPr>
          <w:snapToGrid w:val="0"/>
          <w:spacing w:val="-4"/>
          <w:kern w:val="0"/>
          <w:szCs w:val="32"/>
        </w:rPr>
        <w:t>2015</w:t>
      </w:r>
      <w:r w:rsidRPr="00BB0D89">
        <w:rPr>
          <w:rFonts w:hint="eastAsia"/>
          <w:snapToGrid w:val="0"/>
          <w:spacing w:val="-4"/>
          <w:kern w:val="0"/>
          <w:szCs w:val="32"/>
        </w:rPr>
        <w:t>年度财政拨款基本支出</w:t>
      </w:r>
      <w:r w:rsidRPr="00BB0D89">
        <w:rPr>
          <w:snapToGrid w:val="0"/>
          <w:spacing w:val="-4"/>
          <w:kern w:val="0"/>
          <w:szCs w:val="32"/>
        </w:rPr>
        <w:t xml:space="preserve"> </w:t>
      </w:r>
      <w:r>
        <w:rPr>
          <w:snapToGrid w:val="0"/>
          <w:spacing w:val="-4"/>
          <w:kern w:val="0"/>
          <w:szCs w:val="32"/>
        </w:rPr>
        <w:t>394.55</w:t>
      </w:r>
      <w:r w:rsidRPr="00BB0D89">
        <w:rPr>
          <w:rFonts w:hint="eastAsia"/>
          <w:snapToGrid w:val="0"/>
          <w:spacing w:val="-4"/>
          <w:kern w:val="0"/>
          <w:szCs w:val="32"/>
        </w:rPr>
        <w:t>万元，其中：</w:t>
      </w:r>
    </w:p>
    <w:p w:rsidR="00D8638C" w:rsidRDefault="00D8638C" w:rsidP="00EC4F6A">
      <w:pPr>
        <w:autoSpaceDE w:val="0"/>
        <w:autoSpaceDN w:val="0"/>
        <w:adjustRightInd w:val="0"/>
        <w:snapToGrid w:val="0"/>
        <w:spacing w:line="570" w:lineRule="exact"/>
        <w:ind w:firstLineChars="0" w:firstLine="641"/>
        <w:rPr>
          <w:snapToGrid w:val="0"/>
          <w:spacing w:val="-4"/>
          <w:kern w:val="0"/>
          <w:szCs w:val="32"/>
        </w:rPr>
      </w:pPr>
      <w:r w:rsidRPr="00BB0D89">
        <w:rPr>
          <w:rFonts w:hint="eastAsia"/>
          <w:snapToGrid w:val="0"/>
          <w:spacing w:val="-4"/>
          <w:kern w:val="0"/>
          <w:szCs w:val="32"/>
        </w:rPr>
        <w:t>（一）人员经费</w:t>
      </w:r>
      <w:r>
        <w:rPr>
          <w:snapToGrid w:val="0"/>
          <w:spacing w:val="-4"/>
          <w:kern w:val="0"/>
          <w:szCs w:val="32"/>
        </w:rPr>
        <w:t>384.36</w:t>
      </w:r>
      <w:r w:rsidRPr="00BB0D89">
        <w:rPr>
          <w:rFonts w:hint="eastAsia"/>
          <w:snapToGrid w:val="0"/>
          <w:spacing w:val="-4"/>
          <w:kern w:val="0"/>
          <w:szCs w:val="32"/>
        </w:rPr>
        <w:t>万元。主要包括：基本工资</w:t>
      </w:r>
      <w:r>
        <w:rPr>
          <w:snapToGrid w:val="0"/>
          <w:spacing w:val="-4"/>
          <w:kern w:val="0"/>
          <w:szCs w:val="32"/>
        </w:rPr>
        <w:t>24.56</w:t>
      </w:r>
      <w:r>
        <w:rPr>
          <w:rFonts w:hint="eastAsia"/>
          <w:snapToGrid w:val="0"/>
          <w:spacing w:val="-4"/>
          <w:kern w:val="0"/>
          <w:szCs w:val="32"/>
        </w:rPr>
        <w:t>万元</w:t>
      </w:r>
      <w:r w:rsidRPr="00BB0D89">
        <w:rPr>
          <w:rFonts w:hint="eastAsia"/>
          <w:snapToGrid w:val="0"/>
          <w:spacing w:val="-4"/>
          <w:kern w:val="0"/>
          <w:szCs w:val="32"/>
        </w:rPr>
        <w:t>、津贴补贴</w:t>
      </w:r>
      <w:r>
        <w:rPr>
          <w:snapToGrid w:val="0"/>
          <w:spacing w:val="-4"/>
          <w:kern w:val="0"/>
          <w:szCs w:val="32"/>
        </w:rPr>
        <w:t>135.17</w:t>
      </w:r>
      <w:r>
        <w:rPr>
          <w:rFonts w:hint="eastAsia"/>
          <w:snapToGrid w:val="0"/>
          <w:spacing w:val="-4"/>
          <w:kern w:val="0"/>
          <w:szCs w:val="32"/>
        </w:rPr>
        <w:t>万元</w:t>
      </w:r>
      <w:r w:rsidRPr="00BB0D89">
        <w:rPr>
          <w:rFonts w:hint="eastAsia"/>
          <w:snapToGrid w:val="0"/>
          <w:spacing w:val="-4"/>
          <w:kern w:val="0"/>
          <w:szCs w:val="32"/>
        </w:rPr>
        <w:t>、社会保障缴费</w:t>
      </w:r>
      <w:r>
        <w:rPr>
          <w:snapToGrid w:val="0"/>
          <w:spacing w:val="-4"/>
          <w:kern w:val="0"/>
          <w:szCs w:val="32"/>
        </w:rPr>
        <w:t>17.82</w:t>
      </w:r>
      <w:r>
        <w:rPr>
          <w:rFonts w:hint="eastAsia"/>
          <w:snapToGrid w:val="0"/>
          <w:spacing w:val="-4"/>
          <w:kern w:val="0"/>
          <w:szCs w:val="32"/>
        </w:rPr>
        <w:t>万元</w:t>
      </w:r>
      <w:r w:rsidRPr="00BB0D89">
        <w:rPr>
          <w:rFonts w:hint="eastAsia"/>
          <w:snapToGrid w:val="0"/>
          <w:spacing w:val="-4"/>
          <w:kern w:val="0"/>
          <w:szCs w:val="32"/>
        </w:rPr>
        <w:t>、离休费</w:t>
      </w:r>
      <w:r>
        <w:rPr>
          <w:snapToGrid w:val="0"/>
          <w:spacing w:val="-4"/>
          <w:kern w:val="0"/>
          <w:szCs w:val="32"/>
        </w:rPr>
        <w:t>35.48</w:t>
      </w:r>
      <w:r>
        <w:rPr>
          <w:rFonts w:hint="eastAsia"/>
          <w:snapToGrid w:val="0"/>
          <w:spacing w:val="-4"/>
          <w:kern w:val="0"/>
          <w:szCs w:val="32"/>
        </w:rPr>
        <w:t>万元</w:t>
      </w:r>
      <w:r w:rsidRPr="00BB0D89">
        <w:rPr>
          <w:rFonts w:hint="eastAsia"/>
          <w:snapToGrid w:val="0"/>
          <w:spacing w:val="-4"/>
          <w:kern w:val="0"/>
          <w:szCs w:val="32"/>
        </w:rPr>
        <w:t>、</w:t>
      </w:r>
      <w:r w:rsidRPr="00BB0D89">
        <w:rPr>
          <w:rFonts w:hint="eastAsia"/>
          <w:snapToGrid w:val="0"/>
          <w:spacing w:val="-4"/>
          <w:kern w:val="0"/>
          <w:szCs w:val="32"/>
        </w:rPr>
        <w:lastRenderedPageBreak/>
        <w:t>退休费</w:t>
      </w:r>
      <w:r>
        <w:rPr>
          <w:snapToGrid w:val="0"/>
          <w:spacing w:val="-4"/>
          <w:kern w:val="0"/>
          <w:szCs w:val="32"/>
        </w:rPr>
        <w:t>132.74</w:t>
      </w:r>
      <w:r>
        <w:rPr>
          <w:rFonts w:hint="eastAsia"/>
          <w:snapToGrid w:val="0"/>
          <w:spacing w:val="-4"/>
          <w:kern w:val="0"/>
          <w:szCs w:val="32"/>
        </w:rPr>
        <w:t>万元</w:t>
      </w:r>
      <w:r w:rsidRPr="00BB0D89">
        <w:rPr>
          <w:rFonts w:hint="eastAsia"/>
          <w:snapToGrid w:val="0"/>
          <w:spacing w:val="-4"/>
          <w:kern w:val="0"/>
          <w:szCs w:val="32"/>
        </w:rPr>
        <w:t>、抚恤金</w:t>
      </w:r>
      <w:r>
        <w:rPr>
          <w:snapToGrid w:val="0"/>
          <w:spacing w:val="-4"/>
          <w:kern w:val="0"/>
          <w:szCs w:val="32"/>
        </w:rPr>
        <w:t>12.71</w:t>
      </w:r>
      <w:r>
        <w:rPr>
          <w:rFonts w:hint="eastAsia"/>
          <w:snapToGrid w:val="0"/>
          <w:spacing w:val="-4"/>
          <w:kern w:val="0"/>
          <w:szCs w:val="32"/>
        </w:rPr>
        <w:t>万元</w:t>
      </w:r>
      <w:r w:rsidRPr="00BB0D89">
        <w:rPr>
          <w:rFonts w:hint="eastAsia"/>
          <w:snapToGrid w:val="0"/>
          <w:spacing w:val="-4"/>
          <w:kern w:val="0"/>
          <w:szCs w:val="32"/>
        </w:rPr>
        <w:t>、医疗费</w:t>
      </w:r>
      <w:r>
        <w:rPr>
          <w:snapToGrid w:val="0"/>
          <w:spacing w:val="-4"/>
          <w:kern w:val="0"/>
          <w:szCs w:val="32"/>
        </w:rPr>
        <w:t>0.32</w:t>
      </w:r>
      <w:r>
        <w:rPr>
          <w:rFonts w:hint="eastAsia"/>
          <w:snapToGrid w:val="0"/>
          <w:spacing w:val="-4"/>
          <w:kern w:val="0"/>
          <w:szCs w:val="32"/>
        </w:rPr>
        <w:t>万元</w:t>
      </w:r>
      <w:r w:rsidRPr="00BB0D89">
        <w:rPr>
          <w:rFonts w:hint="eastAsia"/>
          <w:snapToGrid w:val="0"/>
          <w:spacing w:val="-4"/>
          <w:kern w:val="0"/>
          <w:szCs w:val="32"/>
        </w:rPr>
        <w:t>、住房公积金</w:t>
      </w:r>
      <w:r>
        <w:rPr>
          <w:snapToGrid w:val="0"/>
          <w:spacing w:val="-4"/>
          <w:kern w:val="0"/>
          <w:szCs w:val="32"/>
        </w:rPr>
        <w:t>13.75</w:t>
      </w:r>
      <w:r>
        <w:rPr>
          <w:rFonts w:hint="eastAsia"/>
          <w:snapToGrid w:val="0"/>
          <w:spacing w:val="-4"/>
          <w:kern w:val="0"/>
          <w:szCs w:val="32"/>
        </w:rPr>
        <w:t>万元</w:t>
      </w:r>
      <w:r w:rsidRPr="00BB0D89">
        <w:rPr>
          <w:rFonts w:hint="eastAsia"/>
          <w:snapToGrid w:val="0"/>
          <w:spacing w:val="-4"/>
          <w:kern w:val="0"/>
          <w:szCs w:val="32"/>
        </w:rPr>
        <w:t>、提租补贴</w:t>
      </w:r>
      <w:r>
        <w:rPr>
          <w:snapToGrid w:val="0"/>
          <w:spacing w:val="-4"/>
          <w:kern w:val="0"/>
          <w:szCs w:val="32"/>
        </w:rPr>
        <w:t>11.81</w:t>
      </w:r>
      <w:r>
        <w:rPr>
          <w:rFonts w:hint="eastAsia"/>
          <w:snapToGrid w:val="0"/>
          <w:spacing w:val="-4"/>
          <w:kern w:val="0"/>
          <w:szCs w:val="32"/>
        </w:rPr>
        <w:t>万元。</w:t>
      </w:r>
      <w:r w:rsidRPr="00BB0D89">
        <w:rPr>
          <w:rFonts w:hint="eastAsia"/>
          <w:snapToGrid w:val="0"/>
          <w:spacing w:val="-4"/>
          <w:kern w:val="0"/>
          <w:szCs w:val="32"/>
        </w:rPr>
        <w:t>（二）公用经费</w:t>
      </w:r>
      <w:r>
        <w:rPr>
          <w:snapToGrid w:val="0"/>
          <w:spacing w:val="-4"/>
          <w:kern w:val="0"/>
          <w:szCs w:val="32"/>
        </w:rPr>
        <w:t>10.19</w:t>
      </w:r>
      <w:r w:rsidRPr="00BB0D89">
        <w:rPr>
          <w:rFonts w:hint="eastAsia"/>
          <w:snapToGrid w:val="0"/>
          <w:spacing w:val="-4"/>
          <w:kern w:val="0"/>
          <w:szCs w:val="32"/>
        </w:rPr>
        <w:t>万元。主要包括：办公费</w:t>
      </w:r>
      <w:r>
        <w:rPr>
          <w:snapToGrid w:val="0"/>
          <w:spacing w:val="-4"/>
          <w:kern w:val="0"/>
          <w:szCs w:val="32"/>
        </w:rPr>
        <w:t>2.78</w:t>
      </w:r>
      <w:r>
        <w:rPr>
          <w:rFonts w:hint="eastAsia"/>
          <w:snapToGrid w:val="0"/>
          <w:spacing w:val="-4"/>
          <w:kern w:val="0"/>
          <w:szCs w:val="32"/>
        </w:rPr>
        <w:t>万元</w:t>
      </w:r>
      <w:r w:rsidRPr="00BB0D89">
        <w:rPr>
          <w:rFonts w:hint="eastAsia"/>
          <w:snapToGrid w:val="0"/>
          <w:spacing w:val="-4"/>
          <w:kern w:val="0"/>
          <w:szCs w:val="32"/>
        </w:rPr>
        <w:t>、邮电费</w:t>
      </w:r>
      <w:r>
        <w:rPr>
          <w:snapToGrid w:val="0"/>
          <w:spacing w:val="-4"/>
          <w:kern w:val="0"/>
          <w:szCs w:val="32"/>
        </w:rPr>
        <w:t>0.95</w:t>
      </w:r>
      <w:r w:rsidRPr="00BB0D89">
        <w:rPr>
          <w:rFonts w:hint="eastAsia"/>
          <w:snapToGrid w:val="0"/>
          <w:spacing w:val="-4"/>
          <w:kern w:val="0"/>
          <w:szCs w:val="32"/>
        </w:rPr>
        <w:t>、差旅费</w:t>
      </w:r>
      <w:r>
        <w:rPr>
          <w:snapToGrid w:val="0"/>
          <w:spacing w:val="-4"/>
          <w:kern w:val="0"/>
          <w:szCs w:val="32"/>
        </w:rPr>
        <w:t>1.52</w:t>
      </w:r>
      <w:r>
        <w:rPr>
          <w:rFonts w:hint="eastAsia"/>
          <w:snapToGrid w:val="0"/>
          <w:spacing w:val="-4"/>
          <w:kern w:val="0"/>
          <w:szCs w:val="32"/>
        </w:rPr>
        <w:t>万元</w:t>
      </w:r>
      <w:r w:rsidRPr="00BB0D89">
        <w:rPr>
          <w:rFonts w:hint="eastAsia"/>
          <w:snapToGrid w:val="0"/>
          <w:spacing w:val="-4"/>
          <w:kern w:val="0"/>
          <w:szCs w:val="32"/>
        </w:rPr>
        <w:t>、维修（护）费</w:t>
      </w:r>
      <w:r>
        <w:rPr>
          <w:snapToGrid w:val="0"/>
          <w:spacing w:val="-4"/>
          <w:kern w:val="0"/>
          <w:szCs w:val="32"/>
        </w:rPr>
        <w:t>0.18</w:t>
      </w:r>
      <w:r>
        <w:rPr>
          <w:rFonts w:hint="eastAsia"/>
          <w:snapToGrid w:val="0"/>
          <w:spacing w:val="-4"/>
          <w:kern w:val="0"/>
          <w:szCs w:val="32"/>
        </w:rPr>
        <w:t>万元</w:t>
      </w:r>
      <w:r w:rsidRPr="00BB0D89">
        <w:rPr>
          <w:rFonts w:hint="eastAsia"/>
          <w:snapToGrid w:val="0"/>
          <w:spacing w:val="-4"/>
          <w:kern w:val="0"/>
          <w:szCs w:val="32"/>
        </w:rPr>
        <w:t>、培训费</w:t>
      </w:r>
      <w:r>
        <w:rPr>
          <w:snapToGrid w:val="0"/>
          <w:spacing w:val="-4"/>
          <w:kern w:val="0"/>
          <w:szCs w:val="32"/>
        </w:rPr>
        <w:t>0.32</w:t>
      </w:r>
      <w:r w:rsidRPr="00BB0D89">
        <w:rPr>
          <w:rFonts w:hint="eastAsia"/>
          <w:snapToGrid w:val="0"/>
          <w:spacing w:val="-4"/>
          <w:kern w:val="0"/>
          <w:szCs w:val="32"/>
        </w:rPr>
        <w:t>、公务接待费</w:t>
      </w:r>
      <w:r>
        <w:rPr>
          <w:snapToGrid w:val="0"/>
          <w:spacing w:val="-4"/>
          <w:kern w:val="0"/>
          <w:szCs w:val="32"/>
        </w:rPr>
        <w:t>0.64</w:t>
      </w:r>
      <w:r>
        <w:rPr>
          <w:rFonts w:hint="eastAsia"/>
          <w:snapToGrid w:val="0"/>
          <w:spacing w:val="-4"/>
          <w:kern w:val="0"/>
          <w:szCs w:val="32"/>
        </w:rPr>
        <w:t>万元</w:t>
      </w:r>
      <w:r w:rsidRPr="00BB0D89">
        <w:rPr>
          <w:rFonts w:hint="eastAsia"/>
          <w:snapToGrid w:val="0"/>
          <w:spacing w:val="-4"/>
          <w:kern w:val="0"/>
          <w:szCs w:val="32"/>
        </w:rPr>
        <w:t>、工会经费</w:t>
      </w:r>
      <w:r>
        <w:rPr>
          <w:snapToGrid w:val="0"/>
          <w:spacing w:val="-4"/>
          <w:kern w:val="0"/>
          <w:szCs w:val="32"/>
        </w:rPr>
        <w:t>2.83</w:t>
      </w:r>
      <w:r>
        <w:rPr>
          <w:rFonts w:hint="eastAsia"/>
          <w:snapToGrid w:val="0"/>
          <w:spacing w:val="-4"/>
          <w:kern w:val="0"/>
          <w:szCs w:val="32"/>
        </w:rPr>
        <w:t>万元</w:t>
      </w:r>
      <w:r w:rsidRPr="00BB0D89">
        <w:rPr>
          <w:rFonts w:hint="eastAsia"/>
          <w:snapToGrid w:val="0"/>
          <w:spacing w:val="-4"/>
          <w:kern w:val="0"/>
          <w:szCs w:val="32"/>
        </w:rPr>
        <w:t>、其他商品和服务支出</w:t>
      </w:r>
      <w:r>
        <w:rPr>
          <w:snapToGrid w:val="0"/>
          <w:spacing w:val="-4"/>
          <w:kern w:val="0"/>
          <w:szCs w:val="32"/>
        </w:rPr>
        <w:t>0.03</w:t>
      </w:r>
      <w:r w:rsidRPr="00BB0D89">
        <w:rPr>
          <w:rFonts w:hint="eastAsia"/>
          <w:snapToGrid w:val="0"/>
          <w:spacing w:val="-4"/>
          <w:kern w:val="0"/>
          <w:szCs w:val="32"/>
        </w:rPr>
        <w:t>、办公设备购置</w:t>
      </w:r>
      <w:r>
        <w:rPr>
          <w:snapToGrid w:val="0"/>
          <w:spacing w:val="-4"/>
          <w:kern w:val="0"/>
          <w:szCs w:val="32"/>
        </w:rPr>
        <w:t>0.94</w:t>
      </w:r>
      <w:r>
        <w:rPr>
          <w:rFonts w:hint="eastAsia"/>
          <w:snapToGrid w:val="0"/>
          <w:spacing w:val="-4"/>
          <w:kern w:val="0"/>
          <w:szCs w:val="32"/>
        </w:rPr>
        <w:t>万元。</w:t>
      </w:r>
    </w:p>
    <w:p w:rsidR="00D8638C" w:rsidRPr="00BB0D89" w:rsidRDefault="00D8638C" w:rsidP="00E11FB8">
      <w:pPr>
        <w:autoSpaceDE w:val="0"/>
        <w:autoSpaceDN w:val="0"/>
        <w:adjustRightInd w:val="0"/>
        <w:snapToGrid w:val="0"/>
        <w:spacing w:line="570" w:lineRule="exact"/>
        <w:ind w:firstLineChars="0" w:firstLine="641"/>
        <w:rPr>
          <w:rFonts w:eastAsia="黑体"/>
          <w:snapToGrid w:val="0"/>
          <w:spacing w:val="-4"/>
          <w:kern w:val="0"/>
          <w:szCs w:val="32"/>
        </w:rPr>
      </w:pPr>
      <w:r w:rsidRPr="00BB0D89">
        <w:rPr>
          <w:rFonts w:eastAsia="黑体" w:hint="eastAsia"/>
          <w:snapToGrid w:val="0"/>
          <w:spacing w:val="-4"/>
          <w:kern w:val="0"/>
          <w:szCs w:val="32"/>
        </w:rPr>
        <w:t>九、财政拨款</w:t>
      </w:r>
      <w:r w:rsidRPr="00BB0D89">
        <w:rPr>
          <w:rFonts w:eastAsia="黑体"/>
          <w:snapToGrid w:val="0"/>
          <w:spacing w:val="-4"/>
          <w:kern w:val="0"/>
          <w:szCs w:val="32"/>
        </w:rPr>
        <w:t>“</w:t>
      </w:r>
      <w:r w:rsidRPr="00BB0D89">
        <w:rPr>
          <w:rFonts w:eastAsia="黑体" w:hint="eastAsia"/>
          <w:snapToGrid w:val="0"/>
          <w:spacing w:val="-4"/>
          <w:kern w:val="0"/>
          <w:szCs w:val="32"/>
        </w:rPr>
        <w:t>三公</w:t>
      </w:r>
      <w:r w:rsidRPr="00BB0D89">
        <w:rPr>
          <w:rFonts w:eastAsia="黑体"/>
          <w:snapToGrid w:val="0"/>
          <w:spacing w:val="-4"/>
          <w:kern w:val="0"/>
          <w:szCs w:val="32"/>
        </w:rPr>
        <w:t>”</w:t>
      </w:r>
      <w:r w:rsidRPr="00BB0D89">
        <w:rPr>
          <w:rFonts w:eastAsia="黑体" w:hint="eastAsia"/>
          <w:snapToGrid w:val="0"/>
          <w:spacing w:val="-4"/>
          <w:kern w:val="0"/>
          <w:szCs w:val="32"/>
        </w:rPr>
        <w:t>经费、会议费、培训费支出情况说明</w:t>
      </w:r>
    </w:p>
    <w:p w:rsidR="00D8638C" w:rsidRPr="00BB0D89" w:rsidRDefault="00D8638C" w:rsidP="00EC4F6A">
      <w:pPr>
        <w:autoSpaceDE w:val="0"/>
        <w:autoSpaceDN w:val="0"/>
        <w:adjustRightInd w:val="0"/>
        <w:snapToGrid w:val="0"/>
        <w:spacing w:line="570" w:lineRule="exact"/>
        <w:ind w:firstLineChars="0" w:firstLine="641"/>
        <w:rPr>
          <w:snapToGrid w:val="0"/>
          <w:spacing w:val="-4"/>
          <w:kern w:val="0"/>
          <w:szCs w:val="32"/>
        </w:rPr>
      </w:pPr>
      <w:r>
        <w:rPr>
          <w:rFonts w:hint="eastAsia"/>
          <w:snapToGrid w:val="0"/>
          <w:spacing w:val="-4"/>
          <w:kern w:val="0"/>
          <w:szCs w:val="32"/>
        </w:rPr>
        <w:t>经信局</w:t>
      </w:r>
      <w:r w:rsidRPr="00BB0D89">
        <w:rPr>
          <w:snapToGrid w:val="0"/>
          <w:spacing w:val="-4"/>
          <w:kern w:val="0"/>
          <w:szCs w:val="32"/>
        </w:rPr>
        <w:t xml:space="preserve">2015 </w:t>
      </w:r>
      <w:r w:rsidRPr="00BB0D89">
        <w:rPr>
          <w:rFonts w:hint="eastAsia"/>
          <w:snapToGrid w:val="0"/>
          <w:spacing w:val="-4"/>
          <w:kern w:val="0"/>
          <w:szCs w:val="32"/>
        </w:rPr>
        <w:t>年度财政拨款安排的</w:t>
      </w:r>
      <w:r w:rsidRPr="00BB0D89">
        <w:rPr>
          <w:snapToGrid w:val="0"/>
          <w:spacing w:val="-4"/>
          <w:kern w:val="0"/>
          <w:szCs w:val="32"/>
        </w:rPr>
        <w:t>“</w:t>
      </w:r>
      <w:r w:rsidRPr="00BB0D89">
        <w:rPr>
          <w:rFonts w:hint="eastAsia"/>
          <w:snapToGrid w:val="0"/>
          <w:spacing w:val="-4"/>
          <w:kern w:val="0"/>
          <w:szCs w:val="32"/>
        </w:rPr>
        <w:t>三公</w:t>
      </w:r>
      <w:r w:rsidRPr="00BB0D89">
        <w:rPr>
          <w:snapToGrid w:val="0"/>
          <w:spacing w:val="-4"/>
          <w:kern w:val="0"/>
          <w:szCs w:val="32"/>
        </w:rPr>
        <w:t>”</w:t>
      </w:r>
      <w:r w:rsidRPr="00BB0D89">
        <w:rPr>
          <w:rFonts w:hint="eastAsia"/>
          <w:snapToGrid w:val="0"/>
          <w:spacing w:val="-4"/>
          <w:kern w:val="0"/>
          <w:szCs w:val="32"/>
        </w:rPr>
        <w:t>经费决算支出中，公务接待费支出</w:t>
      </w:r>
      <w:r w:rsidRPr="00BB0D89">
        <w:rPr>
          <w:snapToGrid w:val="0"/>
          <w:spacing w:val="-4"/>
          <w:kern w:val="0"/>
          <w:szCs w:val="32"/>
        </w:rPr>
        <w:t xml:space="preserve">  </w:t>
      </w:r>
      <w:r>
        <w:rPr>
          <w:snapToGrid w:val="0"/>
          <w:spacing w:val="-4"/>
          <w:kern w:val="0"/>
          <w:szCs w:val="32"/>
        </w:rPr>
        <w:t>8</w:t>
      </w:r>
      <w:r w:rsidRPr="00BB0D89">
        <w:rPr>
          <w:snapToGrid w:val="0"/>
          <w:spacing w:val="-4"/>
          <w:kern w:val="0"/>
          <w:szCs w:val="32"/>
        </w:rPr>
        <w:t xml:space="preserve">  </w:t>
      </w:r>
      <w:r w:rsidRPr="00BB0D89">
        <w:rPr>
          <w:rFonts w:hint="eastAsia"/>
          <w:snapToGrid w:val="0"/>
          <w:spacing w:val="-4"/>
          <w:kern w:val="0"/>
          <w:szCs w:val="32"/>
        </w:rPr>
        <w:t>万元，占</w:t>
      </w:r>
      <w:r w:rsidRPr="00BB0D89">
        <w:rPr>
          <w:snapToGrid w:val="0"/>
          <w:spacing w:val="-4"/>
          <w:kern w:val="0"/>
          <w:szCs w:val="32"/>
        </w:rPr>
        <w:t>“</w:t>
      </w:r>
      <w:r w:rsidRPr="00BB0D89">
        <w:rPr>
          <w:rFonts w:hint="eastAsia"/>
          <w:snapToGrid w:val="0"/>
          <w:spacing w:val="-4"/>
          <w:kern w:val="0"/>
          <w:szCs w:val="32"/>
        </w:rPr>
        <w:t>三公</w:t>
      </w:r>
      <w:r w:rsidRPr="00BB0D89">
        <w:rPr>
          <w:snapToGrid w:val="0"/>
          <w:spacing w:val="-4"/>
          <w:kern w:val="0"/>
          <w:szCs w:val="32"/>
        </w:rPr>
        <w:t>”</w:t>
      </w:r>
      <w:r w:rsidRPr="00BB0D89">
        <w:rPr>
          <w:rFonts w:hint="eastAsia"/>
          <w:snapToGrid w:val="0"/>
          <w:spacing w:val="-4"/>
          <w:kern w:val="0"/>
          <w:szCs w:val="32"/>
        </w:rPr>
        <w:t>经费的</w:t>
      </w:r>
      <w:r w:rsidRPr="00BB0D89">
        <w:rPr>
          <w:snapToGrid w:val="0"/>
          <w:spacing w:val="-4"/>
          <w:kern w:val="0"/>
          <w:szCs w:val="32"/>
        </w:rPr>
        <w:t xml:space="preserve"> </w:t>
      </w:r>
      <w:r>
        <w:rPr>
          <w:snapToGrid w:val="0"/>
          <w:spacing w:val="-4"/>
          <w:kern w:val="0"/>
          <w:szCs w:val="32"/>
        </w:rPr>
        <w:t>100</w:t>
      </w:r>
      <w:r w:rsidRPr="00BB0D89">
        <w:rPr>
          <w:snapToGrid w:val="0"/>
          <w:spacing w:val="-4"/>
          <w:kern w:val="0"/>
          <w:szCs w:val="32"/>
        </w:rPr>
        <w:t xml:space="preserve">  %</w:t>
      </w:r>
      <w:r w:rsidRPr="00BB0D89">
        <w:rPr>
          <w:rFonts w:hint="eastAsia"/>
          <w:snapToGrid w:val="0"/>
          <w:spacing w:val="-4"/>
          <w:kern w:val="0"/>
          <w:szCs w:val="32"/>
        </w:rPr>
        <w:t>。具体情况如下：</w:t>
      </w:r>
    </w:p>
    <w:p w:rsidR="00D8638C" w:rsidRPr="00BB0D89" w:rsidRDefault="00D8638C" w:rsidP="00E11FB8">
      <w:pPr>
        <w:autoSpaceDE w:val="0"/>
        <w:autoSpaceDN w:val="0"/>
        <w:adjustRightInd w:val="0"/>
        <w:snapToGrid w:val="0"/>
        <w:spacing w:line="570" w:lineRule="exact"/>
        <w:ind w:firstLineChars="0" w:firstLine="641"/>
        <w:rPr>
          <w:snapToGrid w:val="0"/>
          <w:spacing w:val="-4"/>
          <w:kern w:val="0"/>
          <w:szCs w:val="32"/>
        </w:rPr>
      </w:pPr>
      <w:r w:rsidRPr="00BB0D89">
        <w:rPr>
          <w:snapToGrid w:val="0"/>
          <w:spacing w:val="-4"/>
          <w:kern w:val="0"/>
          <w:szCs w:val="32"/>
        </w:rPr>
        <w:t>3</w:t>
      </w:r>
      <w:r w:rsidRPr="00BB0D89">
        <w:rPr>
          <w:rFonts w:hint="eastAsia"/>
          <w:snapToGrid w:val="0"/>
          <w:spacing w:val="-4"/>
          <w:kern w:val="0"/>
          <w:szCs w:val="32"/>
        </w:rPr>
        <w:t>．公务接待费万元。其中：</w:t>
      </w:r>
    </w:p>
    <w:p w:rsidR="00D8638C" w:rsidRPr="00BB0D89" w:rsidRDefault="00D8638C" w:rsidP="00E11FB8">
      <w:pPr>
        <w:autoSpaceDE w:val="0"/>
        <w:autoSpaceDN w:val="0"/>
        <w:adjustRightInd w:val="0"/>
        <w:snapToGrid w:val="0"/>
        <w:spacing w:line="570" w:lineRule="exact"/>
        <w:ind w:firstLineChars="0" w:firstLine="641"/>
        <w:rPr>
          <w:snapToGrid w:val="0"/>
          <w:spacing w:val="-4"/>
          <w:kern w:val="0"/>
          <w:szCs w:val="32"/>
        </w:rPr>
      </w:pPr>
      <w:r w:rsidRPr="00BB0D89">
        <w:rPr>
          <w:rFonts w:hint="eastAsia"/>
          <w:snapToGrid w:val="0"/>
          <w:spacing w:val="-4"/>
          <w:kern w:val="0"/>
          <w:szCs w:val="32"/>
        </w:rPr>
        <w:t>（</w:t>
      </w:r>
      <w:r>
        <w:rPr>
          <w:snapToGrid w:val="0"/>
          <w:spacing w:val="-4"/>
          <w:kern w:val="0"/>
          <w:szCs w:val="32"/>
        </w:rPr>
        <w:t>1</w:t>
      </w:r>
      <w:r w:rsidRPr="00BB0D89">
        <w:rPr>
          <w:rFonts w:hint="eastAsia"/>
          <w:snapToGrid w:val="0"/>
          <w:spacing w:val="-4"/>
          <w:kern w:val="0"/>
          <w:szCs w:val="32"/>
        </w:rPr>
        <w:t>）国内公务接待支出</w:t>
      </w:r>
      <w:r w:rsidRPr="00BB0D89">
        <w:rPr>
          <w:snapToGrid w:val="0"/>
          <w:spacing w:val="-4"/>
          <w:kern w:val="0"/>
          <w:szCs w:val="32"/>
        </w:rPr>
        <w:t xml:space="preserve"> </w:t>
      </w:r>
      <w:r>
        <w:rPr>
          <w:snapToGrid w:val="0"/>
          <w:spacing w:val="-4"/>
          <w:kern w:val="0"/>
          <w:szCs w:val="32"/>
        </w:rPr>
        <w:t xml:space="preserve">8 </w:t>
      </w:r>
      <w:r w:rsidRPr="00BB0D89">
        <w:rPr>
          <w:rFonts w:hint="eastAsia"/>
          <w:snapToGrid w:val="0"/>
          <w:spacing w:val="-4"/>
          <w:kern w:val="0"/>
          <w:szCs w:val="32"/>
        </w:rPr>
        <w:t>万元，完成预算的</w:t>
      </w:r>
      <w:r>
        <w:rPr>
          <w:snapToGrid w:val="0"/>
          <w:spacing w:val="-4"/>
          <w:kern w:val="0"/>
          <w:szCs w:val="32"/>
        </w:rPr>
        <w:t xml:space="preserve"> 73</w:t>
      </w:r>
      <w:r w:rsidRPr="00BB0D89">
        <w:rPr>
          <w:snapToGrid w:val="0"/>
          <w:spacing w:val="-4"/>
          <w:kern w:val="0"/>
          <w:szCs w:val="32"/>
        </w:rPr>
        <w:t xml:space="preserve"> %</w:t>
      </w:r>
      <w:r w:rsidRPr="00BB0D89">
        <w:rPr>
          <w:rFonts w:hint="eastAsia"/>
          <w:snapToGrid w:val="0"/>
          <w:spacing w:val="-4"/>
          <w:kern w:val="0"/>
          <w:szCs w:val="32"/>
        </w:rPr>
        <w:t>，决算数小于预算数的主要原因</w:t>
      </w:r>
      <w:r>
        <w:rPr>
          <w:rFonts w:hint="eastAsia"/>
          <w:snapToGrid w:val="0"/>
          <w:spacing w:val="-4"/>
          <w:kern w:val="0"/>
          <w:szCs w:val="32"/>
        </w:rPr>
        <w:t>厉行节约</w:t>
      </w:r>
      <w:r w:rsidRPr="00BB0D89">
        <w:rPr>
          <w:rFonts w:hint="eastAsia"/>
          <w:snapToGrid w:val="0"/>
          <w:spacing w:val="-4"/>
          <w:kern w:val="0"/>
          <w:szCs w:val="32"/>
        </w:rPr>
        <w:t>。国内公务接待主要为接待</w:t>
      </w:r>
      <w:r>
        <w:rPr>
          <w:rFonts w:hint="eastAsia"/>
          <w:snapToGrid w:val="0"/>
          <w:spacing w:val="-4"/>
          <w:kern w:val="0"/>
          <w:szCs w:val="32"/>
        </w:rPr>
        <w:t>省、市、区、街道</w:t>
      </w:r>
      <w:r w:rsidRPr="00BB0D89">
        <w:rPr>
          <w:rFonts w:hint="eastAsia"/>
          <w:snapToGrid w:val="0"/>
          <w:spacing w:val="-4"/>
          <w:kern w:val="0"/>
          <w:szCs w:val="32"/>
        </w:rPr>
        <w:t>等，</w:t>
      </w:r>
      <w:r w:rsidRPr="00BB0D89">
        <w:rPr>
          <w:snapToGrid w:val="0"/>
          <w:spacing w:val="-4"/>
          <w:kern w:val="0"/>
          <w:szCs w:val="32"/>
        </w:rPr>
        <w:t xml:space="preserve">2015 </w:t>
      </w:r>
      <w:r w:rsidRPr="00BB0D89">
        <w:rPr>
          <w:rFonts w:hint="eastAsia"/>
          <w:snapToGrid w:val="0"/>
          <w:spacing w:val="-4"/>
          <w:kern w:val="0"/>
          <w:szCs w:val="32"/>
        </w:rPr>
        <w:t>年使用财政拨款开支的国内公务接待</w:t>
      </w:r>
      <w:r>
        <w:rPr>
          <w:snapToGrid w:val="0"/>
          <w:spacing w:val="-4"/>
          <w:kern w:val="0"/>
          <w:szCs w:val="32"/>
        </w:rPr>
        <w:t>180</w:t>
      </w:r>
      <w:r w:rsidRPr="00BB0D89">
        <w:rPr>
          <w:snapToGrid w:val="0"/>
          <w:spacing w:val="-4"/>
          <w:kern w:val="0"/>
          <w:szCs w:val="32"/>
        </w:rPr>
        <w:t xml:space="preserve"> </w:t>
      </w:r>
      <w:r w:rsidRPr="00BB0D89">
        <w:rPr>
          <w:rFonts w:hint="eastAsia"/>
          <w:snapToGrid w:val="0"/>
          <w:spacing w:val="-4"/>
          <w:kern w:val="0"/>
          <w:szCs w:val="32"/>
        </w:rPr>
        <w:t>批次，</w:t>
      </w:r>
      <w:r w:rsidRPr="00BB0D89">
        <w:rPr>
          <w:snapToGrid w:val="0"/>
          <w:spacing w:val="-4"/>
          <w:kern w:val="0"/>
          <w:szCs w:val="32"/>
        </w:rPr>
        <w:t xml:space="preserve">   </w:t>
      </w:r>
      <w:r>
        <w:rPr>
          <w:snapToGrid w:val="0"/>
          <w:spacing w:val="-4"/>
          <w:kern w:val="0"/>
          <w:szCs w:val="32"/>
        </w:rPr>
        <w:t>1330</w:t>
      </w:r>
      <w:r w:rsidRPr="00BB0D89">
        <w:rPr>
          <w:rFonts w:hint="eastAsia"/>
          <w:snapToGrid w:val="0"/>
          <w:spacing w:val="-4"/>
          <w:kern w:val="0"/>
          <w:szCs w:val="32"/>
        </w:rPr>
        <w:t>人次。主要为接待</w:t>
      </w:r>
      <w:r>
        <w:rPr>
          <w:rFonts w:hint="eastAsia"/>
          <w:snapToGrid w:val="0"/>
          <w:spacing w:val="-4"/>
          <w:kern w:val="0"/>
          <w:szCs w:val="32"/>
        </w:rPr>
        <w:t>省、市、区、街道等</w:t>
      </w:r>
      <w:r w:rsidRPr="00BB0D89">
        <w:rPr>
          <w:rFonts w:hint="eastAsia"/>
          <w:snapToGrid w:val="0"/>
          <w:spacing w:val="-4"/>
          <w:kern w:val="0"/>
          <w:szCs w:val="32"/>
        </w:rPr>
        <w:t>。</w:t>
      </w:r>
    </w:p>
    <w:p w:rsidR="00D8638C" w:rsidRPr="00BB0D89" w:rsidRDefault="00D8638C" w:rsidP="00E11FB8">
      <w:pPr>
        <w:autoSpaceDE w:val="0"/>
        <w:autoSpaceDN w:val="0"/>
        <w:adjustRightInd w:val="0"/>
        <w:snapToGrid w:val="0"/>
        <w:spacing w:line="570" w:lineRule="exact"/>
        <w:ind w:firstLineChars="0" w:firstLine="641"/>
        <w:rPr>
          <w:rFonts w:eastAsia="黑体"/>
          <w:snapToGrid w:val="0"/>
          <w:spacing w:val="-4"/>
          <w:kern w:val="0"/>
          <w:szCs w:val="32"/>
        </w:rPr>
      </w:pPr>
      <w:r w:rsidRPr="00BB0D89">
        <w:rPr>
          <w:rFonts w:eastAsia="黑体" w:hint="eastAsia"/>
          <w:snapToGrid w:val="0"/>
          <w:spacing w:val="-4"/>
          <w:kern w:val="0"/>
          <w:szCs w:val="32"/>
        </w:rPr>
        <w:t>十一、其他重要事项的情况说明</w:t>
      </w:r>
    </w:p>
    <w:p w:rsidR="00D8638C" w:rsidRPr="00BB0D89" w:rsidRDefault="00D8638C" w:rsidP="00E11FB8">
      <w:pPr>
        <w:autoSpaceDE w:val="0"/>
        <w:autoSpaceDN w:val="0"/>
        <w:adjustRightInd w:val="0"/>
        <w:snapToGrid w:val="0"/>
        <w:spacing w:line="570" w:lineRule="exact"/>
        <w:ind w:firstLineChars="0" w:firstLine="641"/>
        <w:rPr>
          <w:snapToGrid w:val="0"/>
          <w:spacing w:val="-4"/>
          <w:kern w:val="0"/>
          <w:szCs w:val="32"/>
        </w:rPr>
      </w:pPr>
      <w:r w:rsidRPr="00BB0D89">
        <w:rPr>
          <w:rFonts w:hint="eastAsia"/>
          <w:snapToGrid w:val="0"/>
          <w:spacing w:val="-4"/>
          <w:kern w:val="0"/>
          <w:szCs w:val="32"/>
        </w:rPr>
        <w:t>（一）机关运行经费支出决算情况说明</w:t>
      </w:r>
    </w:p>
    <w:p w:rsidR="00D8638C" w:rsidRDefault="00D8638C" w:rsidP="00E11FB8">
      <w:pPr>
        <w:autoSpaceDE w:val="0"/>
        <w:autoSpaceDN w:val="0"/>
        <w:adjustRightInd w:val="0"/>
        <w:snapToGrid w:val="0"/>
        <w:spacing w:line="570" w:lineRule="exact"/>
        <w:ind w:firstLineChars="0" w:firstLine="641"/>
        <w:rPr>
          <w:snapToGrid w:val="0"/>
          <w:spacing w:val="-4"/>
          <w:kern w:val="0"/>
          <w:szCs w:val="32"/>
        </w:rPr>
      </w:pPr>
      <w:r w:rsidRPr="00BB0D89">
        <w:rPr>
          <w:snapToGrid w:val="0"/>
          <w:spacing w:val="-4"/>
          <w:kern w:val="0"/>
          <w:szCs w:val="32"/>
        </w:rPr>
        <w:t>2015</w:t>
      </w:r>
      <w:r w:rsidRPr="00BB0D89">
        <w:rPr>
          <w:rFonts w:hint="eastAsia"/>
          <w:snapToGrid w:val="0"/>
          <w:spacing w:val="-4"/>
          <w:kern w:val="0"/>
          <w:szCs w:val="32"/>
        </w:rPr>
        <w:t>年本部门机关运行经费支出</w:t>
      </w:r>
      <w:r>
        <w:rPr>
          <w:snapToGrid w:val="0"/>
          <w:spacing w:val="-4"/>
          <w:kern w:val="0"/>
          <w:szCs w:val="32"/>
        </w:rPr>
        <w:t>9.25</w:t>
      </w:r>
      <w:r w:rsidRPr="00BB0D89">
        <w:rPr>
          <w:rFonts w:hint="eastAsia"/>
          <w:snapToGrid w:val="0"/>
          <w:spacing w:val="-4"/>
          <w:kern w:val="0"/>
          <w:szCs w:val="32"/>
        </w:rPr>
        <w:t>万元</w:t>
      </w:r>
      <w:r>
        <w:rPr>
          <w:rFonts w:hint="eastAsia"/>
          <w:snapToGrid w:val="0"/>
          <w:spacing w:val="-4"/>
          <w:kern w:val="0"/>
          <w:szCs w:val="32"/>
        </w:rPr>
        <w:t>，</w:t>
      </w:r>
      <w:r w:rsidRPr="00BB0D89">
        <w:rPr>
          <w:rFonts w:hint="eastAsia"/>
          <w:snapToGrid w:val="0"/>
          <w:spacing w:val="-4"/>
          <w:kern w:val="0"/>
          <w:szCs w:val="32"/>
        </w:rPr>
        <w:t>比</w:t>
      </w:r>
      <w:r w:rsidRPr="00BB0D89">
        <w:rPr>
          <w:snapToGrid w:val="0"/>
          <w:spacing w:val="-4"/>
          <w:kern w:val="0"/>
          <w:szCs w:val="32"/>
        </w:rPr>
        <w:t>2014</w:t>
      </w:r>
      <w:r w:rsidRPr="00BB0D89">
        <w:rPr>
          <w:rFonts w:hint="eastAsia"/>
          <w:snapToGrid w:val="0"/>
          <w:spacing w:val="-4"/>
          <w:kern w:val="0"/>
          <w:szCs w:val="32"/>
        </w:rPr>
        <w:t>年减少</w:t>
      </w:r>
      <w:r>
        <w:rPr>
          <w:snapToGrid w:val="0"/>
          <w:spacing w:val="-4"/>
          <w:kern w:val="0"/>
          <w:szCs w:val="32"/>
        </w:rPr>
        <w:t>7.53</w:t>
      </w:r>
      <w:r w:rsidRPr="00BB0D89">
        <w:rPr>
          <w:snapToGrid w:val="0"/>
          <w:spacing w:val="-4"/>
          <w:kern w:val="0"/>
          <w:szCs w:val="32"/>
        </w:rPr>
        <w:t xml:space="preserve">  </w:t>
      </w:r>
      <w:r>
        <w:rPr>
          <w:rFonts w:hint="eastAsia"/>
          <w:snapToGrid w:val="0"/>
          <w:spacing w:val="-4"/>
          <w:kern w:val="0"/>
          <w:szCs w:val="32"/>
        </w:rPr>
        <w:t>万元，降低</w:t>
      </w:r>
      <w:r w:rsidRPr="00BB0D89">
        <w:rPr>
          <w:snapToGrid w:val="0"/>
          <w:spacing w:val="-4"/>
          <w:kern w:val="0"/>
          <w:szCs w:val="32"/>
        </w:rPr>
        <w:t xml:space="preserve"> </w:t>
      </w:r>
      <w:r>
        <w:rPr>
          <w:snapToGrid w:val="0"/>
          <w:spacing w:val="-4"/>
          <w:kern w:val="0"/>
          <w:szCs w:val="32"/>
        </w:rPr>
        <w:t>56</w:t>
      </w:r>
      <w:r w:rsidRPr="00BB0D89">
        <w:rPr>
          <w:snapToGrid w:val="0"/>
          <w:spacing w:val="-4"/>
          <w:kern w:val="0"/>
          <w:szCs w:val="32"/>
        </w:rPr>
        <w:t xml:space="preserve"> %</w:t>
      </w:r>
      <w:r w:rsidRPr="00BB0D89">
        <w:rPr>
          <w:rFonts w:hint="eastAsia"/>
          <w:snapToGrid w:val="0"/>
          <w:spacing w:val="-4"/>
          <w:kern w:val="0"/>
          <w:szCs w:val="32"/>
        </w:rPr>
        <w:t>。主要原因是：</w:t>
      </w:r>
    </w:p>
    <w:p w:rsidR="00D8638C" w:rsidRDefault="00D8638C" w:rsidP="00E11FB8">
      <w:pPr>
        <w:autoSpaceDE w:val="0"/>
        <w:autoSpaceDN w:val="0"/>
        <w:adjustRightInd w:val="0"/>
        <w:snapToGrid w:val="0"/>
        <w:spacing w:line="570" w:lineRule="exact"/>
        <w:ind w:firstLineChars="0" w:firstLine="641"/>
        <w:rPr>
          <w:snapToGrid w:val="0"/>
          <w:spacing w:val="-4"/>
          <w:kern w:val="0"/>
          <w:szCs w:val="32"/>
        </w:rPr>
      </w:pPr>
      <w:r>
        <w:rPr>
          <w:rFonts w:hint="eastAsia"/>
          <w:snapToGrid w:val="0"/>
          <w:spacing w:val="-4"/>
          <w:kern w:val="0"/>
          <w:szCs w:val="32"/>
        </w:rPr>
        <w:t>（</w:t>
      </w:r>
      <w:r>
        <w:rPr>
          <w:snapToGrid w:val="0"/>
          <w:spacing w:val="-4"/>
          <w:kern w:val="0"/>
          <w:szCs w:val="32"/>
        </w:rPr>
        <w:t>1</w:t>
      </w:r>
      <w:r>
        <w:rPr>
          <w:rFonts w:hint="eastAsia"/>
          <w:snapToGrid w:val="0"/>
          <w:spacing w:val="-4"/>
          <w:kern w:val="0"/>
          <w:szCs w:val="32"/>
        </w:rPr>
        <w:t>）、办公费</w:t>
      </w:r>
      <w:r>
        <w:rPr>
          <w:snapToGrid w:val="0"/>
          <w:spacing w:val="-4"/>
          <w:kern w:val="0"/>
          <w:szCs w:val="32"/>
        </w:rPr>
        <w:t>2.77</w:t>
      </w:r>
      <w:r>
        <w:rPr>
          <w:rFonts w:hint="eastAsia"/>
          <w:snapToGrid w:val="0"/>
          <w:spacing w:val="-4"/>
          <w:kern w:val="0"/>
          <w:szCs w:val="32"/>
        </w:rPr>
        <w:t>万元，比</w:t>
      </w:r>
      <w:r>
        <w:rPr>
          <w:snapToGrid w:val="0"/>
          <w:spacing w:val="-4"/>
          <w:kern w:val="0"/>
          <w:szCs w:val="32"/>
        </w:rPr>
        <w:t>2014</w:t>
      </w:r>
      <w:r>
        <w:rPr>
          <w:rFonts w:hint="eastAsia"/>
          <w:snapToGrid w:val="0"/>
          <w:spacing w:val="-4"/>
          <w:kern w:val="0"/>
          <w:szCs w:val="32"/>
        </w:rPr>
        <w:t>年减少</w:t>
      </w:r>
      <w:r>
        <w:rPr>
          <w:snapToGrid w:val="0"/>
          <w:spacing w:val="-4"/>
          <w:kern w:val="0"/>
          <w:szCs w:val="32"/>
        </w:rPr>
        <w:t>0.14</w:t>
      </w:r>
      <w:r>
        <w:rPr>
          <w:rFonts w:hint="eastAsia"/>
          <w:snapToGrid w:val="0"/>
          <w:spacing w:val="-4"/>
          <w:kern w:val="0"/>
          <w:szCs w:val="32"/>
        </w:rPr>
        <w:t>万元。</w:t>
      </w:r>
    </w:p>
    <w:p w:rsidR="00D8638C" w:rsidRDefault="00D8638C" w:rsidP="00E11FB8">
      <w:pPr>
        <w:autoSpaceDE w:val="0"/>
        <w:autoSpaceDN w:val="0"/>
        <w:adjustRightInd w:val="0"/>
        <w:snapToGrid w:val="0"/>
        <w:spacing w:line="570" w:lineRule="exact"/>
        <w:ind w:firstLineChars="0" w:firstLine="641"/>
        <w:rPr>
          <w:snapToGrid w:val="0"/>
          <w:spacing w:val="-4"/>
          <w:kern w:val="0"/>
          <w:szCs w:val="32"/>
        </w:rPr>
      </w:pPr>
      <w:r>
        <w:rPr>
          <w:rFonts w:hint="eastAsia"/>
          <w:snapToGrid w:val="0"/>
          <w:spacing w:val="-4"/>
          <w:kern w:val="0"/>
          <w:szCs w:val="32"/>
        </w:rPr>
        <w:t>（</w:t>
      </w:r>
      <w:r>
        <w:rPr>
          <w:snapToGrid w:val="0"/>
          <w:spacing w:val="-4"/>
          <w:kern w:val="0"/>
          <w:szCs w:val="32"/>
        </w:rPr>
        <w:t>2</w:t>
      </w:r>
      <w:r>
        <w:rPr>
          <w:rFonts w:hint="eastAsia"/>
          <w:snapToGrid w:val="0"/>
          <w:spacing w:val="-4"/>
          <w:kern w:val="0"/>
          <w:szCs w:val="32"/>
        </w:rPr>
        <w:t>）、邮电费</w:t>
      </w:r>
      <w:r>
        <w:rPr>
          <w:snapToGrid w:val="0"/>
          <w:spacing w:val="-4"/>
          <w:kern w:val="0"/>
          <w:szCs w:val="32"/>
        </w:rPr>
        <w:t>0.95</w:t>
      </w:r>
      <w:r>
        <w:rPr>
          <w:rFonts w:hint="eastAsia"/>
          <w:snapToGrid w:val="0"/>
          <w:spacing w:val="-4"/>
          <w:kern w:val="0"/>
          <w:szCs w:val="32"/>
        </w:rPr>
        <w:t>万元，比</w:t>
      </w:r>
      <w:r>
        <w:rPr>
          <w:snapToGrid w:val="0"/>
          <w:spacing w:val="-4"/>
          <w:kern w:val="0"/>
          <w:szCs w:val="32"/>
        </w:rPr>
        <w:t>2014</w:t>
      </w:r>
      <w:r>
        <w:rPr>
          <w:rFonts w:hint="eastAsia"/>
          <w:snapToGrid w:val="0"/>
          <w:spacing w:val="-4"/>
          <w:kern w:val="0"/>
          <w:szCs w:val="32"/>
        </w:rPr>
        <w:t>年增加</w:t>
      </w:r>
      <w:r>
        <w:rPr>
          <w:snapToGrid w:val="0"/>
          <w:spacing w:val="-4"/>
          <w:kern w:val="0"/>
          <w:szCs w:val="32"/>
        </w:rPr>
        <w:t>0.22</w:t>
      </w:r>
      <w:r>
        <w:rPr>
          <w:rFonts w:hint="eastAsia"/>
          <w:snapToGrid w:val="0"/>
          <w:spacing w:val="-4"/>
          <w:kern w:val="0"/>
          <w:szCs w:val="32"/>
        </w:rPr>
        <w:t>万元。</w:t>
      </w:r>
    </w:p>
    <w:p w:rsidR="00D8638C" w:rsidRDefault="00D8638C" w:rsidP="00E11FB8">
      <w:pPr>
        <w:autoSpaceDE w:val="0"/>
        <w:autoSpaceDN w:val="0"/>
        <w:adjustRightInd w:val="0"/>
        <w:snapToGrid w:val="0"/>
        <w:spacing w:line="570" w:lineRule="exact"/>
        <w:ind w:firstLineChars="0" w:firstLine="641"/>
        <w:rPr>
          <w:snapToGrid w:val="0"/>
          <w:spacing w:val="-4"/>
          <w:kern w:val="0"/>
          <w:szCs w:val="32"/>
        </w:rPr>
      </w:pPr>
      <w:r>
        <w:rPr>
          <w:rFonts w:hint="eastAsia"/>
          <w:snapToGrid w:val="0"/>
          <w:spacing w:val="-4"/>
          <w:kern w:val="0"/>
          <w:szCs w:val="32"/>
        </w:rPr>
        <w:t>（</w:t>
      </w:r>
      <w:r>
        <w:rPr>
          <w:snapToGrid w:val="0"/>
          <w:spacing w:val="-4"/>
          <w:kern w:val="0"/>
          <w:szCs w:val="32"/>
        </w:rPr>
        <w:t>3</w:t>
      </w:r>
      <w:r>
        <w:rPr>
          <w:rFonts w:hint="eastAsia"/>
          <w:snapToGrid w:val="0"/>
          <w:spacing w:val="-4"/>
          <w:kern w:val="0"/>
          <w:szCs w:val="32"/>
        </w:rPr>
        <w:t>）、差旅费</w:t>
      </w:r>
      <w:r>
        <w:rPr>
          <w:snapToGrid w:val="0"/>
          <w:spacing w:val="-4"/>
          <w:kern w:val="0"/>
          <w:szCs w:val="32"/>
        </w:rPr>
        <w:t>1.52</w:t>
      </w:r>
      <w:r>
        <w:rPr>
          <w:rFonts w:hint="eastAsia"/>
          <w:snapToGrid w:val="0"/>
          <w:spacing w:val="-4"/>
          <w:kern w:val="0"/>
          <w:szCs w:val="32"/>
        </w:rPr>
        <w:t>万元，比</w:t>
      </w:r>
      <w:r>
        <w:rPr>
          <w:snapToGrid w:val="0"/>
          <w:spacing w:val="-4"/>
          <w:kern w:val="0"/>
          <w:szCs w:val="32"/>
        </w:rPr>
        <w:t>2014</w:t>
      </w:r>
      <w:r>
        <w:rPr>
          <w:rFonts w:hint="eastAsia"/>
          <w:snapToGrid w:val="0"/>
          <w:spacing w:val="-4"/>
          <w:kern w:val="0"/>
          <w:szCs w:val="32"/>
        </w:rPr>
        <w:t>年增加</w:t>
      </w:r>
      <w:r>
        <w:rPr>
          <w:snapToGrid w:val="0"/>
          <w:spacing w:val="-4"/>
          <w:kern w:val="0"/>
          <w:szCs w:val="32"/>
        </w:rPr>
        <w:t>0.89</w:t>
      </w:r>
      <w:r>
        <w:rPr>
          <w:rFonts w:hint="eastAsia"/>
          <w:snapToGrid w:val="0"/>
          <w:spacing w:val="-4"/>
          <w:kern w:val="0"/>
          <w:szCs w:val="32"/>
        </w:rPr>
        <w:t>万元。</w:t>
      </w:r>
    </w:p>
    <w:p w:rsidR="00D8638C" w:rsidRDefault="00D8638C" w:rsidP="00457223">
      <w:pPr>
        <w:autoSpaceDE w:val="0"/>
        <w:autoSpaceDN w:val="0"/>
        <w:adjustRightInd w:val="0"/>
        <w:snapToGrid w:val="0"/>
        <w:spacing w:line="570" w:lineRule="exact"/>
        <w:ind w:firstLineChars="0" w:firstLine="641"/>
        <w:rPr>
          <w:snapToGrid w:val="0"/>
          <w:spacing w:val="-4"/>
          <w:kern w:val="0"/>
          <w:szCs w:val="32"/>
        </w:rPr>
      </w:pPr>
      <w:r>
        <w:rPr>
          <w:rFonts w:hint="eastAsia"/>
          <w:snapToGrid w:val="0"/>
          <w:spacing w:val="-4"/>
          <w:kern w:val="0"/>
          <w:szCs w:val="32"/>
        </w:rPr>
        <w:t>（</w:t>
      </w:r>
      <w:r>
        <w:rPr>
          <w:snapToGrid w:val="0"/>
          <w:spacing w:val="-4"/>
          <w:kern w:val="0"/>
          <w:szCs w:val="32"/>
        </w:rPr>
        <w:t>4</w:t>
      </w:r>
      <w:r>
        <w:rPr>
          <w:rFonts w:hint="eastAsia"/>
          <w:snapToGrid w:val="0"/>
          <w:spacing w:val="-4"/>
          <w:kern w:val="0"/>
          <w:szCs w:val="32"/>
        </w:rPr>
        <w:t>）、维修（护）费</w:t>
      </w:r>
      <w:r>
        <w:rPr>
          <w:snapToGrid w:val="0"/>
          <w:spacing w:val="-4"/>
          <w:kern w:val="0"/>
          <w:szCs w:val="32"/>
        </w:rPr>
        <w:t>0.18</w:t>
      </w:r>
      <w:r>
        <w:rPr>
          <w:rFonts w:hint="eastAsia"/>
          <w:snapToGrid w:val="0"/>
          <w:spacing w:val="-4"/>
          <w:kern w:val="0"/>
          <w:szCs w:val="32"/>
        </w:rPr>
        <w:t>万元，比</w:t>
      </w:r>
      <w:r>
        <w:rPr>
          <w:snapToGrid w:val="0"/>
          <w:spacing w:val="-4"/>
          <w:kern w:val="0"/>
          <w:szCs w:val="32"/>
        </w:rPr>
        <w:t>2014</w:t>
      </w:r>
      <w:r>
        <w:rPr>
          <w:rFonts w:hint="eastAsia"/>
          <w:snapToGrid w:val="0"/>
          <w:spacing w:val="-4"/>
          <w:kern w:val="0"/>
          <w:szCs w:val="32"/>
        </w:rPr>
        <w:t>年增加</w:t>
      </w:r>
      <w:r>
        <w:rPr>
          <w:snapToGrid w:val="0"/>
          <w:spacing w:val="-4"/>
          <w:kern w:val="0"/>
          <w:szCs w:val="32"/>
        </w:rPr>
        <w:t>0.07</w:t>
      </w:r>
      <w:r>
        <w:rPr>
          <w:rFonts w:hint="eastAsia"/>
          <w:snapToGrid w:val="0"/>
          <w:spacing w:val="-4"/>
          <w:kern w:val="0"/>
          <w:szCs w:val="32"/>
        </w:rPr>
        <w:t>万元。</w:t>
      </w:r>
    </w:p>
    <w:p w:rsidR="00D8638C" w:rsidRDefault="00D8638C" w:rsidP="00457223">
      <w:pPr>
        <w:autoSpaceDE w:val="0"/>
        <w:autoSpaceDN w:val="0"/>
        <w:adjustRightInd w:val="0"/>
        <w:snapToGrid w:val="0"/>
        <w:spacing w:line="570" w:lineRule="exact"/>
        <w:ind w:firstLineChars="0" w:firstLine="641"/>
        <w:rPr>
          <w:snapToGrid w:val="0"/>
          <w:spacing w:val="-4"/>
          <w:kern w:val="0"/>
          <w:szCs w:val="32"/>
        </w:rPr>
      </w:pPr>
      <w:r>
        <w:rPr>
          <w:rFonts w:hint="eastAsia"/>
          <w:snapToGrid w:val="0"/>
          <w:spacing w:val="-4"/>
          <w:kern w:val="0"/>
          <w:szCs w:val="32"/>
        </w:rPr>
        <w:lastRenderedPageBreak/>
        <w:t>（</w:t>
      </w:r>
      <w:r>
        <w:rPr>
          <w:snapToGrid w:val="0"/>
          <w:spacing w:val="-4"/>
          <w:kern w:val="0"/>
          <w:szCs w:val="32"/>
        </w:rPr>
        <w:t>5</w:t>
      </w:r>
      <w:r>
        <w:rPr>
          <w:rFonts w:hint="eastAsia"/>
          <w:snapToGrid w:val="0"/>
          <w:spacing w:val="-4"/>
          <w:kern w:val="0"/>
          <w:szCs w:val="32"/>
        </w:rPr>
        <w:t>）、培训费</w:t>
      </w:r>
      <w:r>
        <w:rPr>
          <w:snapToGrid w:val="0"/>
          <w:spacing w:val="-4"/>
          <w:kern w:val="0"/>
          <w:szCs w:val="32"/>
        </w:rPr>
        <w:t>0.32</w:t>
      </w:r>
      <w:r>
        <w:rPr>
          <w:rFonts w:hint="eastAsia"/>
          <w:snapToGrid w:val="0"/>
          <w:spacing w:val="-4"/>
          <w:kern w:val="0"/>
          <w:szCs w:val="32"/>
        </w:rPr>
        <w:t>万元，比</w:t>
      </w:r>
      <w:r>
        <w:rPr>
          <w:snapToGrid w:val="0"/>
          <w:spacing w:val="-4"/>
          <w:kern w:val="0"/>
          <w:szCs w:val="32"/>
        </w:rPr>
        <w:t>2014</w:t>
      </w:r>
      <w:r>
        <w:rPr>
          <w:rFonts w:hint="eastAsia"/>
          <w:snapToGrid w:val="0"/>
          <w:spacing w:val="-4"/>
          <w:kern w:val="0"/>
          <w:szCs w:val="32"/>
        </w:rPr>
        <w:t>年增加</w:t>
      </w:r>
      <w:r>
        <w:rPr>
          <w:snapToGrid w:val="0"/>
          <w:spacing w:val="-4"/>
          <w:kern w:val="0"/>
          <w:szCs w:val="32"/>
        </w:rPr>
        <w:t>0.30</w:t>
      </w:r>
      <w:r>
        <w:rPr>
          <w:rFonts w:hint="eastAsia"/>
          <w:snapToGrid w:val="0"/>
          <w:spacing w:val="-4"/>
          <w:kern w:val="0"/>
          <w:szCs w:val="32"/>
        </w:rPr>
        <w:t>万元。</w:t>
      </w:r>
    </w:p>
    <w:p w:rsidR="00D8638C" w:rsidRDefault="00D8638C" w:rsidP="00457223">
      <w:pPr>
        <w:autoSpaceDE w:val="0"/>
        <w:autoSpaceDN w:val="0"/>
        <w:adjustRightInd w:val="0"/>
        <w:snapToGrid w:val="0"/>
        <w:spacing w:line="570" w:lineRule="exact"/>
        <w:ind w:firstLineChars="0" w:firstLine="641"/>
        <w:rPr>
          <w:snapToGrid w:val="0"/>
          <w:spacing w:val="-4"/>
          <w:kern w:val="0"/>
          <w:szCs w:val="32"/>
        </w:rPr>
      </w:pPr>
      <w:r>
        <w:rPr>
          <w:rFonts w:hint="eastAsia"/>
          <w:snapToGrid w:val="0"/>
          <w:spacing w:val="-4"/>
          <w:kern w:val="0"/>
          <w:szCs w:val="32"/>
        </w:rPr>
        <w:t>（</w:t>
      </w:r>
      <w:r>
        <w:rPr>
          <w:snapToGrid w:val="0"/>
          <w:spacing w:val="-4"/>
          <w:kern w:val="0"/>
          <w:szCs w:val="32"/>
        </w:rPr>
        <w:t>6</w:t>
      </w:r>
      <w:r>
        <w:rPr>
          <w:rFonts w:hint="eastAsia"/>
          <w:snapToGrid w:val="0"/>
          <w:spacing w:val="-4"/>
          <w:kern w:val="0"/>
          <w:szCs w:val="32"/>
        </w:rPr>
        <w:t>）、公务接待费</w:t>
      </w:r>
      <w:r>
        <w:rPr>
          <w:snapToGrid w:val="0"/>
          <w:spacing w:val="-4"/>
          <w:kern w:val="0"/>
          <w:szCs w:val="32"/>
        </w:rPr>
        <w:t>0.64</w:t>
      </w:r>
      <w:r>
        <w:rPr>
          <w:rFonts w:hint="eastAsia"/>
          <w:snapToGrid w:val="0"/>
          <w:spacing w:val="-4"/>
          <w:kern w:val="0"/>
          <w:szCs w:val="32"/>
        </w:rPr>
        <w:t>万元，比</w:t>
      </w:r>
      <w:r>
        <w:rPr>
          <w:snapToGrid w:val="0"/>
          <w:spacing w:val="-4"/>
          <w:kern w:val="0"/>
          <w:szCs w:val="32"/>
        </w:rPr>
        <w:t>2014</w:t>
      </w:r>
      <w:r>
        <w:rPr>
          <w:rFonts w:hint="eastAsia"/>
          <w:snapToGrid w:val="0"/>
          <w:spacing w:val="-4"/>
          <w:kern w:val="0"/>
          <w:szCs w:val="32"/>
        </w:rPr>
        <w:t>年减少</w:t>
      </w:r>
      <w:r>
        <w:rPr>
          <w:snapToGrid w:val="0"/>
          <w:spacing w:val="-4"/>
          <w:kern w:val="0"/>
          <w:szCs w:val="32"/>
        </w:rPr>
        <w:t>8.70</w:t>
      </w:r>
      <w:r>
        <w:rPr>
          <w:rFonts w:hint="eastAsia"/>
          <w:snapToGrid w:val="0"/>
          <w:spacing w:val="-4"/>
          <w:kern w:val="0"/>
          <w:szCs w:val="32"/>
        </w:rPr>
        <w:t>万元，</w:t>
      </w:r>
      <w:r>
        <w:rPr>
          <w:snapToGrid w:val="0"/>
          <w:spacing w:val="-4"/>
          <w:kern w:val="0"/>
          <w:szCs w:val="32"/>
        </w:rPr>
        <w:t>2015</w:t>
      </w:r>
      <w:r>
        <w:rPr>
          <w:rFonts w:hint="eastAsia"/>
          <w:snapToGrid w:val="0"/>
          <w:spacing w:val="-4"/>
          <w:kern w:val="0"/>
          <w:szCs w:val="32"/>
        </w:rPr>
        <w:t>年做到部门业务费支出。</w:t>
      </w:r>
    </w:p>
    <w:p w:rsidR="00D8638C" w:rsidRDefault="00D8638C" w:rsidP="00457223">
      <w:pPr>
        <w:autoSpaceDE w:val="0"/>
        <w:autoSpaceDN w:val="0"/>
        <w:adjustRightInd w:val="0"/>
        <w:snapToGrid w:val="0"/>
        <w:spacing w:line="570" w:lineRule="exact"/>
        <w:ind w:firstLineChars="0" w:firstLine="641"/>
        <w:rPr>
          <w:snapToGrid w:val="0"/>
          <w:spacing w:val="-4"/>
          <w:kern w:val="0"/>
          <w:szCs w:val="32"/>
        </w:rPr>
      </w:pPr>
      <w:r>
        <w:rPr>
          <w:rFonts w:hint="eastAsia"/>
          <w:snapToGrid w:val="0"/>
          <w:spacing w:val="-4"/>
          <w:kern w:val="0"/>
          <w:szCs w:val="32"/>
        </w:rPr>
        <w:t>（</w:t>
      </w:r>
      <w:r>
        <w:rPr>
          <w:snapToGrid w:val="0"/>
          <w:spacing w:val="-4"/>
          <w:kern w:val="0"/>
          <w:szCs w:val="32"/>
        </w:rPr>
        <w:t>7</w:t>
      </w:r>
      <w:r>
        <w:rPr>
          <w:rFonts w:hint="eastAsia"/>
          <w:snapToGrid w:val="0"/>
          <w:spacing w:val="-4"/>
          <w:kern w:val="0"/>
          <w:szCs w:val="32"/>
        </w:rPr>
        <w:t>）、工会经费</w:t>
      </w:r>
      <w:r>
        <w:rPr>
          <w:snapToGrid w:val="0"/>
          <w:spacing w:val="-4"/>
          <w:kern w:val="0"/>
          <w:szCs w:val="32"/>
        </w:rPr>
        <w:t>2.83</w:t>
      </w:r>
      <w:r>
        <w:rPr>
          <w:rFonts w:hint="eastAsia"/>
          <w:snapToGrid w:val="0"/>
          <w:spacing w:val="-4"/>
          <w:kern w:val="0"/>
          <w:szCs w:val="32"/>
        </w:rPr>
        <w:t>万元，比</w:t>
      </w:r>
      <w:r>
        <w:rPr>
          <w:snapToGrid w:val="0"/>
          <w:spacing w:val="-4"/>
          <w:kern w:val="0"/>
          <w:szCs w:val="32"/>
        </w:rPr>
        <w:t>2014</w:t>
      </w:r>
      <w:r>
        <w:rPr>
          <w:rFonts w:hint="eastAsia"/>
          <w:snapToGrid w:val="0"/>
          <w:spacing w:val="-4"/>
          <w:kern w:val="0"/>
          <w:szCs w:val="32"/>
        </w:rPr>
        <w:t>年增加</w:t>
      </w:r>
      <w:r>
        <w:rPr>
          <w:snapToGrid w:val="0"/>
          <w:spacing w:val="-4"/>
          <w:kern w:val="0"/>
          <w:szCs w:val="32"/>
        </w:rPr>
        <w:t>0.41</w:t>
      </w:r>
      <w:r>
        <w:rPr>
          <w:rFonts w:hint="eastAsia"/>
          <w:snapToGrid w:val="0"/>
          <w:spacing w:val="-4"/>
          <w:kern w:val="0"/>
          <w:szCs w:val="32"/>
        </w:rPr>
        <w:t>万元。</w:t>
      </w:r>
    </w:p>
    <w:p w:rsidR="00D8638C" w:rsidRDefault="00D8638C" w:rsidP="00457223">
      <w:pPr>
        <w:autoSpaceDE w:val="0"/>
        <w:autoSpaceDN w:val="0"/>
        <w:adjustRightInd w:val="0"/>
        <w:snapToGrid w:val="0"/>
        <w:spacing w:line="570" w:lineRule="exact"/>
        <w:ind w:firstLineChars="0" w:firstLine="641"/>
        <w:rPr>
          <w:snapToGrid w:val="0"/>
          <w:spacing w:val="-4"/>
          <w:kern w:val="0"/>
          <w:szCs w:val="32"/>
        </w:rPr>
      </w:pPr>
      <w:r>
        <w:rPr>
          <w:rFonts w:hint="eastAsia"/>
          <w:snapToGrid w:val="0"/>
          <w:spacing w:val="-4"/>
          <w:kern w:val="0"/>
          <w:szCs w:val="32"/>
        </w:rPr>
        <w:t>（</w:t>
      </w:r>
      <w:r>
        <w:rPr>
          <w:snapToGrid w:val="0"/>
          <w:spacing w:val="-4"/>
          <w:kern w:val="0"/>
          <w:szCs w:val="32"/>
        </w:rPr>
        <w:t>8</w:t>
      </w:r>
      <w:r>
        <w:rPr>
          <w:rFonts w:hint="eastAsia"/>
          <w:snapToGrid w:val="0"/>
          <w:spacing w:val="-4"/>
          <w:kern w:val="0"/>
          <w:szCs w:val="32"/>
        </w:rPr>
        <w:t>）、福利费</w:t>
      </w:r>
      <w:r>
        <w:rPr>
          <w:snapToGrid w:val="0"/>
          <w:spacing w:val="-4"/>
          <w:kern w:val="0"/>
          <w:szCs w:val="32"/>
        </w:rPr>
        <w:t>0</w:t>
      </w:r>
      <w:r>
        <w:rPr>
          <w:rFonts w:hint="eastAsia"/>
          <w:snapToGrid w:val="0"/>
          <w:spacing w:val="-4"/>
          <w:kern w:val="0"/>
          <w:szCs w:val="32"/>
        </w:rPr>
        <w:t>万元，比</w:t>
      </w:r>
      <w:r>
        <w:rPr>
          <w:snapToGrid w:val="0"/>
          <w:spacing w:val="-4"/>
          <w:kern w:val="0"/>
          <w:szCs w:val="32"/>
        </w:rPr>
        <w:t>2014</w:t>
      </w:r>
      <w:r>
        <w:rPr>
          <w:rFonts w:hint="eastAsia"/>
          <w:snapToGrid w:val="0"/>
          <w:spacing w:val="-4"/>
          <w:kern w:val="0"/>
          <w:szCs w:val="32"/>
        </w:rPr>
        <w:t>减少</w:t>
      </w:r>
      <w:r>
        <w:rPr>
          <w:snapToGrid w:val="0"/>
          <w:spacing w:val="-4"/>
          <w:kern w:val="0"/>
          <w:szCs w:val="32"/>
        </w:rPr>
        <w:t>0.55</w:t>
      </w:r>
      <w:r>
        <w:rPr>
          <w:rFonts w:hint="eastAsia"/>
          <w:snapToGrid w:val="0"/>
          <w:spacing w:val="-4"/>
          <w:kern w:val="0"/>
          <w:szCs w:val="32"/>
        </w:rPr>
        <w:t>万元。</w:t>
      </w:r>
    </w:p>
    <w:p w:rsidR="00D8638C" w:rsidRPr="00BB0D89" w:rsidRDefault="00D8638C" w:rsidP="005C1105">
      <w:pPr>
        <w:autoSpaceDE w:val="0"/>
        <w:autoSpaceDN w:val="0"/>
        <w:adjustRightInd w:val="0"/>
        <w:snapToGrid w:val="0"/>
        <w:spacing w:line="570" w:lineRule="exact"/>
        <w:ind w:firstLineChars="0" w:firstLine="641"/>
        <w:rPr>
          <w:snapToGrid w:val="0"/>
          <w:spacing w:val="-4"/>
          <w:kern w:val="0"/>
          <w:szCs w:val="32"/>
        </w:rPr>
      </w:pPr>
      <w:r>
        <w:rPr>
          <w:rFonts w:hint="eastAsia"/>
          <w:snapToGrid w:val="0"/>
          <w:spacing w:val="-4"/>
          <w:kern w:val="0"/>
          <w:szCs w:val="32"/>
        </w:rPr>
        <w:t>（</w:t>
      </w:r>
      <w:r>
        <w:rPr>
          <w:snapToGrid w:val="0"/>
          <w:spacing w:val="-4"/>
          <w:kern w:val="0"/>
          <w:szCs w:val="32"/>
        </w:rPr>
        <w:t>9</w:t>
      </w:r>
      <w:r>
        <w:rPr>
          <w:rFonts w:hint="eastAsia"/>
          <w:snapToGrid w:val="0"/>
          <w:spacing w:val="-4"/>
          <w:kern w:val="0"/>
          <w:szCs w:val="32"/>
        </w:rPr>
        <w:t>）、其他商品和服务支出</w:t>
      </w:r>
      <w:r>
        <w:rPr>
          <w:snapToGrid w:val="0"/>
          <w:spacing w:val="-4"/>
          <w:kern w:val="0"/>
          <w:szCs w:val="32"/>
        </w:rPr>
        <w:t>0.03</w:t>
      </w:r>
      <w:r>
        <w:rPr>
          <w:rFonts w:hint="eastAsia"/>
          <w:snapToGrid w:val="0"/>
          <w:spacing w:val="-4"/>
          <w:kern w:val="0"/>
          <w:szCs w:val="32"/>
        </w:rPr>
        <w:t>万元，比</w:t>
      </w:r>
      <w:r>
        <w:rPr>
          <w:snapToGrid w:val="0"/>
          <w:spacing w:val="-4"/>
          <w:kern w:val="0"/>
          <w:szCs w:val="32"/>
        </w:rPr>
        <w:t>2014</w:t>
      </w:r>
      <w:r>
        <w:rPr>
          <w:rFonts w:hint="eastAsia"/>
          <w:snapToGrid w:val="0"/>
          <w:spacing w:val="-4"/>
          <w:kern w:val="0"/>
          <w:szCs w:val="32"/>
        </w:rPr>
        <w:t>年减少</w:t>
      </w:r>
      <w:r>
        <w:rPr>
          <w:snapToGrid w:val="0"/>
          <w:spacing w:val="-4"/>
          <w:kern w:val="0"/>
          <w:szCs w:val="32"/>
        </w:rPr>
        <w:t>0.04</w:t>
      </w:r>
      <w:r>
        <w:rPr>
          <w:rFonts w:hint="eastAsia"/>
          <w:snapToGrid w:val="0"/>
          <w:spacing w:val="-4"/>
          <w:kern w:val="0"/>
          <w:szCs w:val="32"/>
        </w:rPr>
        <w:t>万元。</w:t>
      </w:r>
    </w:p>
    <w:p w:rsidR="00D8638C" w:rsidRPr="00BB0D89" w:rsidRDefault="00D8638C" w:rsidP="005F14E5">
      <w:pPr>
        <w:autoSpaceDE w:val="0"/>
        <w:autoSpaceDN w:val="0"/>
        <w:adjustRightInd w:val="0"/>
        <w:snapToGrid w:val="0"/>
        <w:spacing w:line="570" w:lineRule="exact"/>
        <w:ind w:firstLine="624"/>
        <w:rPr>
          <w:snapToGrid w:val="0"/>
          <w:spacing w:val="-4"/>
          <w:kern w:val="0"/>
          <w:szCs w:val="32"/>
        </w:rPr>
      </w:pPr>
      <w:r>
        <w:rPr>
          <w:rFonts w:hint="eastAsia"/>
          <w:snapToGrid w:val="0"/>
          <w:spacing w:val="-4"/>
          <w:kern w:val="0"/>
          <w:szCs w:val="32"/>
        </w:rPr>
        <w:t>应为佘万元，可能有小数差额</w:t>
      </w:r>
    </w:p>
    <w:p w:rsidR="00D8638C" w:rsidRPr="00BB0D89" w:rsidRDefault="00D8638C" w:rsidP="00601FD6">
      <w:pPr>
        <w:ind w:firstLineChars="0" w:firstLine="0"/>
      </w:pPr>
      <w:r w:rsidRPr="00BB0D89">
        <w:t xml:space="preserve"> </w:t>
      </w:r>
    </w:p>
    <w:p w:rsidR="00D8638C" w:rsidRPr="00E11FB8" w:rsidRDefault="00D8638C" w:rsidP="00F70FED">
      <w:pPr>
        <w:ind w:firstLine="640"/>
      </w:pPr>
    </w:p>
    <w:sectPr w:rsidR="00D8638C" w:rsidRPr="00E11FB8" w:rsidSect="00466B0A">
      <w:pgSz w:w="11906" w:h="16838" w:code="9"/>
      <w:pgMar w:top="2098" w:right="1531" w:bottom="1985" w:left="1531" w:header="709" w:footer="1361" w:gutter="0"/>
      <w:cols w:space="425"/>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FF6" w:rsidRDefault="00E46FF6" w:rsidP="005F14E5">
      <w:pPr>
        <w:ind w:firstLine="640"/>
      </w:pPr>
      <w:r>
        <w:separator/>
      </w:r>
    </w:p>
  </w:endnote>
  <w:endnote w:type="continuationSeparator" w:id="1">
    <w:p w:rsidR="00E46FF6" w:rsidRDefault="00E46FF6" w:rsidP="005F14E5">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仿宋-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8C" w:rsidRDefault="00D8638C" w:rsidP="005F14E5">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8C" w:rsidRDefault="00D8638C" w:rsidP="005F14E5">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8C" w:rsidRDefault="00D8638C" w:rsidP="005F14E5">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FF6" w:rsidRDefault="00E46FF6" w:rsidP="005F14E5">
      <w:pPr>
        <w:ind w:firstLine="640"/>
      </w:pPr>
      <w:r>
        <w:separator/>
      </w:r>
    </w:p>
  </w:footnote>
  <w:footnote w:type="continuationSeparator" w:id="1">
    <w:p w:rsidR="00E46FF6" w:rsidRDefault="00E46FF6" w:rsidP="005F14E5">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8C" w:rsidRDefault="00D8638C" w:rsidP="005F14E5">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8C" w:rsidRDefault="00D8638C" w:rsidP="005F14E5">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8C" w:rsidRDefault="00D8638C" w:rsidP="005F14E5">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1FB8"/>
    <w:rsid w:val="000308BC"/>
    <w:rsid w:val="000377BE"/>
    <w:rsid w:val="00042449"/>
    <w:rsid w:val="000704E5"/>
    <w:rsid w:val="00076590"/>
    <w:rsid w:val="000D6368"/>
    <w:rsid w:val="000E56D2"/>
    <w:rsid w:val="00110EE8"/>
    <w:rsid w:val="00114C06"/>
    <w:rsid w:val="001171BF"/>
    <w:rsid w:val="0018784D"/>
    <w:rsid w:val="00192B61"/>
    <w:rsid w:val="001A0F12"/>
    <w:rsid w:val="001A192F"/>
    <w:rsid w:val="001A29AD"/>
    <w:rsid w:val="001B0C7C"/>
    <w:rsid w:val="001D5D01"/>
    <w:rsid w:val="001E4A01"/>
    <w:rsid w:val="0020538C"/>
    <w:rsid w:val="0028643C"/>
    <w:rsid w:val="00304E87"/>
    <w:rsid w:val="003175D3"/>
    <w:rsid w:val="00350FF2"/>
    <w:rsid w:val="00390150"/>
    <w:rsid w:val="003D1B7B"/>
    <w:rsid w:val="004147BE"/>
    <w:rsid w:val="00432A56"/>
    <w:rsid w:val="004551F0"/>
    <w:rsid w:val="00457223"/>
    <w:rsid w:val="00466B0A"/>
    <w:rsid w:val="00491C28"/>
    <w:rsid w:val="00494783"/>
    <w:rsid w:val="004B498F"/>
    <w:rsid w:val="00501D3E"/>
    <w:rsid w:val="00543C6E"/>
    <w:rsid w:val="00546B74"/>
    <w:rsid w:val="00557BE5"/>
    <w:rsid w:val="00567648"/>
    <w:rsid w:val="00591620"/>
    <w:rsid w:val="005B1C03"/>
    <w:rsid w:val="005C1105"/>
    <w:rsid w:val="005F14E5"/>
    <w:rsid w:val="005F1EA0"/>
    <w:rsid w:val="00601FD6"/>
    <w:rsid w:val="00620F68"/>
    <w:rsid w:val="00626A4B"/>
    <w:rsid w:val="0063669D"/>
    <w:rsid w:val="00645A33"/>
    <w:rsid w:val="00662460"/>
    <w:rsid w:val="00676FEA"/>
    <w:rsid w:val="006A384C"/>
    <w:rsid w:val="006C7E15"/>
    <w:rsid w:val="00705502"/>
    <w:rsid w:val="007064DF"/>
    <w:rsid w:val="00721B9B"/>
    <w:rsid w:val="0072603C"/>
    <w:rsid w:val="0074591B"/>
    <w:rsid w:val="00755BD0"/>
    <w:rsid w:val="007641A5"/>
    <w:rsid w:val="007D7E6C"/>
    <w:rsid w:val="007E1A80"/>
    <w:rsid w:val="00817462"/>
    <w:rsid w:val="008430AC"/>
    <w:rsid w:val="00865029"/>
    <w:rsid w:val="00875D85"/>
    <w:rsid w:val="008A5B52"/>
    <w:rsid w:val="008B598E"/>
    <w:rsid w:val="008C62EA"/>
    <w:rsid w:val="008D1128"/>
    <w:rsid w:val="008E517F"/>
    <w:rsid w:val="009006DB"/>
    <w:rsid w:val="009342E5"/>
    <w:rsid w:val="0094312C"/>
    <w:rsid w:val="009468CB"/>
    <w:rsid w:val="0097597B"/>
    <w:rsid w:val="009B0C5A"/>
    <w:rsid w:val="009C5339"/>
    <w:rsid w:val="009F0136"/>
    <w:rsid w:val="00A07D6C"/>
    <w:rsid w:val="00A1785E"/>
    <w:rsid w:val="00A51BC3"/>
    <w:rsid w:val="00A6201B"/>
    <w:rsid w:val="00A842AE"/>
    <w:rsid w:val="00A93E77"/>
    <w:rsid w:val="00AC4651"/>
    <w:rsid w:val="00AC5E4E"/>
    <w:rsid w:val="00AF1F43"/>
    <w:rsid w:val="00B46FB9"/>
    <w:rsid w:val="00B67D0F"/>
    <w:rsid w:val="00BA4AA2"/>
    <w:rsid w:val="00BB0D89"/>
    <w:rsid w:val="00BB4331"/>
    <w:rsid w:val="00BC4B73"/>
    <w:rsid w:val="00BF5DD2"/>
    <w:rsid w:val="00C101B0"/>
    <w:rsid w:val="00C471E3"/>
    <w:rsid w:val="00C559B8"/>
    <w:rsid w:val="00C90D5A"/>
    <w:rsid w:val="00C94178"/>
    <w:rsid w:val="00CA0C43"/>
    <w:rsid w:val="00CB2EB2"/>
    <w:rsid w:val="00CC3EC8"/>
    <w:rsid w:val="00CD77DB"/>
    <w:rsid w:val="00D53112"/>
    <w:rsid w:val="00D62295"/>
    <w:rsid w:val="00D66B2A"/>
    <w:rsid w:val="00D8638C"/>
    <w:rsid w:val="00DB2E94"/>
    <w:rsid w:val="00DE4EBC"/>
    <w:rsid w:val="00E04C3E"/>
    <w:rsid w:val="00E11FB8"/>
    <w:rsid w:val="00E16183"/>
    <w:rsid w:val="00E4395C"/>
    <w:rsid w:val="00E46C52"/>
    <w:rsid w:val="00E46FF6"/>
    <w:rsid w:val="00E80B50"/>
    <w:rsid w:val="00EA5CB9"/>
    <w:rsid w:val="00EA7F94"/>
    <w:rsid w:val="00EC053A"/>
    <w:rsid w:val="00EC4F6A"/>
    <w:rsid w:val="00ED7027"/>
    <w:rsid w:val="00EF6564"/>
    <w:rsid w:val="00F408F1"/>
    <w:rsid w:val="00F64661"/>
    <w:rsid w:val="00F70FED"/>
    <w:rsid w:val="00F96D53"/>
    <w:rsid w:val="00FE0EC7"/>
    <w:rsid w:val="00FE35F5"/>
    <w:rsid w:val="00FF41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FB8"/>
    <w:pPr>
      <w:widowControl w:val="0"/>
      <w:ind w:firstLineChars="200" w:firstLine="20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66B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466B0A"/>
    <w:rPr>
      <w:rFonts w:ascii="Times New Roman" w:eastAsia="仿宋_GB2312" w:hAnsi="Times New Roman" w:cs="Times New Roman"/>
      <w:sz w:val="18"/>
      <w:szCs w:val="18"/>
    </w:rPr>
  </w:style>
  <w:style w:type="paragraph" w:styleId="a4">
    <w:name w:val="footer"/>
    <w:basedOn w:val="a"/>
    <w:link w:val="Char0"/>
    <w:uiPriority w:val="99"/>
    <w:semiHidden/>
    <w:rsid w:val="00466B0A"/>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466B0A"/>
    <w:rPr>
      <w:rFonts w:ascii="Times New Roman" w:eastAsia="仿宋_GB2312" w:hAnsi="Times New Roman" w:cs="Times New Roman"/>
      <w:sz w:val="18"/>
      <w:szCs w:val="18"/>
    </w:rPr>
  </w:style>
  <w:style w:type="paragraph" w:styleId="a5">
    <w:name w:val="List Paragraph"/>
    <w:basedOn w:val="a"/>
    <w:uiPriority w:val="99"/>
    <w:qFormat/>
    <w:rsid w:val="00E80B50"/>
    <w:pPr>
      <w:ind w:firstLine="420"/>
    </w:pPr>
  </w:style>
  <w:style w:type="paragraph" w:customStyle="1" w:styleId="a6">
    <w:name w:val="公文正文"/>
    <w:basedOn w:val="a"/>
    <w:uiPriority w:val="99"/>
    <w:rsid w:val="000D6368"/>
    <w:pPr>
      <w:snapToGrid w:val="0"/>
      <w:spacing w:line="560" w:lineRule="atLeast"/>
    </w:pPr>
    <w:rPr>
      <w:rFonts w:ascii="仿宋_GB2312" w:hAnsi="宋体"/>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qianzhan.com/detail/bk_26fb5214.html"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bg.qianzhan.com/report/detail/411720dd363f42a5.html"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hinabgao.com/k/lhsgj.html"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38</Pages>
  <Words>2795</Words>
  <Characters>15937</Characters>
  <Application>Microsoft Office Word</Application>
  <DocSecurity>0</DocSecurity>
  <Lines>132</Lines>
  <Paragraphs>37</Paragraphs>
  <ScaleCrop>false</ScaleCrop>
  <Company>Hewlett-Packard Company</Company>
  <LinksUpToDate>false</LinksUpToDate>
  <CharactersWithSpaces>18695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2016-09-18T02:15:00Z</dcterms:created>
  <dcterms:modified xsi:type="dcterms:W3CDTF">2016-12-28T05:23:00Z</dcterms:modified>
</cp:coreProperties>
</file>