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ind w:firstLine="48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2016</w:t>
      </w:r>
      <w:r>
        <w:rPr>
          <w:rFonts w:hint="eastAsia" w:eastAsia="方正小标宋简体"/>
          <w:bCs/>
          <w:kern w:val="0"/>
          <w:sz w:val="44"/>
          <w:szCs w:val="44"/>
        </w:rPr>
        <w:t>年统计重点工作任务分解表</w:t>
      </w:r>
    </w:p>
    <w:tbl>
      <w:tblPr>
        <w:tblStyle w:val="7"/>
        <w:tblW w:w="1437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75"/>
        <w:gridCol w:w="6389"/>
        <w:gridCol w:w="1440"/>
        <w:gridCol w:w="1455"/>
        <w:gridCol w:w="1639"/>
        <w:tblGridChange w:id="0">
          <w:tblGrid>
            <w:gridCol w:w="93"/>
            <w:gridCol w:w="1788"/>
            <w:gridCol w:w="93"/>
            <w:gridCol w:w="1482"/>
            <w:gridCol w:w="93"/>
            <w:gridCol w:w="6296"/>
            <w:gridCol w:w="1440"/>
            <w:gridCol w:w="1455"/>
            <w:gridCol w:w="163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分管领导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落实时间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5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一、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强化组织协调，认真开展第三次全国农业</w:t>
            </w:r>
          </w:p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认真学习国家、省、常州市、钟楼区政府关于开展全国农业普查工作的文件精神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区农普办</w:t>
            </w:r>
          </w:p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全体人员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56" w:type="dxa"/>
            <w:gridSpan w:val="2"/>
            <w:vMerge w:val="continue"/>
            <w:vAlign w:val="bottom"/>
          </w:tcPr>
          <w:p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完成农业普查机构的设置与建立，落实普查经费，配备普查人员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56" w:type="dxa"/>
            <w:gridSpan w:val="2"/>
            <w:vMerge w:val="continue"/>
            <w:vAlign w:val="bottom"/>
          </w:tcPr>
          <w:p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做好普查试点的培训和宣传动员、组织培训、清查摸底、遥感测量、入户登记等各项工作准备工作，</w:t>
            </w:r>
            <w:r>
              <w:rPr>
                <w:rFonts w:hint="eastAsia" w:ascii="宋体" w:hAnsi="宋体" w:cs="宋体"/>
                <w:sz w:val="22"/>
                <w:szCs w:val="22"/>
              </w:rPr>
              <w:t>开展普查试点工作，组织镇（街道）普查业务培训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、强化创新引领，不断推进统计改革深入发展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积极贯彻各类方法制度改革</w:t>
            </w: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发挥核算专业的统领性，加强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GDP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核算的季度联动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许静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探索建立投资统计规范化标准，关注重点项目和上报数的匹配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彭涛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对全区科技企业进行调研分析，密切关注高能耗企业的运行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潘杰、陆旭霞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全面深化服务业统计改革</w:t>
            </w: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hint="eastAsia" w:ascii="宋体" w:hAnsi="宋体" w:cs="宋体"/>
                <w:sz w:val="22"/>
                <w:szCs w:val="22"/>
              </w:rPr>
              <w:t>加强商贸服务业基础培训，做好大服务业统计调查工作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蒋赟、金丹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ascii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结合区“</w:t>
            </w:r>
            <w:r>
              <w:rPr>
                <w:rFonts w:ascii="宋体" w:hAnsi="宋体" w:cs="宋体"/>
                <w:sz w:val="22"/>
                <w:szCs w:val="22"/>
              </w:rPr>
              <w:t>6+1</w:t>
            </w:r>
            <w:r>
              <w:rPr>
                <w:rFonts w:hint="eastAsia" w:ascii="宋体" w:hAnsi="宋体" w:cs="宋体"/>
                <w:sz w:val="22"/>
                <w:szCs w:val="22"/>
              </w:rPr>
              <w:t>”板块推进，探索做好新产业、新业态统计调查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</w:t>
            </w:r>
            <w:r>
              <w:rPr>
                <w:rFonts w:ascii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以深化邹区两大市场为主，继续做好服务业聚集区统计调查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探索名录库建设新思路</w:t>
            </w:r>
          </w:p>
          <w:p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按要求定期做好联网直报单位的月度增减工作, 加强镇、街道名录库管理员的业务操作培训，探索日常工作以镇、街道为主的分片管理模式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蒋赟、瞿佳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加大统计新干线平台运用</w:t>
            </w:r>
          </w:p>
        </w:tc>
        <w:tc>
          <w:tcPr>
            <w:tcW w:w="6389" w:type="dxa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积极主动对接市相关处室，巩固升级</w:t>
            </w:r>
            <w:r>
              <w:rPr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统计新干线</w:t>
            </w:r>
            <w:r>
              <w:rPr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综合运用，建立区、街道统计机构对基层数据使用的用户管理体系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各分管领导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56" w:type="dxa"/>
            <w:gridSpan w:val="2"/>
            <w:vMerge w:val="restart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三、强化服务兴统，着力提高统计科学监测水平</w:t>
            </w:r>
          </w:p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认真做好统计年定报培训、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坚持</w:t>
            </w:r>
            <w:r>
              <w:rPr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出数据</w:t>
            </w:r>
            <w:r>
              <w:rPr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出分析</w:t>
            </w:r>
            <w:r>
              <w:rPr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并举，各专业人员按年度计划目标认真进行统计信息、快讯、统计分析的撰写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各分管领导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全局人员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加强企业调研工作，建立重点企业监测制度；按季度召开统计经济分析会，及时做好经济的预警、预判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加强对现代化、文化产业统计监测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许静、李婷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加强劳动工资统计制度的专业联动，做好妇女儿童专项统计监测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孙文萍</w:t>
            </w:r>
          </w:p>
        </w:tc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按时保质完成《统计年度手册》、《统计月报》、月度数据汇总、一市五区对比等统计服务。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许静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56" w:type="dxa"/>
            <w:gridSpan w:val="2"/>
            <w:vMerge w:val="restart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四、强化依法治统，切实提高统计数据质量</w:t>
            </w:r>
          </w:p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进一步加强《江苏省统计条例》的宣传、启动</w:t>
            </w:r>
            <w:r>
              <w:rPr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七五普法</w:t>
            </w:r>
            <w:r>
              <w:rPr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color w:val="000000"/>
                <w:kern w:val="0"/>
                <w:sz w:val="22"/>
                <w:szCs w:val="22"/>
              </w:rPr>
              <w:t>“12.4”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开展统计法制宣传活动。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蒋慷、季艳蓓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高标准实施统计法制督查和企业统计监审工作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认真做好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‰人口抽样、劳动力月度统计调查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杜雪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加强统计数据质量评估，对各街道分专业主要指标增幅、进度、排位建立数据评估细则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各分管领导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56" w:type="dxa"/>
            <w:gridSpan w:val="2"/>
            <w:vMerge w:val="restart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五、强化基础建设，扎实做好统计基层基础工作</w:t>
            </w:r>
          </w:p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制定出台《</w:t>
            </w:r>
            <w:r>
              <w:rPr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年钟楼区各（镇）街道统计工作综合考核办法》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eastAsia="zh-CN"/>
              </w:rPr>
              <w:t>陈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eastAsia="zh-CN"/>
              </w:rPr>
              <w:t>静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22.制定全区统计基层教育培训计划,并按计划组织开展培训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尹建标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蒋慷、季艳蓓</w:t>
            </w:r>
          </w:p>
        </w:tc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4月份开始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全面规范各专业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统计规范化标准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24. 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以五星街道协统员运行调研分析为起点，梳理并优化全区协统员队伍，建立更科学合理的协统员管理考核制度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陈华峰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彭涛、王莉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6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六、强化全面学习，大力提升统计干部能力素质</w:t>
            </w:r>
          </w:p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25.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加强党风廉政和作风行风建设，健全各项制度规定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静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李芸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4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389" w:type="dxa"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组织开展“四创”活动，确保全局工作争先进位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月份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开始</w:t>
            </w:r>
          </w:p>
        </w:tc>
      </w:tr>
    </w:tbl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pgNumType w:fmt="numberInDash" w:start="8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hint="eastAsia"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  <w:p>
                <w:pPr/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CE5"/>
    <w:rsid w:val="000164DC"/>
    <w:rsid w:val="00022094"/>
    <w:rsid w:val="00055A5A"/>
    <w:rsid w:val="00081099"/>
    <w:rsid w:val="000A4145"/>
    <w:rsid w:val="000D7057"/>
    <w:rsid w:val="000E1063"/>
    <w:rsid w:val="000F2068"/>
    <w:rsid w:val="0011516A"/>
    <w:rsid w:val="00131EB6"/>
    <w:rsid w:val="00190E6B"/>
    <w:rsid w:val="00212DD3"/>
    <w:rsid w:val="00257846"/>
    <w:rsid w:val="002830FA"/>
    <w:rsid w:val="00287D7C"/>
    <w:rsid w:val="00290195"/>
    <w:rsid w:val="002958F1"/>
    <w:rsid w:val="002A6CE5"/>
    <w:rsid w:val="002B6CC3"/>
    <w:rsid w:val="002B7FC1"/>
    <w:rsid w:val="002C70EE"/>
    <w:rsid w:val="002D2227"/>
    <w:rsid w:val="002D7A1A"/>
    <w:rsid w:val="002D7C05"/>
    <w:rsid w:val="002F3BDB"/>
    <w:rsid w:val="00345853"/>
    <w:rsid w:val="003A1AC8"/>
    <w:rsid w:val="003A4CF8"/>
    <w:rsid w:val="003B5F26"/>
    <w:rsid w:val="003C128C"/>
    <w:rsid w:val="003E5AE1"/>
    <w:rsid w:val="0040069B"/>
    <w:rsid w:val="00403F85"/>
    <w:rsid w:val="004411FC"/>
    <w:rsid w:val="00460690"/>
    <w:rsid w:val="0046634A"/>
    <w:rsid w:val="004874E6"/>
    <w:rsid w:val="00495878"/>
    <w:rsid w:val="004A089E"/>
    <w:rsid w:val="004F6CCC"/>
    <w:rsid w:val="00517CEA"/>
    <w:rsid w:val="00522F61"/>
    <w:rsid w:val="00542158"/>
    <w:rsid w:val="0055026F"/>
    <w:rsid w:val="005817D2"/>
    <w:rsid w:val="00583576"/>
    <w:rsid w:val="005E357F"/>
    <w:rsid w:val="00657200"/>
    <w:rsid w:val="006F4354"/>
    <w:rsid w:val="00701D8D"/>
    <w:rsid w:val="00744B6D"/>
    <w:rsid w:val="00771024"/>
    <w:rsid w:val="00796153"/>
    <w:rsid w:val="007D06F3"/>
    <w:rsid w:val="007D73C7"/>
    <w:rsid w:val="008140FD"/>
    <w:rsid w:val="00827BDB"/>
    <w:rsid w:val="00876031"/>
    <w:rsid w:val="00896BE5"/>
    <w:rsid w:val="008F7F33"/>
    <w:rsid w:val="00930314"/>
    <w:rsid w:val="0095267B"/>
    <w:rsid w:val="00961720"/>
    <w:rsid w:val="00976BF8"/>
    <w:rsid w:val="00996A2D"/>
    <w:rsid w:val="009B1F4D"/>
    <w:rsid w:val="009B232A"/>
    <w:rsid w:val="009C28F4"/>
    <w:rsid w:val="009D3256"/>
    <w:rsid w:val="00A10958"/>
    <w:rsid w:val="00A15925"/>
    <w:rsid w:val="00A7524D"/>
    <w:rsid w:val="00AD034D"/>
    <w:rsid w:val="00B244CA"/>
    <w:rsid w:val="00B34136"/>
    <w:rsid w:val="00BC1282"/>
    <w:rsid w:val="00BE5001"/>
    <w:rsid w:val="00C22F44"/>
    <w:rsid w:val="00C31B7B"/>
    <w:rsid w:val="00C55AB5"/>
    <w:rsid w:val="00C73AE4"/>
    <w:rsid w:val="00C94364"/>
    <w:rsid w:val="00CD32C4"/>
    <w:rsid w:val="00CF7230"/>
    <w:rsid w:val="00D332AE"/>
    <w:rsid w:val="00D47361"/>
    <w:rsid w:val="00D57C2D"/>
    <w:rsid w:val="00D610D4"/>
    <w:rsid w:val="00D6270A"/>
    <w:rsid w:val="00D728E0"/>
    <w:rsid w:val="00DB6A79"/>
    <w:rsid w:val="00DC43EE"/>
    <w:rsid w:val="00DD7EE7"/>
    <w:rsid w:val="00DF3FC9"/>
    <w:rsid w:val="00E34638"/>
    <w:rsid w:val="00E428B1"/>
    <w:rsid w:val="00E814A2"/>
    <w:rsid w:val="00EC3898"/>
    <w:rsid w:val="00EC4150"/>
    <w:rsid w:val="00ED3201"/>
    <w:rsid w:val="00F3604E"/>
    <w:rsid w:val="00FC191F"/>
    <w:rsid w:val="00FD2D41"/>
    <w:rsid w:val="00FE03A2"/>
    <w:rsid w:val="00FF308E"/>
    <w:rsid w:val="02063FE0"/>
    <w:rsid w:val="047C49E9"/>
    <w:rsid w:val="04862D7A"/>
    <w:rsid w:val="049C2D1F"/>
    <w:rsid w:val="04C87066"/>
    <w:rsid w:val="07425454"/>
    <w:rsid w:val="07534192"/>
    <w:rsid w:val="0862434F"/>
    <w:rsid w:val="0972418C"/>
    <w:rsid w:val="099224C2"/>
    <w:rsid w:val="0ACD69C7"/>
    <w:rsid w:val="0B2473D6"/>
    <w:rsid w:val="0F533017"/>
    <w:rsid w:val="0FB70159"/>
    <w:rsid w:val="105A7962"/>
    <w:rsid w:val="10E948D6"/>
    <w:rsid w:val="12C61FDA"/>
    <w:rsid w:val="12F066A2"/>
    <w:rsid w:val="161E6859"/>
    <w:rsid w:val="1EAF32E5"/>
    <w:rsid w:val="200F5703"/>
    <w:rsid w:val="228E229F"/>
    <w:rsid w:val="23B0469D"/>
    <w:rsid w:val="26FF6F87"/>
    <w:rsid w:val="27B76736"/>
    <w:rsid w:val="28E64C29"/>
    <w:rsid w:val="2DDD43CD"/>
    <w:rsid w:val="2F7F5461"/>
    <w:rsid w:val="31A3127F"/>
    <w:rsid w:val="33360DE3"/>
    <w:rsid w:val="34432ACD"/>
    <w:rsid w:val="386B671F"/>
    <w:rsid w:val="39902C7F"/>
    <w:rsid w:val="3D0B54B4"/>
    <w:rsid w:val="3E5B60DB"/>
    <w:rsid w:val="4BCB5F67"/>
    <w:rsid w:val="4C151737"/>
    <w:rsid w:val="523E5EFC"/>
    <w:rsid w:val="53DA7606"/>
    <w:rsid w:val="54514662"/>
    <w:rsid w:val="55350158"/>
    <w:rsid w:val="5555648E"/>
    <w:rsid w:val="56245862"/>
    <w:rsid w:val="571E12FD"/>
    <w:rsid w:val="59BE2B4A"/>
    <w:rsid w:val="5B507A5E"/>
    <w:rsid w:val="5D7A166C"/>
    <w:rsid w:val="5DE6679D"/>
    <w:rsid w:val="62B01BF9"/>
    <w:rsid w:val="67046310"/>
    <w:rsid w:val="674525FC"/>
    <w:rsid w:val="68AB31C8"/>
    <w:rsid w:val="6D095C70"/>
    <w:rsid w:val="726141B3"/>
    <w:rsid w:val="73B96FC7"/>
    <w:rsid w:val="73DC4D25"/>
    <w:rsid w:val="798058E5"/>
    <w:rsid w:val="7B7D7929"/>
    <w:rsid w:val="7E8B17A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248</Words>
  <Characters>1414</Characters>
  <Lines>11</Lines>
  <Paragraphs>3</Paragraphs>
  <ScaleCrop>false</ScaleCrop>
  <LinksUpToDate>false</LinksUpToDate>
  <CharactersWithSpaces>1659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2015-03-24T08:15:00Z</dcterms:created>
  <dc:creator>HP</dc:creator>
  <cp:lastModifiedBy>Administrator</cp:lastModifiedBy>
  <cp:lastPrinted>2016-03-18T07:16:00Z</cp:lastPrinted>
  <dcterms:modified xsi:type="dcterms:W3CDTF">2016-03-18T08:34:01Z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