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2E" w:rsidRPr="00E00532" w:rsidRDefault="00704D2E" w:rsidP="00704D2E">
      <w:pPr>
        <w:widowControl/>
        <w:spacing w:line="560" w:lineRule="exact"/>
        <w:rPr>
          <w:rFonts w:ascii="Times New Roman" w:eastAsia="黑体" w:hAnsi="Times New Roman"/>
          <w:kern w:val="0"/>
          <w:sz w:val="44"/>
          <w:szCs w:val="44"/>
        </w:rPr>
      </w:pPr>
      <w:r w:rsidRPr="00E00532">
        <w:rPr>
          <w:rFonts w:ascii="Times New Roman" w:eastAsia="黑体" w:hAnsi="Times New Roman"/>
          <w:kern w:val="0"/>
          <w:sz w:val="32"/>
          <w:szCs w:val="32"/>
        </w:rPr>
        <w:t>附件</w:t>
      </w:r>
      <w:r w:rsidRPr="00E00532">
        <w:rPr>
          <w:rFonts w:ascii="Times New Roman" w:eastAsia="黑体" w:hAnsi="Times New Roman"/>
          <w:kern w:val="0"/>
          <w:sz w:val="32"/>
          <w:szCs w:val="32"/>
        </w:rPr>
        <w:t>:</w:t>
      </w:r>
    </w:p>
    <w:p w:rsidR="00560BE8" w:rsidRDefault="00873E1B" w:rsidP="003C7223">
      <w:pPr>
        <w:spacing w:line="560" w:lineRule="exact"/>
        <w:jc w:val="center"/>
        <w:rPr>
          <w:rFonts w:ascii="Times New Roman" w:eastAsia="方正小标宋简体" w:hAnsi="Times New Roman"/>
          <w:color w:val="000000"/>
          <w:w w:val="95"/>
          <w:kern w:val="0"/>
          <w:sz w:val="44"/>
          <w:szCs w:val="44"/>
        </w:rPr>
      </w:pPr>
      <w:r w:rsidRPr="00E00532">
        <w:rPr>
          <w:rFonts w:ascii="Times New Roman" w:eastAsia="方正小标宋简体" w:hAnsi="Times New Roman"/>
          <w:color w:val="000000"/>
          <w:w w:val="95"/>
          <w:kern w:val="0"/>
          <w:sz w:val="44"/>
          <w:szCs w:val="44"/>
        </w:rPr>
        <w:t>2017</w:t>
      </w:r>
      <w:r w:rsidRPr="00E00532">
        <w:rPr>
          <w:rFonts w:ascii="Times New Roman" w:eastAsia="方正小标宋简体" w:hAnsi="Times New Roman"/>
          <w:color w:val="000000"/>
          <w:w w:val="95"/>
          <w:kern w:val="0"/>
          <w:sz w:val="44"/>
          <w:szCs w:val="44"/>
        </w:rPr>
        <w:t>年全区统计基层基础建设</w:t>
      </w:r>
    </w:p>
    <w:p w:rsidR="00873E1B" w:rsidRPr="00E00532" w:rsidRDefault="00873E1B" w:rsidP="003C7223">
      <w:pPr>
        <w:spacing w:line="560" w:lineRule="exact"/>
        <w:jc w:val="center"/>
        <w:rPr>
          <w:rFonts w:ascii="Times New Roman" w:eastAsia="方正小标宋简体" w:hAnsi="Times New Roman"/>
          <w:color w:val="000000"/>
          <w:w w:val="95"/>
          <w:kern w:val="0"/>
          <w:sz w:val="44"/>
          <w:szCs w:val="44"/>
        </w:rPr>
      </w:pPr>
      <w:r w:rsidRPr="00E00532">
        <w:rPr>
          <w:rFonts w:ascii="Times New Roman" w:eastAsia="方正小标宋简体" w:hAnsi="Times New Roman"/>
          <w:color w:val="000000"/>
          <w:w w:val="95"/>
          <w:kern w:val="0"/>
          <w:sz w:val="44"/>
          <w:szCs w:val="44"/>
        </w:rPr>
        <w:t>工作要点</w:t>
      </w:r>
    </w:p>
    <w:p w:rsidR="00873E1B" w:rsidRPr="00E00532" w:rsidRDefault="00873E1B" w:rsidP="007B13EB">
      <w:pPr>
        <w:ind w:firstLineChars="200" w:firstLine="643"/>
        <w:rPr>
          <w:rFonts w:ascii="Times New Roman" w:eastAsia="黑体" w:hAnsi="Times New Roman"/>
          <w:b/>
          <w:sz w:val="32"/>
          <w:szCs w:val="32"/>
        </w:rPr>
      </w:pPr>
    </w:p>
    <w:p w:rsidR="00873E1B" w:rsidRPr="00E00532" w:rsidRDefault="00873E1B" w:rsidP="00704D2E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E00532">
        <w:rPr>
          <w:rFonts w:ascii="Times New Roman" w:eastAsia="仿宋_GB2312" w:hAnsi="Times New Roman"/>
          <w:color w:val="000000"/>
          <w:sz w:val="32"/>
          <w:szCs w:val="32"/>
        </w:rPr>
        <w:t>根据省局、常州市局工作部署，紧紧围绕钟楼区统计调查工作中心任务，围绕</w:t>
      </w:r>
      <w:r w:rsidRPr="00E00532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Pr="00E00532">
        <w:rPr>
          <w:rFonts w:ascii="Times New Roman" w:eastAsia="仿宋_GB2312" w:hAnsi="Times New Roman"/>
          <w:color w:val="000000"/>
          <w:sz w:val="32"/>
          <w:szCs w:val="32"/>
        </w:rPr>
        <w:t>区、镇（街道）长效化、标准化管理、村（社区）示范引领、联网直报企业提档升级、服务业集聚区确保质量</w:t>
      </w:r>
      <w:r w:rsidRPr="00E00532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Pr="00E00532">
        <w:rPr>
          <w:rFonts w:ascii="Times New Roman" w:eastAsia="仿宋_GB2312" w:hAnsi="Times New Roman"/>
          <w:color w:val="000000"/>
          <w:sz w:val="32"/>
          <w:szCs w:val="32"/>
        </w:rPr>
        <w:t>的规范化建设长效管理机制，以促进提高</w:t>
      </w:r>
      <w:r w:rsidRPr="00E00532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Pr="00E00532">
        <w:rPr>
          <w:rFonts w:ascii="Times New Roman" w:eastAsia="仿宋_GB2312" w:hAnsi="Times New Roman"/>
          <w:color w:val="000000"/>
          <w:sz w:val="32"/>
          <w:szCs w:val="32"/>
        </w:rPr>
        <w:t>基层统计</w:t>
      </w:r>
      <w:r w:rsidRPr="00E00532">
        <w:rPr>
          <w:rFonts w:ascii="Times New Roman" w:eastAsia="仿宋_GB2312" w:hAnsi="Times New Roman"/>
          <w:color w:val="000000"/>
          <w:sz w:val="32"/>
          <w:szCs w:val="32"/>
        </w:rPr>
        <w:t>‘</w:t>
      </w:r>
      <w:r w:rsidRPr="00E00532">
        <w:rPr>
          <w:rFonts w:ascii="Times New Roman" w:eastAsia="仿宋_GB2312" w:hAnsi="Times New Roman"/>
          <w:color w:val="000000"/>
          <w:sz w:val="32"/>
          <w:szCs w:val="32"/>
        </w:rPr>
        <w:t>五位一体</w:t>
      </w:r>
      <w:r w:rsidRPr="00E00532">
        <w:rPr>
          <w:rFonts w:ascii="Times New Roman" w:eastAsia="仿宋_GB2312" w:hAnsi="Times New Roman"/>
          <w:color w:val="000000"/>
          <w:sz w:val="32"/>
          <w:szCs w:val="32"/>
        </w:rPr>
        <w:t>’</w:t>
      </w:r>
      <w:r w:rsidRPr="00E00532">
        <w:rPr>
          <w:rFonts w:ascii="Times New Roman" w:eastAsia="仿宋_GB2312" w:hAnsi="Times New Roman"/>
          <w:color w:val="000000"/>
          <w:sz w:val="32"/>
          <w:szCs w:val="32"/>
        </w:rPr>
        <w:t>规范化建设整体水平</w:t>
      </w:r>
      <w:r w:rsidRPr="00E00532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Pr="00E00532">
        <w:rPr>
          <w:rFonts w:ascii="Times New Roman" w:eastAsia="仿宋_GB2312" w:hAnsi="Times New Roman"/>
          <w:color w:val="000000"/>
          <w:sz w:val="32"/>
          <w:szCs w:val="32"/>
        </w:rPr>
        <w:t>为工作抓手，坚持</w:t>
      </w:r>
      <w:r w:rsidRPr="00E00532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Pr="00E00532">
        <w:rPr>
          <w:rFonts w:ascii="Times New Roman" w:eastAsia="仿宋_GB2312" w:hAnsi="Times New Roman"/>
          <w:color w:val="000000"/>
          <w:sz w:val="32"/>
          <w:szCs w:val="32"/>
        </w:rPr>
        <w:t>典型引路，学有样板；分类指导，上下联动；模式管理，鼓励创新；贵在坚持，全面规范</w:t>
      </w:r>
      <w:r w:rsidRPr="00E00532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Pr="00E00532">
        <w:rPr>
          <w:rFonts w:ascii="Times New Roman" w:eastAsia="仿宋_GB2312" w:hAnsi="Times New Roman"/>
          <w:color w:val="000000"/>
          <w:sz w:val="32"/>
          <w:szCs w:val="32"/>
        </w:rPr>
        <w:t>工作思路，</w:t>
      </w:r>
      <w:r w:rsidR="00E84F25" w:rsidRPr="00E00532">
        <w:rPr>
          <w:rFonts w:ascii="Times New Roman" w:eastAsia="仿宋_GB2312" w:hAnsi="Times New Roman"/>
          <w:color w:val="000000"/>
          <w:sz w:val="32"/>
          <w:szCs w:val="32"/>
        </w:rPr>
        <w:t>营</w:t>
      </w:r>
      <w:r w:rsidRPr="00E00532">
        <w:rPr>
          <w:rFonts w:ascii="Times New Roman" w:eastAsia="仿宋_GB2312" w:hAnsi="Times New Roman"/>
          <w:color w:val="000000"/>
          <w:sz w:val="32"/>
          <w:szCs w:val="32"/>
        </w:rPr>
        <w:t>造依法统计工作环境，夯实统计基层基础工作，全面提升统计能力。</w:t>
      </w:r>
    </w:p>
    <w:p w:rsidR="00873E1B" w:rsidRPr="00E00532" w:rsidRDefault="00873E1B" w:rsidP="00704D2E">
      <w:pPr>
        <w:ind w:firstLineChars="200" w:firstLine="640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E00532">
        <w:rPr>
          <w:rFonts w:ascii="Times New Roman" w:eastAsia="黑体" w:hAnsi="Times New Roman"/>
          <w:color w:val="000000"/>
          <w:kern w:val="0"/>
          <w:sz w:val="32"/>
          <w:szCs w:val="32"/>
        </w:rPr>
        <w:t>一、目标任务</w:t>
      </w:r>
    </w:p>
    <w:p w:rsidR="00873E1B" w:rsidRPr="007B0E1F" w:rsidRDefault="00873E1B" w:rsidP="007B0E1F">
      <w:pPr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7B0E1F"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（一）</w:t>
      </w:r>
      <w:proofErr w:type="gramStart"/>
      <w:r w:rsidRPr="007B0E1F">
        <w:rPr>
          <w:rFonts w:ascii="Times New Roman" w:eastAsia="仿宋_GB2312" w:hAnsi="Times New Roman"/>
          <w:color w:val="000000"/>
          <w:kern w:val="0"/>
          <w:sz w:val="32"/>
          <w:szCs w:val="32"/>
        </w:rPr>
        <w:t>保持区</w:t>
      </w:r>
      <w:proofErr w:type="gramEnd"/>
      <w:r w:rsidRPr="007B0E1F">
        <w:rPr>
          <w:rFonts w:ascii="Times New Roman" w:eastAsia="仿宋_GB2312" w:hAnsi="Times New Roman"/>
          <w:color w:val="000000"/>
          <w:kern w:val="0"/>
          <w:sz w:val="32"/>
          <w:szCs w:val="32"/>
        </w:rPr>
        <w:t>统计局规范化管理省级示范水平。</w:t>
      </w:r>
    </w:p>
    <w:p w:rsidR="00873E1B" w:rsidRPr="00E00532" w:rsidRDefault="00873E1B" w:rsidP="007B13EB">
      <w:pPr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（二）巩固镇（街道）、村（社区）和联网直报单位的统计基础规范化管理水平，培育省级镇（街道、园区）统计规范化建设百</w:t>
      </w:r>
      <w:proofErr w:type="gramStart"/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佳单位</w:t>
      </w:r>
      <w:proofErr w:type="gramEnd"/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家，培育市级示范单位（镇（街道）、村（社区）、服务业集聚区和联网直报单位）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2-3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家，镇（街道）培育区级各类示范单位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2-3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家。</w:t>
      </w:r>
    </w:p>
    <w:p w:rsidR="00873E1B" w:rsidRPr="00E00532" w:rsidRDefault="00873E1B" w:rsidP="007B13EB">
      <w:pPr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（三）新增联网直报单</w:t>
      </w:r>
      <w:proofErr w:type="gramStart"/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位统计</w:t>
      </w:r>
      <w:proofErr w:type="gramEnd"/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基础规范化建设合格率确保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100%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。村（社区）统计基础规范化建设合格率力争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50%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</w:p>
    <w:p w:rsidR="00873E1B" w:rsidRPr="00E00532" w:rsidRDefault="00873E1B" w:rsidP="00704D2E">
      <w:pPr>
        <w:ind w:firstLineChars="200" w:firstLine="640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E00532">
        <w:rPr>
          <w:rFonts w:ascii="Times New Roman" w:eastAsia="黑体" w:hAnsi="Times New Roman"/>
          <w:color w:val="000000"/>
          <w:kern w:val="0"/>
          <w:sz w:val="32"/>
          <w:szCs w:val="32"/>
        </w:rPr>
        <w:t>二、主要工作</w:t>
      </w:r>
    </w:p>
    <w:p w:rsidR="00873E1B" w:rsidRPr="00E00532" w:rsidRDefault="00873E1B" w:rsidP="007B0E1F">
      <w:pPr>
        <w:ind w:firstLineChars="200" w:firstLine="643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7B0E1F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（一）巩固创建成果，促进规范化建设长效机制的形成。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lastRenderedPageBreak/>
        <w:t>按照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分级负责、分类指导、持续改进、不断优化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的工作机制，</w:t>
      </w:r>
      <w:r w:rsidR="005B3527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区局将</w:t>
      </w:r>
      <w:r w:rsidR="00FE00DA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进一步</w:t>
      </w:r>
      <w:r w:rsidR="00D60411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加强与镇（街道）统计机构</w:t>
      </w:r>
      <w:r w:rsidR="005B3527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工作联动，尤其要密切与村（社区）</w:t>
      </w:r>
      <w:r w:rsidR="00D60411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协统员的工作联系，强化对村（社区）</w:t>
      </w:r>
      <w:r w:rsidR="005B3527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统计规范化工作的引导，适时召开全区村（社区）统计工作规范化建设推进会。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镇（街道）</w:t>
      </w:r>
      <w:r w:rsidR="000E3D32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统计</w:t>
      </w:r>
      <w:proofErr w:type="gramStart"/>
      <w:r w:rsidR="000E3D32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办</w:t>
      </w:r>
      <w:r w:rsidR="005B3527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形成</w:t>
      </w:r>
      <w:proofErr w:type="gramEnd"/>
      <w:r w:rsidR="005B3527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与村（社区）的定期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工作</w:t>
      </w:r>
      <w:r w:rsidR="005B3527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通报机制，</w:t>
      </w:r>
      <w:r w:rsidR="000E3D32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区局将该机制纳入区对镇（街道）统计双基工作考核内容。</w:t>
      </w:r>
      <w:r w:rsidR="000E3D32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</w:p>
    <w:p w:rsidR="000E3D32" w:rsidRPr="00E00532" w:rsidRDefault="00873E1B" w:rsidP="007B0E1F">
      <w:pPr>
        <w:ind w:firstLineChars="200" w:firstLine="643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7B0E1F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（</w:t>
      </w:r>
      <w:r w:rsidR="000E3D32" w:rsidRPr="007B0E1F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二</w:t>
      </w:r>
      <w:r w:rsidRPr="007B0E1F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）加强分类指导，</w:t>
      </w:r>
      <w:r w:rsidR="00FE00DA" w:rsidRPr="007B0E1F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以制度建设</w:t>
      </w:r>
      <w:r w:rsidR="00D60411" w:rsidRPr="007B0E1F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促进统计规范化建设。</w:t>
      </w:r>
      <w:r w:rsidR="00FE00DA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在《钟楼区统计局统计基层基础工作规范化建设实施方案》（</w:t>
      </w:r>
      <w:proofErr w:type="gramStart"/>
      <w:r w:rsidR="00FE00DA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常钟统</w:t>
      </w:r>
      <w:proofErr w:type="gramEnd"/>
      <w:r w:rsidR="00FE00DA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〔</w:t>
      </w:r>
      <w:r w:rsidR="00FE00DA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2016</w:t>
      </w:r>
      <w:r w:rsidR="00FE00DA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〕</w:t>
      </w:r>
      <w:r w:rsidR="00FE00DA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16</w:t>
      </w:r>
      <w:r w:rsidR="00FE00DA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号）的基础上，继续完成对规范化建设各类标准、模板、考核细则的修订，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进一步</w:t>
      </w:r>
      <w:r w:rsidR="00E84F25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明确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统计工作规范化建设要求，推进统计基层基础工作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五个规范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（即规范管理流程、规范企业名录更新、规范原始记录、规范统计台账和规范考核培训）。细化《协统员队伍管理办法》、《村（社区）统计工作职责》和《协统员工作职责》，及时</w:t>
      </w:r>
      <w:r w:rsidR="000E0C93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登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记村（社区）统计工作台帐，使统计工作有记载、有痕迹。以规范、适用为原则修订《村（社区）统计工作考核办法》，以工作创新、成果创新来推动村（社区）统计工作规范化建设。</w:t>
      </w:r>
    </w:p>
    <w:p w:rsidR="000E3D32" w:rsidRPr="00E00532" w:rsidRDefault="000E3D32" w:rsidP="007B0E1F">
      <w:pPr>
        <w:ind w:firstLineChars="200" w:firstLine="643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7B0E1F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（三）坚持典型引领，强化规范化建设工作检查和考核。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切实提高规范化建设水平。明确镇（街道）、村（社区）和联网直报单</w:t>
      </w:r>
      <w:proofErr w:type="gramStart"/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位统计</w:t>
      </w:r>
      <w:proofErr w:type="gramEnd"/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规范化示范单位创建标准，认真组织统计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lastRenderedPageBreak/>
        <w:t>规范化建设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回头看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检查，</w:t>
      </w:r>
      <w:r w:rsidR="00EC08B1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今年将每季开展对镇（街道）统计规范化建设的检查，保证检查率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达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100%</w:t>
      </w:r>
      <w:r w:rsidR="00EC08B1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。镇（街道）应充分发挥示范典型的引领作用，找出基础工作薄弱环节，积极开展示范单位的培育创建，切实</w:t>
      </w:r>
      <w:r w:rsidR="00FA403D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找到提升规范化建设水平的有效途径。</w:t>
      </w:r>
      <w:r w:rsidR="00EC08B1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村（社区）统计工作规范化示范点创建确保新增</w:t>
      </w:r>
      <w:r w:rsidR="00EC08B1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 w:rsidR="002C2F3B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-2</w:t>
      </w:r>
      <w:r w:rsidR="00EC08B1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家，并保证检查率</w:t>
      </w:r>
      <w:r w:rsidR="002C2F3B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达</w:t>
      </w:r>
      <w:r w:rsidR="002C2F3B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100</w:t>
      </w:r>
      <w:r w:rsidR="00EC08B1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%</w:t>
      </w:r>
      <w:r w:rsidR="00EC08B1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。加强对新列</w:t>
      </w:r>
      <w:proofErr w:type="gramStart"/>
      <w:r w:rsidR="00EC08B1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统单位</w:t>
      </w:r>
      <w:proofErr w:type="gramEnd"/>
      <w:r w:rsidR="00EC08B1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的规范化达标验收，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新列</w:t>
      </w:r>
      <w:proofErr w:type="gramStart"/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统联网直报单</w:t>
      </w:r>
      <w:proofErr w:type="gramEnd"/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位规范化创建率达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100%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。服务业集聚区规范化创建达标</w:t>
      </w:r>
      <w:r w:rsidR="002C2F3B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合格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率达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100%</w:t>
      </w:r>
      <w:r w:rsidR="002C2F3B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，注重对</w:t>
      </w:r>
      <w:proofErr w:type="gramStart"/>
      <w:r w:rsidR="002C2F3B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众创空间</w:t>
      </w:r>
      <w:proofErr w:type="gramEnd"/>
      <w:r w:rsidR="002C2F3B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统计工作规范化建设指导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。根据规范化创建工作实际，修订统计规范化工</w:t>
      </w:r>
      <w:proofErr w:type="gramStart"/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作考核</w:t>
      </w:r>
      <w:proofErr w:type="gramEnd"/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办法，明确量化目标，加大对重点难点工作以及创新创优工作的考核权重，充分发挥考核评比导向作用。</w:t>
      </w:r>
    </w:p>
    <w:p w:rsidR="00873E1B" w:rsidRPr="00E00532" w:rsidRDefault="00873E1B" w:rsidP="007B0E1F">
      <w:pPr>
        <w:ind w:firstLineChars="200" w:firstLine="643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7B0E1F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（</w:t>
      </w:r>
      <w:r w:rsidR="00D60411" w:rsidRPr="007B0E1F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四</w:t>
      </w:r>
      <w:r w:rsidRPr="007B0E1F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）</w:t>
      </w:r>
      <w:r w:rsidR="00FA403D" w:rsidRPr="007B0E1F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强化载体建设，</w:t>
      </w:r>
      <w:r w:rsidR="00720400" w:rsidRPr="007B0E1F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加快</w:t>
      </w:r>
      <w:r w:rsidR="00FA403D" w:rsidRPr="007B0E1F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构建基层统计工作数据平台。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依托常州市统计综合管理平台，对在岗统计人员信息库、统计名录库、企业数据库、综合数据库四方面加强统计数据信息化综合管理。一方面，</w:t>
      </w:r>
      <w:r w:rsidR="002C2F3B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定期更新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在岗统计人员信息库，全面及时掌握区、镇（街道）、村（社区）和联网直报单</w:t>
      </w:r>
      <w:proofErr w:type="gramStart"/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位统计</w:t>
      </w:r>
      <w:proofErr w:type="gramEnd"/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人员相关信息，强化实时动态管理。另一方面，有效推动区局和镇（街道）各专业综合数据库资料的及时更新加载，在保证按进度追加数据的前提下，专业数据和综合数据追加到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2010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年，确保统计业务工作痕迹管理</w:t>
      </w:r>
      <w:r w:rsidR="006B726D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</w:p>
    <w:p w:rsidR="00873E1B" w:rsidRPr="00E00532" w:rsidRDefault="00873E1B" w:rsidP="007B0E1F">
      <w:pPr>
        <w:ind w:firstLineChars="200" w:firstLine="643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7B0E1F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（</w:t>
      </w:r>
      <w:r w:rsidR="000E3D32" w:rsidRPr="007B0E1F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五</w:t>
      </w:r>
      <w:r w:rsidRPr="007B0E1F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）</w:t>
      </w:r>
      <w:r w:rsidR="002C2F3B" w:rsidRPr="007B0E1F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注重</w:t>
      </w:r>
      <w:r w:rsidRPr="007B0E1F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业务培训，提高统计</w:t>
      </w:r>
      <w:r w:rsidR="002C2F3B" w:rsidRPr="007B0E1F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源头</w:t>
      </w:r>
      <w:r w:rsidRPr="007B0E1F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数据质量。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通过组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lastRenderedPageBreak/>
        <w:t>织专题培训、上门指导、在线学习、网络指导等方式，切实履行对基层统计业务知识的培训指导职责，不断提高在岗基层统计人员业务水平。同时结合业务培训开展统计法制宣传，提升统计人员法制意识。</w:t>
      </w:r>
    </w:p>
    <w:p w:rsidR="00D60411" w:rsidRPr="00E00532" w:rsidRDefault="00FA403D">
      <w:pPr>
        <w:ind w:firstLineChars="200" w:firstLine="640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E00532">
        <w:rPr>
          <w:rFonts w:ascii="Times New Roman" w:eastAsia="黑体" w:hAnsi="Times New Roman"/>
          <w:color w:val="000000"/>
          <w:kern w:val="0"/>
          <w:sz w:val="32"/>
          <w:szCs w:val="32"/>
        </w:rPr>
        <w:t>三、工作要求</w:t>
      </w:r>
    </w:p>
    <w:p w:rsidR="00FA403D" w:rsidRPr="00E00532" w:rsidRDefault="00FA403D" w:rsidP="00C655FA">
      <w:pPr>
        <w:ind w:firstLineChars="200" w:firstLine="643"/>
        <w:rPr>
          <w:rFonts w:ascii="Times New Roman" w:eastAsia="楷体_GB2312" w:hAnsi="Times New Roman"/>
          <w:b/>
          <w:bCs/>
          <w:color w:val="000000"/>
          <w:kern w:val="0"/>
          <w:sz w:val="32"/>
          <w:szCs w:val="32"/>
        </w:rPr>
      </w:pPr>
      <w:r w:rsidRPr="00C655FA"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（一）</w:t>
      </w:r>
      <w:r w:rsidR="005057E8" w:rsidRPr="00C655FA"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注重</w:t>
      </w:r>
      <w:r w:rsidRPr="00C655FA"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务实管用</w:t>
      </w:r>
      <w:r w:rsidR="00704D2E" w:rsidRPr="00C655FA"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。</w:t>
      </w:r>
      <w:r w:rsidR="00D325DE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统计基层基础规范化建设不能</w:t>
      </w:r>
      <w:proofErr w:type="gramStart"/>
      <w:r w:rsidR="00D325DE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满足于挂个</w:t>
      </w:r>
      <w:proofErr w:type="gramEnd"/>
      <w:r w:rsidR="00D325DE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牌子得个奖，</w:t>
      </w:r>
      <w:r w:rsidR="005057E8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更不能为了规范化而规范化，</w:t>
      </w:r>
      <w:r w:rsidR="00D325DE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必须坚持务实管用的原则，必须按照省局</w:t>
      </w:r>
      <w:r w:rsidR="00D325DE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 w:rsidR="00D325DE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四三</w:t>
      </w:r>
      <w:r w:rsidR="00D325DE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  <w:r w:rsidR="00D325DE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要求中的</w:t>
      </w:r>
      <w:r w:rsidR="00D325DE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 w:rsidR="00D325DE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基层、基础、基本</w:t>
      </w:r>
      <w:r w:rsidR="00D325DE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  <w:r w:rsidR="00D325DE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的要求来抓，基层要明了，基础要牢固，基本要扎实，</w:t>
      </w:r>
      <w:r w:rsidR="005057E8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同时要简化工作量。</w:t>
      </w:r>
      <w:r w:rsidR="00D325DE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通过规范化建设，织牢</w:t>
      </w:r>
      <w:r w:rsidR="00D325DE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 w:rsidR="00D325DE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五位一体</w:t>
      </w:r>
      <w:r w:rsidR="00D325DE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  <w:r w:rsidR="00D325DE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统计网络，</w:t>
      </w:r>
      <w:r w:rsidR="005057E8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真正能服务于</w:t>
      </w:r>
      <w:r w:rsidR="00D325DE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统计</w:t>
      </w:r>
      <w:r w:rsidR="005057E8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专业</w:t>
      </w:r>
      <w:r w:rsidR="00D325DE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工作</w:t>
      </w:r>
      <w:r w:rsidR="005057E8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</w:p>
    <w:p w:rsidR="005057E8" w:rsidRPr="00E00532" w:rsidRDefault="005057E8" w:rsidP="00C655FA">
      <w:pPr>
        <w:ind w:firstLineChars="200" w:firstLine="643"/>
        <w:rPr>
          <w:rFonts w:ascii="Times New Roman" w:eastAsia="楷体_GB2312" w:hAnsi="Times New Roman"/>
          <w:b/>
          <w:bCs/>
          <w:color w:val="000000"/>
          <w:kern w:val="0"/>
          <w:sz w:val="32"/>
          <w:szCs w:val="32"/>
        </w:rPr>
      </w:pPr>
      <w:r w:rsidRPr="00C655FA"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（二）注重</w:t>
      </w:r>
      <w:bookmarkStart w:id="0" w:name="_GoBack"/>
      <w:bookmarkEnd w:id="0"/>
      <w:r w:rsidRPr="00C655FA"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示范作用</w:t>
      </w:r>
      <w:r w:rsidR="00704D2E" w:rsidRPr="00C655FA"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。</w:t>
      </w:r>
      <w:r w:rsidR="00F76489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基层统计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规范化建设</w:t>
      </w:r>
      <w:r w:rsidR="00F76489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经过多年的开展，已经达到了较高的水平，但是各地还存在的规范化水平不一</w:t>
      </w:r>
      <w:r w:rsidR="00927492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的情况</w:t>
      </w:r>
      <w:r w:rsidR="00F76489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，尤其是村（社区）规范化建设力度差异较大，各地应注重示范引领作用，以规范化水平较高、基础工作较好的地方为示范，重点进行村（社区）规范化建设示范点的培育，成熟一家上报一家验收一家，不搞贪多求全。</w:t>
      </w:r>
      <w:r w:rsidR="00F76489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</w:p>
    <w:p w:rsidR="00927492" w:rsidRPr="00E00532" w:rsidRDefault="00927492" w:rsidP="00C655FA">
      <w:pPr>
        <w:ind w:firstLineChars="200" w:firstLine="643"/>
        <w:rPr>
          <w:rFonts w:ascii="Times New Roman" w:eastAsia="楷体_GB2312" w:hAnsi="Times New Roman"/>
          <w:b/>
          <w:bCs/>
          <w:color w:val="000000"/>
          <w:kern w:val="0"/>
          <w:sz w:val="32"/>
          <w:szCs w:val="32"/>
        </w:rPr>
      </w:pPr>
      <w:r w:rsidRPr="00C655FA"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（三）注重成果挖掘</w:t>
      </w:r>
      <w:r w:rsidR="00704D2E" w:rsidRPr="00C655FA"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。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在基层统计规范建设推进过程中，各地可以在具体做法上创新工作思路，做出自身特色，并注意挖掘、提炼，形成有价值可复制的经验成果，</w:t>
      </w:r>
      <w:r w:rsidR="00A424E4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加以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积累</w:t>
      </w:r>
      <w:r w:rsidR="00A424E4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和转化。要注重信息宣传，以信息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、快讯、调研文章等方式向区局</w:t>
      </w:r>
      <w:r w:rsidR="00A424E4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、市局等</w:t>
      </w:r>
      <w:r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上报</w:t>
      </w:r>
      <w:r w:rsidR="00A424E4" w:rsidRPr="00E00532">
        <w:rPr>
          <w:rFonts w:ascii="Times New Roman" w:eastAsia="仿宋_GB2312" w:hAnsi="Times New Roman"/>
          <w:color w:val="000000"/>
          <w:kern w:val="0"/>
          <w:sz w:val="32"/>
          <w:szCs w:val="32"/>
        </w:rPr>
        <w:t>，积极展示规范化建设取得的成效。</w:t>
      </w:r>
    </w:p>
    <w:sectPr w:rsidR="00927492" w:rsidRPr="00E00532" w:rsidSect="005076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D91" w:rsidRDefault="00E24D91">
      <w:r>
        <w:separator/>
      </w:r>
    </w:p>
  </w:endnote>
  <w:endnote w:type="continuationSeparator" w:id="0">
    <w:p w:rsidR="00E24D91" w:rsidRDefault="00E2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F25" w:rsidRDefault="00E84F2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E4" w:rsidRDefault="00A424E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B0E1F" w:rsidRPr="007B0E1F">
      <w:rPr>
        <w:noProof/>
        <w:lang w:val="zh-CN"/>
      </w:rPr>
      <w:t>4</w:t>
    </w:r>
    <w:r>
      <w:fldChar w:fldCharType="end"/>
    </w:r>
  </w:p>
  <w:p w:rsidR="00A424E4" w:rsidRDefault="00A424E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F25" w:rsidRDefault="00E84F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D91" w:rsidRDefault="00E24D91">
      <w:r>
        <w:separator/>
      </w:r>
    </w:p>
  </w:footnote>
  <w:footnote w:type="continuationSeparator" w:id="0">
    <w:p w:rsidR="00E24D91" w:rsidRDefault="00E24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F25" w:rsidRDefault="00E84F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E1B" w:rsidRDefault="00873E1B" w:rsidP="00E84F2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F25" w:rsidRDefault="00E84F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430E66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76D0741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9B7A1C2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FBFA68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D85CF47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89C78A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0A03C9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40AE55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8C42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7C14F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73"/>
    <w:rsid w:val="00022772"/>
    <w:rsid w:val="00057DED"/>
    <w:rsid w:val="00066B81"/>
    <w:rsid w:val="00080550"/>
    <w:rsid w:val="000812EC"/>
    <w:rsid w:val="000B7754"/>
    <w:rsid w:val="000C0332"/>
    <w:rsid w:val="000E0C93"/>
    <w:rsid w:val="000E27E0"/>
    <w:rsid w:val="000E3D32"/>
    <w:rsid w:val="000F54D1"/>
    <w:rsid w:val="00101C18"/>
    <w:rsid w:val="00101F27"/>
    <w:rsid w:val="00122EB4"/>
    <w:rsid w:val="0016274D"/>
    <w:rsid w:val="001703B2"/>
    <w:rsid w:val="00190C64"/>
    <w:rsid w:val="001B6EC7"/>
    <w:rsid w:val="001E1000"/>
    <w:rsid w:val="001F07A6"/>
    <w:rsid w:val="0020085D"/>
    <w:rsid w:val="00256E54"/>
    <w:rsid w:val="002622CE"/>
    <w:rsid w:val="00297B9D"/>
    <w:rsid w:val="002B7074"/>
    <w:rsid w:val="002C2F3B"/>
    <w:rsid w:val="002D1C37"/>
    <w:rsid w:val="002F34CD"/>
    <w:rsid w:val="00313A97"/>
    <w:rsid w:val="0031731B"/>
    <w:rsid w:val="00324A9E"/>
    <w:rsid w:val="0035700E"/>
    <w:rsid w:val="00364EE9"/>
    <w:rsid w:val="00387FAE"/>
    <w:rsid w:val="00392CF1"/>
    <w:rsid w:val="00394017"/>
    <w:rsid w:val="003C7223"/>
    <w:rsid w:val="003D431B"/>
    <w:rsid w:val="003F4F00"/>
    <w:rsid w:val="0040015C"/>
    <w:rsid w:val="00436394"/>
    <w:rsid w:val="00475B26"/>
    <w:rsid w:val="004766C5"/>
    <w:rsid w:val="00483661"/>
    <w:rsid w:val="004A37BF"/>
    <w:rsid w:val="004C2D7A"/>
    <w:rsid w:val="004E5816"/>
    <w:rsid w:val="004F021C"/>
    <w:rsid w:val="005057E8"/>
    <w:rsid w:val="005076CF"/>
    <w:rsid w:val="005433E9"/>
    <w:rsid w:val="00560BE8"/>
    <w:rsid w:val="00575D58"/>
    <w:rsid w:val="00595206"/>
    <w:rsid w:val="005B3527"/>
    <w:rsid w:val="005D6E53"/>
    <w:rsid w:val="005E0785"/>
    <w:rsid w:val="006054C2"/>
    <w:rsid w:val="006319DC"/>
    <w:rsid w:val="00641444"/>
    <w:rsid w:val="00655D35"/>
    <w:rsid w:val="00674492"/>
    <w:rsid w:val="006B726D"/>
    <w:rsid w:val="006F3A8C"/>
    <w:rsid w:val="006F4799"/>
    <w:rsid w:val="006F6319"/>
    <w:rsid w:val="00704D2E"/>
    <w:rsid w:val="00706D7F"/>
    <w:rsid w:val="00713EB1"/>
    <w:rsid w:val="00720400"/>
    <w:rsid w:val="00767518"/>
    <w:rsid w:val="00787C9B"/>
    <w:rsid w:val="007B0E1F"/>
    <w:rsid w:val="007B13EB"/>
    <w:rsid w:val="007D3C79"/>
    <w:rsid w:val="008160C1"/>
    <w:rsid w:val="00825C4A"/>
    <w:rsid w:val="008454E1"/>
    <w:rsid w:val="00873E1B"/>
    <w:rsid w:val="00894912"/>
    <w:rsid w:val="0089495F"/>
    <w:rsid w:val="008E4775"/>
    <w:rsid w:val="009217B5"/>
    <w:rsid w:val="00927492"/>
    <w:rsid w:val="00934BE5"/>
    <w:rsid w:val="00956402"/>
    <w:rsid w:val="0097682D"/>
    <w:rsid w:val="0098463B"/>
    <w:rsid w:val="009850F2"/>
    <w:rsid w:val="009941D3"/>
    <w:rsid w:val="009C265E"/>
    <w:rsid w:val="009C771F"/>
    <w:rsid w:val="009D4047"/>
    <w:rsid w:val="009D62BE"/>
    <w:rsid w:val="009F12CF"/>
    <w:rsid w:val="009F4391"/>
    <w:rsid w:val="00A30952"/>
    <w:rsid w:val="00A424E4"/>
    <w:rsid w:val="00A556DC"/>
    <w:rsid w:val="00A84FEF"/>
    <w:rsid w:val="00A91052"/>
    <w:rsid w:val="00A93973"/>
    <w:rsid w:val="00A94486"/>
    <w:rsid w:val="00AB1812"/>
    <w:rsid w:val="00AB650F"/>
    <w:rsid w:val="00AD3559"/>
    <w:rsid w:val="00B23370"/>
    <w:rsid w:val="00B246E5"/>
    <w:rsid w:val="00B702F6"/>
    <w:rsid w:val="00B72136"/>
    <w:rsid w:val="00BC76C2"/>
    <w:rsid w:val="00BD393F"/>
    <w:rsid w:val="00BE0250"/>
    <w:rsid w:val="00BE4409"/>
    <w:rsid w:val="00BF0EDD"/>
    <w:rsid w:val="00C003B2"/>
    <w:rsid w:val="00C146BF"/>
    <w:rsid w:val="00C37B1D"/>
    <w:rsid w:val="00C46A1E"/>
    <w:rsid w:val="00C637FF"/>
    <w:rsid w:val="00C655FA"/>
    <w:rsid w:val="00C8211D"/>
    <w:rsid w:val="00C83A71"/>
    <w:rsid w:val="00C85B16"/>
    <w:rsid w:val="00C979B3"/>
    <w:rsid w:val="00CB3BD3"/>
    <w:rsid w:val="00CB4EF8"/>
    <w:rsid w:val="00CE3397"/>
    <w:rsid w:val="00CE6767"/>
    <w:rsid w:val="00D0726F"/>
    <w:rsid w:val="00D12F94"/>
    <w:rsid w:val="00D325DE"/>
    <w:rsid w:val="00D60411"/>
    <w:rsid w:val="00D64529"/>
    <w:rsid w:val="00D9227B"/>
    <w:rsid w:val="00DC620D"/>
    <w:rsid w:val="00DF026B"/>
    <w:rsid w:val="00E00532"/>
    <w:rsid w:val="00E02B40"/>
    <w:rsid w:val="00E24D91"/>
    <w:rsid w:val="00E5074F"/>
    <w:rsid w:val="00E7759B"/>
    <w:rsid w:val="00E84F25"/>
    <w:rsid w:val="00EA2AF1"/>
    <w:rsid w:val="00EC08B1"/>
    <w:rsid w:val="00EC486C"/>
    <w:rsid w:val="00EC48DF"/>
    <w:rsid w:val="00ED48EA"/>
    <w:rsid w:val="00F12BF2"/>
    <w:rsid w:val="00F359CF"/>
    <w:rsid w:val="00F47EAB"/>
    <w:rsid w:val="00F5789A"/>
    <w:rsid w:val="00F62828"/>
    <w:rsid w:val="00F76489"/>
    <w:rsid w:val="00F77F79"/>
    <w:rsid w:val="00F843C0"/>
    <w:rsid w:val="00FA403D"/>
    <w:rsid w:val="00FB22A1"/>
    <w:rsid w:val="00FB6797"/>
    <w:rsid w:val="00FD4EDE"/>
    <w:rsid w:val="00FE00DA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85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5433E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85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33E9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B246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87C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7C9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85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5433E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85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33E9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B246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87C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7C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3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312</Words>
  <Characters>1781</Characters>
  <Application>Microsoft Office Word</Application>
  <DocSecurity>0</DocSecurity>
  <Lines>14</Lines>
  <Paragraphs>4</Paragraphs>
  <ScaleCrop>false</ScaleCrop>
  <Company>微软中国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正版用户</dc:creator>
  <cp:keywords/>
  <dc:description/>
  <cp:lastModifiedBy>Sky123.Org</cp:lastModifiedBy>
  <cp:revision>44</cp:revision>
  <cp:lastPrinted>2017-03-07T07:47:00Z</cp:lastPrinted>
  <dcterms:created xsi:type="dcterms:W3CDTF">2017-03-07T07:56:00Z</dcterms:created>
  <dcterms:modified xsi:type="dcterms:W3CDTF">2017-03-21T05:39:00Z</dcterms:modified>
</cp:coreProperties>
</file>