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5F" w:rsidRDefault="003F2A5F" w:rsidP="00E6546C">
      <w:pPr>
        <w:adjustRightInd w:val="0"/>
        <w:snapToGrid w:val="0"/>
        <w:spacing w:line="312" w:lineRule="auto"/>
        <w:rPr>
          <w:rFonts w:eastAsia="方正仿宋_GBK"/>
          <w:sz w:val="32"/>
          <w:szCs w:val="32"/>
        </w:rPr>
      </w:pPr>
    </w:p>
    <w:p w:rsidR="003F2A5F" w:rsidRPr="0086107B" w:rsidRDefault="003F2A5F" w:rsidP="00E6546C">
      <w:pPr>
        <w:adjustRightInd w:val="0"/>
        <w:snapToGrid w:val="0"/>
        <w:spacing w:line="312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6107B">
        <w:rPr>
          <w:rFonts w:asciiTheme="majorEastAsia" w:eastAsiaTheme="majorEastAsia" w:hAnsiTheme="majorEastAsia" w:hint="eastAsia"/>
          <w:sz w:val="36"/>
          <w:szCs w:val="36"/>
        </w:rPr>
        <w:t>关于</w:t>
      </w:r>
      <w:r w:rsidR="00BF6970" w:rsidRPr="0086107B">
        <w:rPr>
          <w:rFonts w:asciiTheme="majorEastAsia" w:eastAsiaTheme="majorEastAsia" w:hAnsiTheme="majorEastAsia" w:hint="eastAsia"/>
          <w:sz w:val="36"/>
          <w:szCs w:val="36"/>
        </w:rPr>
        <w:t>“开心果2019-07-01”</w:t>
      </w:r>
      <w:r w:rsidRPr="0086107B">
        <w:rPr>
          <w:rFonts w:asciiTheme="majorEastAsia" w:eastAsiaTheme="majorEastAsia" w:hAnsiTheme="majorEastAsia" w:hint="eastAsia"/>
          <w:sz w:val="36"/>
          <w:szCs w:val="36"/>
        </w:rPr>
        <w:t>核查处置情况的报告</w:t>
      </w:r>
    </w:p>
    <w:p w:rsidR="003F2A5F" w:rsidRDefault="003F2A5F" w:rsidP="00834711">
      <w:pPr>
        <w:adjustRightInd w:val="0"/>
        <w:snapToGrid w:val="0"/>
        <w:spacing w:line="312" w:lineRule="auto"/>
        <w:ind w:firstLineChars="200" w:firstLine="640"/>
        <w:rPr>
          <w:rFonts w:eastAsia="方正仿宋_GBK"/>
          <w:sz w:val="32"/>
          <w:szCs w:val="32"/>
        </w:rPr>
      </w:pPr>
    </w:p>
    <w:p w:rsidR="003F2A5F" w:rsidRPr="0086107B" w:rsidRDefault="00BF6970" w:rsidP="0086107B">
      <w:pPr>
        <w:adjustRightInd w:val="0"/>
        <w:snapToGrid w:val="0"/>
        <w:spacing w:line="312" w:lineRule="auto"/>
        <w:ind w:firstLineChars="200" w:firstLine="568"/>
        <w:jc w:val="left"/>
        <w:rPr>
          <w:rFonts w:asciiTheme="minorEastAsia" w:eastAsiaTheme="minorEastAsia" w:hAnsiTheme="minorEastAsia"/>
          <w:spacing w:val="22"/>
          <w:sz w:val="24"/>
        </w:rPr>
      </w:pPr>
      <w:r w:rsidRPr="0086107B">
        <w:rPr>
          <w:rFonts w:asciiTheme="minorEastAsia" w:eastAsiaTheme="minorEastAsia" w:hAnsiTheme="minorEastAsia" w:hint="eastAsia"/>
          <w:spacing w:val="22"/>
          <w:sz w:val="24"/>
        </w:rPr>
        <w:t>我局于</w:t>
      </w:r>
      <w:r w:rsidRPr="0086107B">
        <w:rPr>
          <w:rFonts w:asciiTheme="minorEastAsia" w:eastAsiaTheme="minorEastAsia" w:hAnsiTheme="minorEastAsia"/>
          <w:spacing w:val="22"/>
          <w:sz w:val="24"/>
        </w:rPr>
        <w:t>201</w:t>
      </w:r>
      <w:r w:rsidRPr="0086107B">
        <w:rPr>
          <w:rFonts w:asciiTheme="minorEastAsia" w:eastAsiaTheme="minorEastAsia" w:hAnsiTheme="minorEastAsia" w:hint="eastAsia"/>
          <w:spacing w:val="22"/>
          <w:sz w:val="24"/>
        </w:rPr>
        <w:t>9年8月</w:t>
      </w:r>
      <w:r w:rsidRPr="0086107B">
        <w:rPr>
          <w:rFonts w:asciiTheme="minorEastAsia" w:eastAsiaTheme="minorEastAsia" w:hAnsiTheme="minorEastAsia"/>
          <w:spacing w:val="22"/>
          <w:sz w:val="24"/>
        </w:rPr>
        <w:t>2</w:t>
      </w:r>
      <w:r w:rsidRPr="0086107B">
        <w:rPr>
          <w:rFonts w:asciiTheme="minorEastAsia" w:eastAsiaTheme="minorEastAsia" w:hAnsiTheme="minorEastAsia" w:hint="eastAsia"/>
          <w:spacing w:val="22"/>
          <w:sz w:val="24"/>
        </w:rPr>
        <w:t>0日收到关于“开心果2019-07-01”的不合格检验报告，于2019年8月20日送达生产单位并启动核查处置，</w:t>
      </w:r>
      <w:r w:rsidR="003F2A5F" w:rsidRPr="0086107B">
        <w:rPr>
          <w:rFonts w:asciiTheme="minorEastAsia" w:eastAsiaTheme="minorEastAsia" w:hAnsiTheme="minorEastAsia" w:hint="eastAsia"/>
          <w:spacing w:val="22"/>
          <w:sz w:val="24"/>
        </w:rPr>
        <w:t>现将有关不合格食品核查处置情况报告如下：</w:t>
      </w:r>
    </w:p>
    <w:p w:rsidR="003F2A5F" w:rsidRPr="0086107B" w:rsidRDefault="003F2A5F" w:rsidP="0086107B">
      <w:pPr>
        <w:adjustRightInd w:val="0"/>
        <w:snapToGrid w:val="0"/>
        <w:spacing w:line="312" w:lineRule="auto"/>
        <w:ind w:firstLineChars="200" w:firstLine="568"/>
        <w:rPr>
          <w:rFonts w:asciiTheme="minorEastAsia" w:eastAsiaTheme="minorEastAsia" w:hAnsiTheme="minorEastAsia"/>
          <w:spacing w:val="22"/>
          <w:sz w:val="24"/>
        </w:rPr>
      </w:pPr>
      <w:r w:rsidRPr="0086107B">
        <w:rPr>
          <w:rFonts w:asciiTheme="minorEastAsia" w:eastAsiaTheme="minorEastAsia" w:hAnsiTheme="minorEastAsia" w:hint="eastAsia"/>
          <w:spacing w:val="22"/>
          <w:sz w:val="24"/>
        </w:rPr>
        <w:t>一、抽样编号为</w:t>
      </w:r>
      <w:r w:rsidR="00BF6970" w:rsidRPr="0086107B">
        <w:rPr>
          <w:rFonts w:asciiTheme="minorEastAsia" w:eastAsiaTheme="minorEastAsia" w:hAnsiTheme="minorEastAsia" w:hint="eastAsia"/>
          <w:spacing w:val="22"/>
          <w:sz w:val="24"/>
        </w:rPr>
        <w:t>PP19370000437430070</w:t>
      </w:r>
      <w:r w:rsidRPr="0086107B">
        <w:rPr>
          <w:rFonts w:asciiTheme="minorEastAsia" w:eastAsiaTheme="minorEastAsia" w:hAnsiTheme="minorEastAsia" w:hint="eastAsia"/>
          <w:spacing w:val="22"/>
          <w:sz w:val="24"/>
        </w:rPr>
        <w:t>的不合格食品</w:t>
      </w:r>
    </w:p>
    <w:p w:rsidR="003F2A5F" w:rsidRPr="0086107B" w:rsidRDefault="003F2A5F" w:rsidP="0086107B">
      <w:pPr>
        <w:adjustRightInd w:val="0"/>
        <w:snapToGrid w:val="0"/>
        <w:spacing w:line="312" w:lineRule="auto"/>
        <w:ind w:firstLineChars="200" w:firstLine="568"/>
        <w:rPr>
          <w:rFonts w:asciiTheme="minorEastAsia" w:eastAsiaTheme="minorEastAsia" w:hAnsiTheme="minorEastAsia"/>
          <w:spacing w:val="22"/>
          <w:sz w:val="24"/>
        </w:rPr>
      </w:pPr>
      <w:r w:rsidRPr="0086107B">
        <w:rPr>
          <w:rFonts w:asciiTheme="minorEastAsia" w:eastAsiaTheme="minorEastAsia" w:hAnsiTheme="minorEastAsia" w:hint="eastAsia"/>
          <w:spacing w:val="22"/>
          <w:sz w:val="24"/>
        </w:rPr>
        <w:t>（一）基本情况</w:t>
      </w:r>
    </w:p>
    <w:p w:rsidR="003F2A5F" w:rsidRPr="0086107B" w:rsidRDefault="003F2A5F" w:rsidP="0086107B">
      <w:pPr>
        <w:adjustRightInd w:val="0"/>
        <w:snapToGrid w:val="0"/>
        <w:spacing w:line="312" w:lineRule="auto"/>
        <w:ind w:firstLineChars="200" w:firstLine="568"/>
        <w:jc w:val="center"/>
        <w:rPr>
          <w:rFonts w:asciiTheme="minorEastAsia" w:eastAsiaTheme="minorEastAsia" w:hAnsiTheme="minorEastAsia"/>
          <w:spacing w:val="22"/>
          <w:sz w:val="24"/>
        </w:rPr>
      </w:pPr>
      <w:r w:rsidRPr="0086107B">
        <w:rPr>
          <w:rFonts w:asciiTheme="minorEastAsia" w:eastAsiaTheme="minorEastAsia" w:hAnsiTheme="minorEastAsia" w:hint="eastAsia"/>
          <w:spacing w:val="22"/>
          <w:sz w:val="24"/>
        </w:rPr>
        <w:t>表</w:t>
      </w:r>
      <w:r w:rsidRPr="0086107B">
        <w:rPr>
          <w:rFonts w:asciiTheme="minorEastAsia" w:eastAsiaTheme="minorEastAsia" w:hAnsiTheme="minorEastAsia"/>
          <w:spacing w:val="22"/>
          <w:sz w:val="24"/>
        </w:rPr>
        <w:t xml:space="preserve">1  </w:t>
      </w:r>
      <w:r w:rsidRPr="0086107B">
        <w:rPr>
          <w:rFonts w:asciiTheme="minorEastAsia" w:eastAsiaTheme="minorEastAsia" w:hAnsiTheme="minorEastAsia" w:hint="eastAsia"/>
          <w:spacing w:val="22"/>
          <w:sz w:val="24"/>
        </w:rPr>
        <w:t>不合格食品基本信息表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2377"/>
        <w:gridCol w:w="11"/>
        <w:gridCol w:w="1973"/>
        <w:gridCol w:w="2446"/>
      </w:tblGrid>
      <w:tr w:rsidR="003F2A5F" w:rsidRPr="0086107B" w:rsidTr="00CE0295">
        <w:trPr>
          <w:trHeight w:val="567"/>
          <w:jc w:val="center"/>
        </w:trPr>
        <w:tc>
          <w:tcPr>
            <w:tcW w:w="2253" w:type="dxa"/>
            <w:vAlign w:val="center"/>
          </w:tcPr>
          <w:p w:rsidR="003F2A5F" w:rsidRPr="0086107B" w:rsidRDefault="003F2A5F" w:rsidP="006653EA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抽样编号</w:t>
            </w:r>
          </w:p>
        </w:tc>
        <w:tc>
          <w:tcPr>
            <w:tcW w:w="2388" w:type="dxa"/>
            <w:gridSpan w:val="2"/>
            <w:vAlign w:val="center"/>
          </w:tcPr>
          <w:p w:rsidR="003F2A5F" w:rsidRPr="0086107B" w:rsidRDefault="00BF6970" w:rsidP="006653EA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PP19370000437430070</w:t>
            </w:r>
          </w:p>
        </w:tc>
        <w:tc>
          <w:tcPr>
            <w:tcW w:w="1973" w:type="dxa"/>
            <w:vAlign w:val="center"/>
          </w:tcPr>
          <w:p w:rsidR="003F2A5F" w:rsidRPr="0086107B" w:rsidRDefault="006944B3" w:rsidP="006653EA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食品</w:t>
            </w:r>
            <w:r w:rsidR="003F2A5F"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名称</w:t>
            </w:r>
          </w:p>
        </w:tc>
        <w:tc>
          <w:tcPr>
            <w:tcW w:w="2446" w:type="dxa"/>
            <w:vAlign w:val="center"/>
          </w:tcPr>
          <w:p w:rsidR="003F2A5F" w:rsidRPr="0086107B" w:rsidRDefault="006944B3" w:rsidP="006653EA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/>
                <w:spacing w:val="22"/>
                <w:sz w:val="24"/>
              </w:rPr>
              <w:t>芝麻糖</w:t>
            </w:r>
          </w:p>
        </w:tc>
      </w:tr>
      <w:tr w:rsidR="003F2A5F" w:rsidRPr="0086107B" w:rsidTr="00CE0295">
        <w:trPr>
          <w:trHeight w:val="567"/>
          <w:jc w:val="center"/>
        </w:trPr>
        <w:tc>
          <w:tcPr>
            <w:tcW w:w="2253" w:type="dxa"/>
            <w:vAlign w:val="center"/>
          </w:tcPr>
          <w:p w:rsidR="003F2A5F" w:rsidRPr="0086107B" w:rsidRDefault="003F2A5F" w:rsidP="006653EA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生产日期</w:t>
            </w:r>
          </w:p>
        </w:tc>
        <w:tc>
          <w:tcPr>
            <w:tcW w:w="2388" w:type="dxa"/>
            <w:gridSpan w:val="2"/>
            <w:vAlign w:val="center"/>
          </w:tcPr>
          <w:p w:rsidR="003F2A5F" w:rsidRPr="0086107B" w:rsidRDefault="00BF6970" w:rsidP="006944B3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2019-07-01</w:t>
            </w:r>
          </w:p>
        </w:tc>
        <w:tc>
          <w:tcPr>
            <w:tcW w:w="1973" w:type="dxa"/>
            <w:vAlign w:val="center"/>
          </w:tcPr>
          <w:p w:rsidR="003F2A5F" w:rsidRPr="0086107B" w:rsidRDefault="003F2A5F" w:rsidP="006653EA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型号规格</w:t>
            </w:r>
          </w:p>
        </w:tc>
        <w:tc>
          <w:tcPr>
            <w:tcW w:w="2446" w:type="dxa"/>
            <w:vAlign w:val="center"/>
          </w:tcPr>
          <w:p w:rsidR="003F2A5F" w:rsidRPr="0086107B" w:rsidRDefault="00BF6970" w:rsidP="006653EA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150克/袋</w:t>
            </w:r>
          </w:p>
        </w:tc>
      </w:tr>
      <w:tr w:rsidR="003F2A5F" w:rsidRPr="0086107B" w:rsidTr="00CE0295">
        <w:trPr>
          <w:trHeight w:val="567"/>
          <w:jc w:val="center"/>
        </w:trPr>
        <w:tc>
          <w:tcPr>
            <w:tcW w:w="2253" w:type="dxa"/>
            <w:vAlign w:val="center"/>
          </w:tcPr>
          <w:p w:rsidR="003F2A5F" w:rsidRPr="0086107B" w:rsidRDefault="003F2A5F" w:rsidP="006653EA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标称生产企业</w:t>
            </w:r>
          </w:p>
        </w:tc>
        <w:tc>
          <w:tcPr>
            <w:tcW w:w="2388" w:type="dxa"/>
            <w:gridSpan w:val="2"/>
            <w:vAlign w:val="center"/>
          </w:tcPr>
          <w:p w:rsidR="003F2A5F" w:rsidRPr="0086107B" w:rsidRDefault="00BF6970" w:rsidP="006653EA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常州市贯通食品有限公司</w:t>
            </w:r>
          </w:p>
        </w:tc>
        <w:tc>
          <w:tcPr>
            <w:tcW w:w="1973" w:type="dxa"/>
            <w:vAlign w:val="center"/>
          </w:tcPr>
          <w:p w:rsidR="003F2A5F" w:rsidRPr="0086107B" w:rsidRDefault="003F2A5F" w:rsidP="006653EA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被抽样单位</w:t>
            </w:r>
          </w:p>
        </w:tc>
        <w:tc>
          <w:tcPr>
            <w:tcW w:w="2446" w:type="dxa"/>
            <w:vAlign w:val="center"/>
          </w:tcPr>
          <w:p w:rsidR="003F2A5F" w:rsidRPr="0086107B" w:rsidRDefault="00BF6970" w:rsidP="006653EA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曲阜</w:t>
            </w:r>
            <w:proofErr w:type="gramStart"/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筱</w:t>
            </w:r>
            <w:proofErr w:type="gramEnd"/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蝶商贸有限公司</w:t>
            </w:r>
          </w:p>
        </w:tc>
      </w:tr>
      <w:tr w:rsidR="003F2A5F" w:rsidRPr="0086107B" w:rsidTr="00CE0295">
        <w:trPr>
          <w:trHeight w:val="567"/>
          <w:jc w:val="center"/>
        </w:trPr>
        <w:tc>
          <w:tcPr>
            <w:tcW w:w="2253" w:type="dxa"/>
            <w:vAlign w:val="center"/>
          </w:tcPr>
          <w:p w:rsidR="003F2A5F" w:rsidRPr="0086107B" w:rsidRDefault="003F2A5F" w:rsidP="006653EA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检验不合格项目</w:t>
            </w:r>
          </w:p>
        </w:tc>
        <w:tc>
          <w:tcPr>
            <w:tcW w:w="2377" w:type="dxa"/>
            <w:vAlign w:val="center"/>
          </w:tcPr>
          <w:p w:rsidR="003F2A5F" w:rsidRPr="0086107B" w:rsidRDefault="003F2A5F" w:rsidP="00BF6970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问题项目：</w:t>
            </w:r>
            <w:r w:rsidR="00BF6970"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黄曲霉素B1，</w:t>
            </w:r>
            <w:proofErr w:type="spellStart"/>
            <w:r w:rsidR="00BF6970"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ug</w:t>
            </w:r>
            <w:proofErr w:type="spellEnd"/>
            <w:r w:rsidR="00BF6970"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/kg 标准指标≤5</w:t>
            </w:r>
          </w:p>
          <w:p w:rsidR="00BF6970" w:rsidRPr="0086107B" w:rsidRDefault="00BF6970" w:rsidP="00BF6970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实测值288</w:t>
            </w:r>
          </w:p>
        </w:tc>
        <w:tc>
          <w:tcPr>
            <w:tcW w:w="1984" w:type="dxa"/>
            <w:gridSpan w:val="2"/>
            <w:vAlign w:val="center"/>
          </w:tcPr>
          <w:p w:rsidR="003F2A5F" w:rsidRPr="0086107B" w:rsidRDefault="003F2A5F" w:rsidP="006653EA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检验机构</w:t>
            </w:r>
          </w:p>
        </w:tc>
        <w:tc>
          <w:tcPr>
            <w:tcW w:w="2446" w:type="dxa"/>
            <w:vAlign w:val="center"/>
          </w:tcPr>
          <w:p w:rsidR="003F2A5F" w:rsidRPr="0086107B" w:rsidRDefault="00BF6970" w:rsidP="006653EA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山东润达检测技术有限公司</w:t>
            </w:r>
          </w:p>
        </w:tc>
      </w:tr>
      <w:tr w:rsidR="003F2A5F" w:rsidRPr="0086107B" w:rsidTr="00CE0295">
        <w:trPr>
          <w:trHeight w:val="680"/>
          <w:jc w:val="center"/>
        </w:trPr>
        <w:tc>
          <w:tcPr>
            <w:tcW w:w="2253" w:type="dxa"/>
            <w:vAlign w:val="center"/>
          </w:tcPr>
          <w:p w:rsidR="003F2A5F" w:rsidRPr="0086107B" w:rsidRDefault="003F2A5F" w:rsidP="006653EA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监管部门收到检验报告日期</w:t>
            </w:r>
          </w:p>
        </w:tc>
        <w:tc>
          <w:tcPr>
            <w:tcW w:w="2388" w:type="dxa"/>
            <w:gridSpan w:val="2"/>
            <w:vAlign w:val="center"/>
          </w:tcPr>
          <w:p w:rsidR="003F2A5F" w:rsidRPr="0086107B" w:rsidRDefault="003F2A5F" w:rsidP="00BF6970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/>
                <w:spacing w:val="22"/>
                <w:sz w:val="24"/>
              </w:rPr>
              <w:t>201</w:t>
            </w:r>
            <w:r w:rsidR="00231429"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9</w:t>
            </w: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年</w:t>
            </w:r>
            <w:r w:rsidR="00BF6970"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8</w:t>
            </w: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月</w:t>
            </w:r>
            <w:r w:rsidRPr="0086107B">
              <w:rPr>
                <w:rFonts w:asciiTheme="minorEastAsia" w:eastAsiaTheme="minorEastAsia" w:hAnsiTheme="minorEastAsia"/>
                <w:spacing w:val="22"/>
                <w:sz w:val="24"/>
              </w:rPr>
              <w:t>2</w:t>
            </w:r>
            <w:r w:rsidR="00BF6970"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0</w:t>
            </w: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日</w:t>
            </w:r>
          </w:p>
        </w:tc>
        <w:tc>
          <w:tcPr>
            <w:tcW w:w="1973" w:type="dxa"/>
            <w:vAlign w:val="center"/>
          </w:tcPr>
          <w:p w:rsidR="003F2A5F" w:rsidRPr="0086107B" w:rsidRDefault="003F2A5F" w:rsidP="006653EA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检验报告送达企业日期</w:t>
            </w:r>
          </w:p>
        </w:tc>
        <w:tc>
          <w:tcPr>
            <w:tcW w:w="2446" w:type="dxa"/>
            <w:vAlign w:val="center"/>
          </w:tcPr>
          <w:p w:rsidR="003F2A5F" w:rsidRPr="0086107B" w:rsidRDefault="003F2A5F" w:rsidP="00BF6970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/>
                <w:spacing w:val="22"/>
                <w:sz w:val="24"/>
              </w:rPr>
              <w:t>201</w:t>
            </w:r>
            <w:r w:rsidR="00231429"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9</w:t>
            </w: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年</w:t>
            </w:r>
            <w:r w:rsidR="00BF6970"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8</w:t>
            </w: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月</w:t>
            </w:r>
            <w:r w:rsidRPr="0086107B">
              <w:rPr>
                <w:rFonts w:asciiTheme="minorEastAsia" w:eastAsiaTheme="minorEastAsia" w:hAnsiTheme="minorEastAsia"/>
                <w:spacing w:val="22"/>
                <w:sz w:val="24"/>
              </w:rPr>
              <w:t>2</w:t>
            </w:r>
            <w:r w:rsidR="00BF6970"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0</w:t>
            </w: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日</w:t>
            </w:r>
          </w:p>
        </w:tc>
      </w:tr>
    </w:tbl>
    <w:p w:rsidR="003F2A5F" w:rsidRPr="0086107B" w:rsidRDefault="003F2A5F" w:rsidP="0086107B">
      <w:pPr>
        <w:adjustRightInd w:val="0"/>
        <w:snapToGrid w:val="0"/>
        <w:spacing w:line="312" w:lineRule="auto"/>
        <w:ind w:firstLineChars="200" w:firstLine="568"/>
        <w:rPr>
          <w:rFonts w:asciiTheme="minorEastAsia" w:eastAsiaTheme="minorEastAsia" w:hAnsiTheme="minorEastAsia"/>
          <w:spacing w:val="22"/>
          <w:sz w:val="24"/>
        </w:rPr>
      </w:pPr>
      <w:r w:rsidRPr="0086107B">
        <w:rPr>
          <w:rFonts w:asciiTheme="minorEastAsia" w:eastAsiaTheme="minorEastAsia" w:hAnsiTheme="minorEastAsia" w:hint="eastAsia"/>
          <w:spacing w:val="22"/>
          <w:sz w:val="24"/>
        </w:rPr>
        <w:t>（二）生产环节</w:t>
      </w:r>
    </w:p>
    <w:p w:rsidR="003F2A5F" w:rsidRPr="0086107B" w:rsidRDefault="003F2A5F" w:rsidP="0086107B">
      <w:pPr>
        <w:adjustRightInd w:val="0"/>
        <w:snapToGrid w:val="0"/>
        <w:spacing w:line="312" w:lineRule="auto"/>
        <w:ind w:firstLineChars="200" w:firstLine="568"/>
        <w:rPr>
          <w:rFonts w:asciiTheme="minorEastAsia" w:eastAsiaTheme="minorEastAsia" w:hAnsiTheme="minorEastAsia"/>
          <w:spacing w:val="22"/>
          <w:sz w:val="24"/>
        </w:rPr>
      </w:pPr>
      <w:r w:rsidRPr="0086107B">
        <w:rPr>
          <w:rFonts w:asciiTheme="minorEastAsia" w:eastAsiaTheme="minorEastAsia" w:hAnsiTheme="minorEastAsia" w:hint="eastAsia"/>
          <w:spacing w:val="22"/>
          <w:sz w:val="24"/>
        </w:rPr>
        <w:t>我局收到不合格报告后开展核查处置工作情况。具体处置情况见下表。</w:t>
      </w:r>
    </w:p>
    <w:p w:rsidR="003F2A5F" w:rsidRPr="0086107B" w:rsidRDefault="003F2A5F" w:rsidP="008E79A7">
      <w:pPr>
        <w:adjustRightInd w:val="0"/>
        <w:snapToGrid w:val="0"/>
        <w:spacing w:line="312" w:lineRule="auto"/>
        <w:rPr>
          <w:rFonts w:asciiTheme="minorEastAsia" w:eastAsiaTheme="minorEastAsia" w:hAnsiTheme="minorEastAsia"/>
          <w:spacing w:val="22"/>
          <w:sz w:val="24"/>
        </w:rPr>
      </w:pPr>
    </w:p>
    <w:p w:rsidR="00AD6AE3" w:rsidRPr="0086107B" w:rsidRDefault="00AD6AE3" w:rsidP="0086107B">
      <w:pPr>
        <w:adjustRightInd w:val="0"/>
        <w:snapToGrid w:val="0"/>
        <w:spacing w:line="312" w:lineRule="auto"/>
        <w:ind w:firstLineChars="200" w:firstLine="568"/>
        <w:jc w:val="center"/>
        <w:rPr>
          <w:rFonts w:asciiTheme="minorEastAsia" w:eastAsiaTheme="minorEastAsia" w:hAnsiTheme="minorEastAsia"/>
          <w:spacing w:val="22"/>
          <w:sz w:val="24"/>
        </w:rPr>
      </w:pPr>
    </w:p>
    <w:p w:rsidR="003F2A5F" w:rsidRPr="0086107B" w:rsidRDefault="003F2A5F" w:rsidP="0086107B">
      <w:pPr>
        <w:adjustRightInd w:val="0"/>
        <w:snapToGrid w:val="0"/>
        <w:spacing w:line="312" w:lineRule="auto"/>
        <w:ind w:firstLineChars="200" w:firstLine="568"/>
        <w:jc w:val="center"/>
        <w:rPr>
          <w:rFonts w:asciiTheme="minorEastAsia" w:eastAsiaTheme="minorEastAsia" w:hAnsiTheme="minorEastAsia"/>
          <w:spacing w:val="22"/>
          <w:sz w:val="24"/>
        </w:rPr>
      </w:pPr>
      <w:r w:rsidRPr="0086107B">
        <w:rPr>
          <w:rFonts w:asciiTheme="minorEastAsia" w:eastAsiaTheme="minorEastAsia" w:hAnsiTheme="minorEastAsia" w:hint="eastAsia"/>
          <w:spacing w:val="22"/>
          <w:sz w:val="24"/>
        </w:rPr>
        <w:t>表</w:t>
      </w:r>
      <w:r w:rsidRPr="0086107B">
        <w:rPr>
          <w:rFonts w:asciiTheme="minorEastAsia" w:eastAsiaTheme="minorEastAsia" w:hAnsiTheme="minorEastAsia"/>
          <w:spacing w:val="22"/>
          <w:sz w:val="24"/>
        </w:rPr>
        <w:t xml:space="preserve">2  </w:t>
      </w:r>
      <w:r w:rsidRPr="0086107B">
        <w:rPr>
          <w:rFonts w:asciiTheme="minorEastAsia" w:eastAsiaTheme="minorEastAsia" w:hAnsiTheme="minorEastAsia" w:hint="eastAsia"/>
          <w:spacing w:val="22"/>
          <w:sz w:val="24"/>
        </w:rPr>
        <w:t>生产环节核查处置情况表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7525"/>
      </w:tblGrid>
      <w:tr w:rsidR="003F2A5F" w:rsidRPr="0086107B" w:rsidTr="008E79A7">
        <w:trPr>
          <w:trHeight w:val="567"/>
          <w:jc w:val="center"/>
        </w:trPr>
        <w:tc>
          <w:tcPr>
            <w:tcW w:w="1535" w:type="dxa"/>
            <w:vAlign w:val="center"/>
          </w:tcPr>
          <w:p w:rsidR="003F2A5F" w:rsidRPr="0086107B" w:rsidRDefault="003F2A5F" w:rsidP="00FE567F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处置措施</w:t>
            </w:r>
          </w:p>
        </w:tc>
        <w:tc>
          <w:tcPr>
            <w:tcW w:w="7525" w:type="dxa"/>
            <w:vAlign w:val="center"/>
          </w:tcPr>
          <w:p w:rsidR="003F2A5F" w:rsidRPr="0086107B" w:rsidRDefault="003F2A5F" w:rsidP="0086107B">
            <w:pPr>
              <w:adjustRightInd w:val="0"/>
              <w:snapToGrid w:val="0"/>
              <w:spacing w:line="312" w:lineRule="auto"/>
              <w:ind w:firstLineChars="200" w:firstLine="568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已查明该批次问题食品</w:t>
            </w:r>
            <w:r w:rsidR="00AD6AE3"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20袋</w:t>
            </w:r>
            <w:r w:rsidR="006507D0"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。</w:t>
            </w:r>
          </w:p>
        </w:tc>
      </w:tr>
      <w:tr w:rsidR="003F2A5F" w:rsidRPr="0086107B" w:rsidTr="008E79A7">
        <w:trPr>
          <w:trHeight w:val="2193"/>
          <w:jc w:val="center"/>
        </w:trPr>
        <w:tc>
          <w:tcPr>
            <w:tcW w:w="1535" w:type="dxa"/>
            <w:vAlign w:val="center"/>
          </w:tcPr>
          <w:p w:rsidR="003F2A5F" w:rsidRPr="0086107B" w:rsidRDefault="003F2A5F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产品控制</w:t>
            </w:r>
          </w:p>
        </w:tc>
        <w:tc>
          <w:tcPr>
            <w:tcW w:w="7525" w:type="dxa"/>
            <w:vAlign w:val="center"/>
          </w:tcPr>
          <w:p w:rsidR="003F2A5F" w:rsidRPr="0086107B" w:rsidRDefault="003F2A5F">
            <w:pPr>
              <w:numPr>
                <w:ilvl w:val="0"/>
                <w:numId w:val="2"/>
              </w:num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产品控制措施</w:t>
            </w:r>
          </w:p>
          <w:p w:rsidR="003F2A5F" w:rsidRPr="0086107B" w:rsidRDefault="003F2A5F">
            <w:pPr>
              <w:adjustRightInd w:val="0"/>
              <w:snapToGrid w:val="0"/>
              <w:spacing w:line="312" w:lineRule="auto"/>
              <w:ind w:left="360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现场未发现该批次问题食品。</w:t>
            </w:r>
          </w:p>
          <w:p w:rsidR="003F2A5F" w:rsidRPr="0086107B" w:rsidRDefault="003F2A5F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/>
                <w:spacing w:val="22"/>
                <w:sz w:val="24"/>
              </w:rPr>
              <w:t>2.</w:t>
            </w: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产品控制具体情况</w:t>
            </w:r>
          </w:p>
          <w:p w:rsidR="003F2A5F" w:rsidRPr="0086107B" w:rsidRDefault="003D4F80" w:rsidP="003D4F80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 xml:space="preserve">   召回</w:t>
            </w:r>
            <w:r w:rsidR="00AD6AE3"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6</w:t>
            </w: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盒，已经销毁</w:t>
            </w:r>
            <w:r w:rsidR="003F2A5F"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。</w:t>
            </w:r>
          </w:p>
          <w:p w:rsidR="003F2A5F" w:rsidRPr="0086107B" w:rsidRDefault="003F2A5F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</w:p>
        </w:tc>
      </w:tr>
      <w:tr w:rsidR="003F2A5F" w:rsidRPr="0086107B" w:rsidTr="008E79A7">
        <w:trPr>
          <w:trHeight w:val="1247"/>
          <w:jc w:val="center"/>
        </w:trPr>
        <w:tc>
          <w:tcPr>
            <w:tcW w:w="1535" w:type="dxa"/>
            <w:vAlign w:val="center"/>
          </w:tcPr>
          <w:p w:rsidR="003F2A5F" w:rsidRPr="0086107B" w:rsidRDefault="003F2A5F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lastRenderedPageBreak/>
              <w:t>原因排查</w:t>
            </w:r>
          </w:p>
        </w:tc>
        <w:tc>
          <w:tcPr>
            <w:tcW w:w="7525" w:type="dxa"/>
            <w:vAlign w:val="center"/>
          </w:tcPr>
          <w:p w:rsidR="003F2A5F" w:rsidRPr="0086107B" w:rsidRDefault="00AD6AE3" w:rsidP="0086107B">
            <w:pPr>
              <w:adjustRightInd w:val="0"/>
              <w:snapToGrid w:val="0"/>
              <w:spacing w:line="312" w:lineRule="auto"/>
              <w:ind w:firstLineChars="200" w:firstLine="568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在生产过程中质量控制不严，原料保存不当</w:t>
            </w:r>
            <w:r w:rsidR="003F2A5F"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。</w:t>
            </w:r>
          </w:p>
        </w:tc>
      </w:tr>
      <w:tr w:rsidR="003F2A5F" w:rsidRPr="0086107B" w:rsidTr="008E79A7">
        <w:trPr>
          <w:trHeight w:val="2154"/>
          <w:jc w:val="center"/>
        </w:trPr>
        <w:tc>
          <w:tcPr>
            <w:tcW w:w="1535" w:type="dxa"/>
            <w:vAlign w:val="center"/>
          </w:tcPr>
          <w:p w:rsidR="003F2A5F" w:rsidRPr="0086107B" w:rsidRDefault="003F2A5F" w:rsidP="0086107B">
            <w:pPr>
              <w:adjustRightInd w:val="0"/>
              <w:snapToGrid w:val="0"/>
              <w:spacing w:line="312" w:lineRule="auto"/>
              <w:ind w:firstLineChars="200" w:firstLine="568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行政处罚</w:t>
            </w:r>
          </w:p>
        </w:tc>
        <w:tc>
          <w:tcPr>
            <w:tcW w:w="7525" w:type="dxa"/>
            <w:vAlign w:val="center"/>
          </w:tcPr>
          <w:p w:rsidR="003F2A5F" w:rsidRPr="0086107B" w:rsidRDefault="003F2A5F" w:rsidP="0086107B">
            <w:pPr>
              <w:adjustRightInd w:val="0"/>
              <w:snapToGrid w:val="0"/>
              <w:spacing w:line="312" w:lineRule="auto"/>
              <w:ind w:firstLineChars="200" w:firstLine="568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根据《中华人民共和国食品安全法》第一百二十四条第一款第（</w:t>
            </w:r>
            <w:r w:rsidR="00AD6AE3"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一</w:t>
            </w: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）项的规定，鉴于当事人积极召回并积极配合调查处理，决定对当事人处罚如下：</w:t>
            </w:r>
          </w:p>
          <w:p w:rsidR="003F2A5F" w:rsidRPr="0086107B" w:rsidRDefault="003F2A5F" w:rsidP="0086107B">
            <w:pPr>
              <w:adjustRightInd w:val="0"/>
              <w:snapToGrid w:val="0"/>
              <w:spacing w:line="312" w:lineRule="auto"/>
              <w:ind w:firstLineChars="200" w:firstLine="568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/>
                <w:spacing w:val="22"/>
                <w:sz w:val="24"/>
              </w:rPr>
              <w:t>1</w:t>
            </w: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、没收违法所得</w:t>
            </w:r>
            <w:r w:rsidR="00AD6AE3"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21</w:t>
            </w: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元，上缴国库；</w:t>
            </w:r>
          </w:p>
          <w:p w:rsidR="003F2A5F" w:rsidRPr="0086107B" w:rsidRDefault="003F2A5F" w:rsidP="0086107B">
            <w:pPr>
              <w:adjustRightInd w:val="0"/>
              <w:snapToGrid w:val="0"/>
              <w:spacing w:line="312" w:lineRule="auto"/>
              <w:ind w:firstLineChars="200" w:firstLine="568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/>
                <w:spacing w:val="22"/>
                <w:sz w:val="24"/>
              </w:rPr>
              <w:t>2</w:t>
            </w: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、罚款</w:t>
            </w:r>
            <w:r w:rsidRPr="0086107B">
              <w:rPr>
                <w:rFonts w:asciiTheme="minorEastAsia" w:eastAsiaTheme="minorEastAsia" w:hAnsiTheme="minorEastAsia"/>
                <w:spacing w:val="22"/>
                <w:sz w:val="24"/>
              </w:rPr>
              <w:t>50000</w:t>
            </w: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元，上缴国库。</w:t>
            </w:r>
          </w:p>
        </w:tc>
      </w:tr>
      <w:tr w:rsidR="003F2A5F" w:rsidRPr="0086107B" w:rsidTr="008E79A7">
        <w:trPr>
          <w:trHeight w:val="907"/>
          <w:jc w:val="center"/>
        </w:trPr>
        <w:tc>
          <w:tcPr>
            <w:tcW w:w="1535" w:type="dxa"/>
            <w:vAlign w:val="center"/>
          </w:tcPr>
          <w:p w:rsidR="003F2A5F" w:rsidRPr="0086107B" w:rsidRDefault="003F2A5F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整改复查</w:t>
            </w:r>
          </w:p>
        </w:tc>
        <w:tc>
          <w:tcPr>
            <w:tcW w:w="7525" w:type="dxa"/>
            <w:vAlign w:val="center"/>
          </w:tcPr>
          <w:p w:rsidR="003F2A5F" w:rsidRPr="0086107B" w:rsidRDefault="003F2A5F" w:rsidP="0086107B">
            <w:pPr>
              <w:adjustRightInd w:val="0"/>
              <w:snapToGrid w:val="0"/>
              <w:spacing w:line="312" w:lineRule="auto"/>
              <w:ind w:firstLineChars="200" w:firstLine="568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我局后期会对该单位进行复查及产品抽检。我局同时告知该单位负责人食品生产应当符合食品安全标准，切实落实食品安全主体责任</w:t>
            </w:r>
          </w:p>
          <w:p w:rsidR="003F2A5F" w:rsidRPr="0086107B" w:rsidRDefault="003F2A5F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</w:p>
        </w:tc>
      </w:tr>
      <w:tr w:rsidR="003F2A5F" w:rsidRPr="0086107B" w:rsidTr="008E79A7">
        <w:trPr>
          <w:trHeight w:val="907"/>
          <w:jc w:val="center"/>
        </w:trPr>
        <w:tc>
          <w:tcPr>
            <w:tcW w:w="1535" w:type="dxa"/>
            <w:vAlign w:val="center"/>
          </w:tcPr>
          <w:p w:rsidR="003F2A5F" w:rsidRPr="0086107B" w:rsidRDefault="003F2A5F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通报移送</w:t>
            </w:r>
          </w:p>
        </w:tc>
        <w:tc>
          <w:tcPr>
            <w:tcW w:w="7525" w:type="dxa"/>
            <w:vAlign w:val="center"/>
          </w:tcPr>
          <w:p w:rsidR="003F2A5F" w:rsidRPr="0086107B" w:rsidRDefault="003F2A5F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pacing w:val="22"/>
                <w:sz w:val="24"/>
              </w:rPr>
            </w:pPr>
            <w:r w:rsidRPr="0086107B">
              <w:rPr>
                <w:rFonts w:asciiTheme="minorEastAsia" w:eastAsiaTheme="minorEastAsia" w:hAnsiTheme="minorEastAsia" w:hint="eastAsia"/>
                <w:spacing w:val="22"/>
                <w:sz w:val="24"/>
              </w:rPr>
              <w:t>未有移送</w:t>
            </w:r>
          </w:p>
        </w:tc>
      </w:tr>
    </w:tbl>
    <w:p w:rsidR="003F2A5F" w:rsidRPr="0086107B" w:rsidRDefault="003F2A5F" w:rsidP="0086107B">
      <w:pPr>
        <w:adjustRightInd w:val="0"/>
        <w:snapToGrid w:val="0"/>
        <w:spacing w:line="312" w:lineRule="auto"/>
        <w:ind w:firstLineChars="200" w:firstLine="568"/>
        <w:jc w:val="center"/>
        <w:rPr>
          <w:rFonts w:asciiTheme="minorEastAsia" w:eastAsiaTheme="minorEastAsia" w:hAnsiTheme="minorEastAsia"/>
          <w:spacing w:val="22"/>
          <w:sz w:val="24"/>
        </w:rPr>
      </w:pPr>
    </w:p>
    <w:p w:rsidR="003F2A5F" w:rsidRPr="0086107B" w:rsidRDefault="003F2A5F" w:rsidP="0086107B">
      <w:pPr>
        <w:adjustRightInd w:val="0"/>
        <w:snapToGrid w:val="0"/>
        <w:spacing w:line="312" w:lineRule="auto"/>
        <w:ind w:firstLineChars="200" w:firstLine="568"/>
        <w:jc w:val="center"/>
        <w:rPr>
          <w:rFonts w:asciiTheme="minorEastAsia" w:eastAsiaTheme="minorEastAsia" w:hAnsiTheme="minorEastAsia"/>
          <w:spacing w:val="22"/>
          <w:sz w:val="24"/>
        </w:rPr>
      </w:pPr>
    </w:p>
    <w:p w:rsidR="003F2A5F" w:rsidRPr="0086107B" w:rsidRDefault="003F2A5F" w:rsidP="00E6546C">
      <w:pPr>
        <w:adjustRightInd w:val="0"/>
        <w:snapToGrid w:val="0"/>
        <w:spacing w:line="312" w:lineRule="auto"/>
        <w:rPr>
          <w:rFonts w:asciiTheme="minorEastAsia" w:eastAsiaTheme="minorEastAsia" w:hAnsiTheme="minorEastAsia"/>
          <w:spacing w:val="22"/>
          <w:sz w:val="24"/>
        </w:rPr>
      </w:pPr>
    </w:p>
    <w:p w:rsidR="003F2A5F" w:rsidRPr="0086107B" w:rsidRDefault="00ED50AC" w:rsidP="0086107B">
      <w:pPr>
        <w:adjustRightInd w:val="0"/>
        <w:snapToGrid w:val="0"/>
        <w:spacing w:line="312" w:lineRule="auto"/>
        <w:ind w:firstLineChars="200" w:firstLine="568"/>
        <w:jc w:val="center"/>
        <w:rPr>
          <w:rFonts w:asciiTheme="minorEastAsia" w:eastAsiaTheme="minorEastAsia" w:hAnsiTheme="minorEastAsia"/>
          <w:spacing w:val="22"/>
          <w:sz w:val="24"/>
        </w:rPr>
      </w:pPr>
      <w:r w:rsidRPr="0086107B">
        <w:rPr>
          <w:rFonts w:asciiTheme="minorEastAsia" w:eastAsiaTheme="minorEastAsia" w:hAnsiTheme="minorEastAsia" w:hint="eastAsia"/>
          <w:spacing w:val="22"/>
          <w:sz w:val="24"/>
        </w:rPr>
        <w:t xml:space="preserve">        </w:t>
      </w:r>
      <w:r w:rsidR="0086107B">
        <w:rPr>
          <w:rFonts w:asciiTheme="minorEastAsia" w:eastAsiaTheme="minorEastAsia" w:hAnsiTheme="minorEastAsia" w:hint="eastAsia"/>
          <w:spacing w:val="22"/>
          <w:sz w:val="24"/>
        </w:rPr>
        <w:t xml:space="preserve">                </w:t>
      </w:r>
      <w:r w:rsidR="003F2A5F" w:rsidRPr="0086107B">
        <w:rPr>
          <w:rFonts w:asciiTheme="minorEastAsia" w:eastAsiaTheme="minorEastAsia" w:hAnsiTheme="minorEastAsia" w:hint="eastAsia"/>
          <w:spacing w:val="22"/>
          <w:sz w:val="24"/>
        </w:rPr>
        <w:t>常州市钟楼区市场监督管理局</w:t>
      </w:r>
    </w:p>
    <w:p w:rsidR="003F2A5F" w:rsidRPr="0086107B" w:rsidRDefault="00ED50AC" w:rsidP="0086107B">
      <w:pPr>
        <w:adjustRightInd w:val="0"/>
        <w:snapToGrid w:val="0"/>
        <w:spacing w:line="312" w:lineRule="auto"/>
        <w:ind w:firstLineChars="1000" w:firstLine="2840"/>
        <w:rPr>
          <w:rFonts w:asciiTheme="minorEastAsia" w:eastAsiaTheme="minorEastAsia" w:hAnsiTheme="minorEastAsia"/>
          <w:spacing w:val="22"/>
          <w:sz w:val="24"/>
        </w:rPr>
      </w:pPr>
      <w:r w:rsidRPr="0086107B">
        <w:rPr>
          <w:rFonts w:asciiTheme="minorEastAsia" w:eastAsiaTheme="minorEastAsia" w:hAnsiTheme="minorEastAsia" w:hint="eastAsia"/>
          <w:spacing w:val="22"/>
          <w:sz w:val="24"/>
        </w:rPr>
        <w:t xml:space="preserve">   </w:t>
      </w:r>
      <w:r w:rsidR="0086107B">
        <w:rPr>
          <w:rFonts w:asciiTheme="minorEastAsia" w:eastAsiaTheme="minorEastAsia" w:hAnsiTheme="minorEastAsia" w:hint="eastAsia"/>
          <w:spacing w:val="22"/>
          <w:sz w:val="24"/>
        </w:rPr>
        <w:t xml:space="preserve">           </w:t>
      </w:r>
      <w:bookmarkStart w:id="0" w:name="_GoBack"/>
      <w:bookmarkEnd w:id="0"/>
      <w:r w:rsidRPr="0086107B">
        <w:rPr>
          <w:rFonts w:asciiTheme="minorEastAsia" w:eastAsiaTheme="minorEastAsia" w:hAnsiTheme="minorEastAsia" w:hint="eastAsia"/>
          <w:spacing w:val="22"/>
          <w:sz w:val="24"/>
        </w:rPr>
        <w:t xml:space="preserve"> </w:t>
      </w:r>
      <w:r w:rsidR="003F2A5F" w:rsidRPr="0086107B">
        <w:rPr>
          <w:rFonts w:asciiTheme="minorEastAsia" w:eastAsiaTheme="minorEastAsia" w:hAnsiTheme="minorEastAsia"/>
          <w:spacing w:val="22"/>
          <w:sz w:val="24"/>
        </w:rPr>
        <w:t>201</w:t>
      </w:r>
      <w:r w:rsidRPr="0086107B">
        <w:rPr>
          <w:rFonts w:asciiTheme="minorEastAsia" w:eastAsiaTheme="minorEastAsia" w:hAnsiTheme="minorEastAsia" w:hint="eastAsia"/>
          <w:spacing w:val="22"/>
          <w:sz w:val="24"/>
        </w:rPr>
        <w:t>9</w:t>
      </w:r>
      <w:r w:rsidR="003F2A5F" w:rsidRPr="0086107B">
        <w:rPr>
          <w:rFonts w:asciiTheme="minorEastAsia" w:eastAsiaTheme="minorEastAsia" w:hAnsiTheme="minorEastAsia" w:hint="eastAsia"/>
          <w:spacing w:val="22"/>
          <w:sz w:val="24"/>
        </w:rPr>
        <w:t>年</w:t>
      </w:r>
      <w:r w:rsidR="00AD6AE3" w:rsidRPr="0086107B">
        <w:rPr>
          <w:rFonts w:asciiTheme="minorEastAsia" w:eastAsiaTheme="minorEastAsia" w:hAnsiTheme="minorEastAsia" w:hint="eastAsia"/>
          <w:spacing w:val="22"/>
          <w:sz w:val="24"/>
        </w:rPr>
        <w:t>8</w:t>
      </w:r>
      <w:r w:rsidR="003F2A5F" w:rsidRPr="0086107B">
        <w:rPr>
          <w:rFonts w:asciiTheme="minorEastAsia" w:eastAsiaTheme="minorEastAsia" w:hAnsiTheme="minorEastAsia" w:hint="eastAsia"/>
          <w:spacing w:val="22"/>
          <w:sz w:val="24"/>
        </w:rPr>
        <w:t>月</w:t>
      </w:r>
      <w:r w:rsidRPr="0086107B">
        <w:rPr>
          <w:rFonts w:asciiTheme="minorEastAsia" w:eastAsiaTheme="minorEastAsia" w:hAnsiTheme="minorEastAsia" w:hint="eastAsia"/>
          <w:spacing w:val="22"/>
          <w:sz w:val="24"/>
        </w:rPr>
        <w:t>24</w:t>
      </w:r>
      <w:r w:rsidR="003F2A5F" w:rsidRPr="0086107B">
        <w:rPr>
          <w:rFonts w:asciiTheme="minorEastAsia" w:eastAsiaTheme="minorEastAsia" w:hAnsiTheme="minorEastAsia" w:hint="eastAsia"/>
          <w:spacing w:val="22"/>
          <w:sz w:val="24"/>
        </w:rPr>
        <w:t>日</w:t>
      </w:r>
    </w:p>
    <w:p w:rsidR="003F2A5F" w:rsidRDefault="003F2A5F" w:rsidP="00E6546C">
      <w:pPr>
        <w:adjustRightInd w:val="0"/>
        <w:snapToGrid w:val="0"/>
        <w:spacing w:line="312" w:lineRule="auto"/>
        <w:rPr>
          <w:rFonts w:eastAsia="方正仿宋_GBK"/>
          <w:sz w:val="32"/>
          <w:szCs w:val="32"/>
        </w:rPr>
      </w:pPr>
    </w:p>
    <w:p w:rsidR="003F2A5F" w:rsidRDefault="003F2A5F"/>
    <w:sectPr w:rsidR="003F2A5F" w:rsidSect="00874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99" w:rsidRDefault="00CD6C99" w:rsidP="00E03BB4">
      <w:r>
        <w:separator/>
      </w:r>
    </w:p>
  </w:endnote>
  <w:endnote w:type="continuationSeparator" w:id="0">
    <w:p w:rsidR="00CD6C99" w:rsidRDefault="00CD6C99" w:rsidP="00E0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99" w:rsidRDefault="00CD6C99" w:rsidP="00E03BB4">
      <w:r>
        <w:separator/>
      </w:r>
    </w:p>
  </w:footnote>
  <w:footnote w:type="continuationSeparator" w:id="0">
    <w:p w:rsidR="00CD6C99" w:rsidRDefault="00CD6C99" w:rsidP="00E03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01D01"/>
    <w:multiLevelType w:val="hybridMultilevel"/>
    <w:tmpl w:val="870C3E20"/>
    <w:lvl w:ilvl="0" w:tplc="A824FB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6CB5"/>
    <w:rsid w:val="0009348B"/>
    <w:rsid w:val="00094975"/>
    <w:rsid w:val="00096940"/>
    <w:rsid w:val="000E7913"/>
    <w:rsid w:val="00136619"/>
    <w:rsid w:val="0015730A"/>
    <w:rsid w:val="00231429"/>
    <w:rsid w:val="002A2C80"/>
    <w:rsid w:val="00362ABB"/>
    <w:rsid w:val="003816EB"/>
    <w:rsid w:val="003A19D7"/>
    <w:rsid w:val="003C5FAD"/>
    <w:rsid w:val="003D4F80"/>
    <w:rsid w:val="003F2A5F"/>
    <w:rsid w:val="00420C48"/>
    <w:rsid w:val="004229BC"/>
    <w:rsid w:val="00425F6D"/>
    <w:rsid w:val="004267D6"/>
    <w:rsid w:val="00437400"/>
    <w:rsid w:val="004C1DAD"/>
    <w:rsid w:val="004E5198"/>
    <w:rsid w:val="005A66B8"/>
    <w:rsid w:val="005D587A"/>
    <w:rsid w:val="005E6E97"/>
    <w:rsid w:val="005F717F"/>
    <w:rsid w:val="00624457"/>
    <w:rsid w:val="006507D0"/>
    <w:rsid w:val="006653EA"/>
    <w:rsid w:val="006944B3"/>
    <w:rsid w:val="00717386"/>
    <w:rsid w:val="00725C49"/>
    <w:rsid w:val="00732651"/>
    <w:rsid w:val="007B7853"/>
    <w:rsid w:val="007F0399"/>
    <w:rsid w:val="0081512B"/>
    <w:rsid w:val="00834711"/>
    <w:rsid w:val="0086107B"/>
    <w:rsid w:val="008743E1"/>
    <w:rsid w:val="0089572B"/>
    <w:rsid w:val="008B2D8B"/>
    <w:rsid w:val="008E79A7"/>
    <w:rsid w:val="008F2DD4"/>
    <w:rsid w:val="009734DC"/>
    <w:rsid w:val="009741CB"/>
    <w:rsid w:val="009A6976"/>
    <w:rsid w:val="009D4227"/>
    <w:rsid w:val="009D47EA"/>
    <w:rsid w:val="00A35584"/>
    <w:rsid w:val="00A35C98"/>
    <w:rsid w:val="00A87A62"/>
    <w:rsid w:val="00AB623E"/>
    <w:rsid w:val="00AD6AE3"/>
    <w:rsid w:val="00AE1CEA"/>
    <w:rsid w:val="00B127B7"/>
    <w:rsid w:val="00B14CB7"/>
    <w:rsid w:val="00B60348"/>
    <w:rsid w:val="00BF6970"/>
    <w:rsid w:val="00C11523"/>
    <w:rsid w:val="00C7524D"/>
    <w:rsid w:val="00C84486"/>
    <w:rsid w:val="00C97935"/>
    <w:rsid w:val="00CB7D33"/>
    <w:rsid w:val="00CD46D2"/>
    <w:rsid w:val="00CD6C99"/>
    <w:rsid w:val="00CE0295"/>
    <w:rsid w:val="00CF2A3C"/>
    <w:rsid w:val="00CF3B3B"/>
    <w:rsid w:val="00CF4A67"/>
    <w:rsid w:val="00D00B68"/>
    <w:rsid w:val="00D025A0"/>
    <w:rsid w:val="00D402B8"/>
    <w:rsid w:val="00D6136F"/>
    <w:rsid w:val="00D966DD"/>
    <w:rsid w:val="00E03BB4"/>
    <w:rsid w:val="00E25C8D"/>
    <w:rsid w:val="00E44359"/>
    <w:rsid w:val="00E6546C"/>
    <w:rsid w:val="00EA3469"/>
    <w:rsid w:val="00EA6CB5"/>
    <w:rsid w:val="00ED50AC"/>
    <w:rsid w:val="00ED6BBA"/>
    <w:rsid w:val="00F70B93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B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03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03B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03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03BB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E56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0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关于老式蛋糕核查处置情况的报告</dc:title>
  <dc:creator>user7</dc:creator>
  <cp:lastModifiedBy>lenovo</cp:lastModifiedBy>
  <cp:revision>12</cp:revision>
  <dcterms:created xsi:type="dcterms:W3CDTF">2019-08-02T06:15:00Z</dcterms:created>
  <dcterms:modified xsi:type="dcterms:W3CDTF">2019-11-01T01:12:00Z</dcterms:modified>
</cp:coreProperties>
</file>