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sz w:val="32"/>
          <w:szCs w:val="32"/>
        </w:rPr>
      </w:pPr>
      <w:bookmarkStart w:id="0" w:name="_GoBack"/>
      <w:bookmarkEnd w:id="0"/>
    </w:p>
    <w:p>
      <w:pPr>
        <w:keepNext w:val="0"/>
        <w:keepLines w:val="0"/>
        <w:pageBreakBefore w:val="0"/>
        <w:widowControl/>
        <w:kinsoku/>
        <w:overflowPunct/>
        <w:topLinePunct w:val="0"/>
        <w:autoSpaceDE/>
        <w:autoSpaceDN/>
        <w:bidi w:val="0"/>
        <w:adjustRightInd/>
        <w:snapToGrid/>
        <w:spacing w:line="570" w:lineRule="exact"/>
        <w:ind w:firstLine="640" w:firstLineChars="200"/>
        <w:jc w:val="center"/>
        <w:textAlignment w:val="auto"/>
        <w:rPr>
          <w:rFonts w:hint="default" w:ascii="Times New Roman" w:hAnsi="Times New Roman" w:eastAsia="仿宋_GB2312" w:cs="Times New Roman"/>
          <w:sz w:val="32"/>
          <w:szCs w:val="32"/>
        </w:rPr>
      </w:pPr>
    </w:p>
    <w:p>
      <w:pPr>
        <w:keepNext w:val="0"/>
        <w:keepLines w:val="0"/>
        <w:pageBreakBefore w:val="0"/>
        <w:widowControl/>
        <w:kinsoku/>
        <w:overflowPunct/>
        <w:topLinePunct w:val="0"/>
        <w:autoSpaceDE/>
        <w:autoSpaceDN/>
        <w:bidi w:val="0"/>
        <w:adjustRightInd/>
        <w:snapToGrid/>
        <w:spacing w:line="570" w:lineRule="exact"/>
        <w:ind w:firstLine="640" w:firstLineChars="200"/>
        <w:jc w:val="center"/>
        <w:textAlignment w:val="auto"/>
        <w:rPr>
          <w:rFonts w:hint="default" w:ascii="Times New Roman" w:hAnsi="Times New Roman" w:eastAsia="仿宋_GB2312" w:cs="Times New Roman"/>
          <w:sz w:val="32"/>
          <w:szCs w:val="32"/>
        </w:rPr>
      </w:pPr>
    </w:p>
    <w:p>
      <w:pPr>
        <w:keepNext w:val="0"/>
        <w:keepLines w:val="0"/>
        <w:pageBreakBefore w:val="0"/>
        <w:widowControl/>
        <w:kinsoku/>
        <w:overflowPunct/>
        <w:topLinePunct w:val="0"/>
        <w:autoSpaceDE/>
        <w:autoSpaceDN/>
        <w:bidi w:val="0"/>
        <w:adjustRightInd/>
        <w:snapToGrid/>
        <w:spacing w:line="570" w:lineRule="exact"/>
        <w:ind w:firstLine="640" w:firstLineChars="200"/>
        <w:jc w:val="center"/>
        <w:textAlignment w:val="auto"/>
        <w:rPr>
          <w:rFonts w:hint="default" w:ascii="Times New Roman" w:hAnsi="Times New Roman" w:eastAsia="仿宋_GB2312" w:cs="Times New Roman"/>
          <w:sz w:val="32"/>
          <w:szCs w:val="32"/>
        </w:rPr>
      </w:pPr>
    </w:p>
    <w:p>
      <w:pPr>
        <w:keepNext w:val="0"/>
        <w:keepLines w:val="0"/>
        <w:pageBreakBefore w:val="0"/>
        <w:widowControl/>
        <w:kinsoku/>
        <w:overflowPunct/>
        <w:topLinePunct w:val="0"/>
        <w:autoSpaceDE/>
        <w:autoSpaceDN/>
        <w:bidi w:val="0"/>
        <w:adjustRightInd/>
        <w:snapToGrid/>
        <w:spacing w:line="570" w:lineRule="exact"/>
        <w:ind w:firstLine="640" w:firstLineChars="200"/>
        <w:jc w:val="center"/>
        <w:textAlignment w:val="auto"/>
        <w:rPr>
          <w:rFonts w:hint="default" w:ascii="Times New Roman" w:hAnsi="Times New Roman" w:eastAsia="仿宋_GB2312" w:cs="Times New Roman"/>
          <w:sz w:val="32"/>
          <w:szCs w:val="32"/>
        </w:rPr>
      </w:pPr>
    </w:p>
    <w:p>
      <w:pPr>
        <w:keepNext w:val="0"/>
        <w:keepLines w:val="0"/>
        <w:pageBreakBefore w:val="0"/>
        <w:widowControl/>
        <w:kinsoku/>
        <w:overflowPunct/>
        <w:topLinePunct w:val="0"/>
        <w:autoSpaceDE/>
        <w:autoSpaceDN/>
        <w:bidi w:val="0"/>
        <w:adjustRightInd/>
        <w:snapToGrid/>
        <w:spacing w:line="570" w:lineRule="exact"/>
        <w:ind w:firstLine="640" w:firstLineChars="200"/>
        <w:jc w:val="center"/>
        <w:textAlignment w:val="auto"/>
        <w:rPr>
          <w:rFonts w:hint="default" w:ascii="Times New Roman" w:hAnsi="Times New Roman" w:eastAsia="仿宋_GB2312" w:cs="Times New Roman"/>
          <w:sz w:val="32"/>
          <w:szCs w:val="32"/>
        </w:rPr>
      </w:pPr>
    </w:p>
    <w:p>
      <w:pPr>
        <w:keepNext w:val="0"/>
        <w:keepLines w:val="0"/>
        <w:pageBreakBefore w:val="0"/>
        <w:widowControl/>
        <w:kinsoku/>
        <w:overflowPunct/>
        <w:topLinePunct w:val="0"/>
        <w:autoSpaceDE/>
        <w:autoSpaceDN/>
        <w:bidi w:val="0"/>
        <w:adjustRightInd/>
        <w:snapToGrid/>
        <w:spacing w:line="570" w:lineRule="exact"/>
        <w:ind w:firstLine="640" w:firstLineChars="200"/>
        <w:jc w:val="center"/>
        <w:textAlignment w:val="auto"/>
        <w:rPr>
          <w:rFonts w:hint="default" w:ascii="Times New Roman" w:hAnsi="Times New Roman" w:eastAsia="仿宋_GB2312" w:cs="Times New Roman"/>
          <w:sz w:val="32"/>
          <w:szCs w:val="32"/>
        </w:rPr>
      </w:pPr>
    </w:p>
    <w:p>
      <w:pPr>
        <w:keepNext w:val="0"/>
        <w:keepLines w:val="0"/>
        <w:pageBreakBefore w:val="0"/>
        <w:widowControl/>
        <w:kinsoku/>
        <w:overflowPunct/>
        <w:topLinePunct w:val="0"/>
        <w:autoSpaceDE/>
        <w:autoSpaceDN/>
        <w:bidi w:val="0"/>
        <w:adjustRightInd/>
        <w:snapToGrid/>
        <w:spacing w:line="570" w:lineRule="exact"/>
        <w:ind w:firstLine="640" w:firstLineChars="20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五街办发〔2020〕29号</w:t>
      </w:r>
    </w:p>
    <w:p>
      <w:pPr>
        <w:keepNext w:val="0"/>
        <w:keepLines w:val="0"/>
        <w:pageBreakBefore w:val="0"/>
        <w:widowControl/>
        <w:kinsoku/>
        <w:overflowPunct/>
        <w:topLinePunct w:val="0"/>
        <w:autoSpaceDE/>
        <w:autoSpaceDN/>
        <w:bidi w:val="0"/>
        <w:adjustRightInd/>
        <w:snapToGrid/>
        <w:spacing w:line="57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kinsoku/>
        <w:overflowPunct/>
        <w:topLinePunct w:val="0"/>
        <w:autoSpaceDE/>
        <w:autoSpaceDN/>
        <w:bidi w:val="0"/>
        <w:adjustRightInd/>
        <w:snapToGrid/>
        <w:spacing w:line="57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关于印发《</w:t>
      </w:r>
      <w:r>
        <w:rPr>
          <w:rFonts w:hint="default" w:ascii="Times New Roman" w:hAnsi="Times New Roman" w:eastAsia="方正小标宋简体" w:cs="Times New Roman"/>
          <w:sz w:val="44"/>
          <w:szCs w:val="44"/>
        </w:rPr>
        <w:t>“精美五星”百日攻坚行动精细化管理实施意见</w:t>
      </w:r>
      <w:r>
        <w:rPr>
          <w:rFonts w:hint="default" w:ascii="Times New Roman" w:hAnsi="Times New Roman" w:eastAsia="方正小标宋简体" w:cs="Times New Roman"/>
          <w:sz w:val="44"/>
          <w:szCs w:val="44"/>
        </w:rPr>
        <w:t>》的通知</w:t>
      </w:r>
    </w:p>
    <w:p>
      <w:pPr>
        <w:keepNext w:val="0"/>
        <w:keepLines w:val="0"/>
        <w:pageBreakBefore w:val="0"/>
        <w:widowControl/>
        <w:kinsoku/>
        <w:overflowPunct/>
        <w:topLinePunct w:val="0"/>
        <w:autoSpaceDE/>
        <w:autoSpaceDN/>
        <w:bidi w:val="0"/>
        <w:adjustRightInd/>
        <w:snapToGrid/>
        <w:spacing w:line="570" w:lineRule="exact"/>
        <w:jc w:val="left"/>
        <w:textAlignment w:val="auto"/>
        <w:rPr>
          <w:rFonts w:hint="default" w:ascii="Times New Roman" w:hAnsi="Times New Roman" w:eastAsia="仿宋_GB2312" w:cs="Times New Roman"/>
          <w:sz w:val="32"/>
          <w:szCs w:val="32"/>
        </w:rPr>
      </w:pPr>
    </w:p>
    <w:p>
      <w:pPr>
        <w:keepNext w:val="0"/>
        <w:keepLines w:val="0"/>
        <w:pageBreakBefore w:val="0"/>
        <w:widowControl/>
        <w:kinsoku/>
        <w:overflowPunct/>
        <w:topLinePunct w:val="0"/>
        <w:autoSpaceDE/>
        <w:autoSpaceDN/>
        <w:bidi w:val="0"/>
        <w:adjustRightInd/>
        <w:snapToGrid/>
        <w:spacing w:line="57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各村、社区，各有关部门：</w:t>
      </w:r>
    </w:p>
    <w:p>
      <w:pPr>
        <w:keepNext w:val="0"/>
        <w:keepLines w:val="0"/>
        <w:pageBreakBefore w:val="0"/>
        <w:widowControl/>
        <w:kinsoku/>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现将《</w:t>
      </w:r>
      <w:r>
        <w:rPr>
          <w:rFonts w:hint="default" w:ascii="Times New Roman" w:hAnsi="Times New Roman" w:eastAsia="仿宋_GB2312" w:cs="Times New Roman"/>
          <w:sz w:val="32"/>
          <w:szCs w:val="32"/>
        </w:rPr>
        <w:t>“精美五星”百日攻坚行动精细化管理实施意见</w:t>
      </w:r>
      <w:r>
        <w:rPr>
          <w:rFonts w:hint="default" w:ascii="Times New Roman" w:hAnsi="Times New Roman" w:eastAsia="仿宋_GB2312" w:cs="Times New Roman"/>
          <w:sz w:val="32"/>
          <w:szCs w:val="32"/>
        </w:rPr>
        <w:t>》印发给你们，请认真贯彻落实。</w:t>
      </w:r>
    </w:p>
    <w:p>
      <w:pPr>
        <w:keepNext w:val="0"/>
        <w:keepLines w:val="0"/>
        <w:pageBreakBefore w:val="0"/>
        <w:widowControl/>
        <w:kinsoku/>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sz w:val="32"/>
          <w:szCs w:val="32"/>
        </w:rPr>
      </w:pPr>
    </w:p>
    <w:p>
      <w:pPr>
        <w:keepNext w:val="0"/>
        <w:keepLines w:val="0"/>
        <w:pageBreakBefore w:val="0"/>
        <w:widowControl/>
        <w:kinsoku/>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sz w:val="32"/>
          <w:szCs w:val="32"/>
        </w:rPr>
      </w:pPr>
    </w:p>
    <w:p>
      <w:pPr>
        <w:keepNext w:val="0"/>
        <w:keepLines w:val="0"/>
        <w:pageBreakBefore w:val="0"/>
        <w:widowControl/>
        <w:kinsoku/>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sz w:val="32"/>
          <w:szCs w:val="32"/>
        </w:rPr>
      </w:pPr>
    </w:p>
    <w:p>
      <w:pPr>
        <w:keepNext w:val="0"/>
        <w:keepLines w:val="0"/>
        <w:pageBreakBefore w:val="0"/>
        <w:widowControl/>
        <w:kinsoku/>
        <w:overflowPunct/>
        <w:topLinePunct w:val="0"/>
        <w:autoSpaceDE/>
        <w:autoSpaceDN/>
        <w:bidi w:val="0"/>
        <w:adjustRightInd/>
        <w:snapToGrid/>
        <w:spacing w:line="570" w:lineRule="exact"/>
        <w:ind w:firstLine="640" w:firstLineChars="20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常州市钟楼区五星街道办事处</w:t>
      </w:r>
    </w:p>
    <w:p>
      <w:pPr>
        <w:keepNext w:val="0"/>
        <w:keepLines w:val="0"/>
        <w:pageBreakBefore w:val="0"/>
        <w:widowControl/>
        <w:kinsoku/>
        <w:wordWrap w:val="0"/>
        <w:overflowPunct/>
        <w:topLinePunct w:val="0"/>
        <w:autoSpaceDE/>
        <w:autoSpaceDN/>
        <w:bidi w:val="0"/>
        <w:adjustRightInd/>
        <w:snapToGrid/>
        <w:spacing w:line="570" w:lineRule="exact"/>
        <w:ind w:firstLine="640" w:firstLineChars="20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2020年8月13日 </w:t>
      </w:r>
      <w:r>
        <w:rPr>
          <w:rFonts w:hint="default" w:ascii="Times New Roman" w:hAnsi="Times New Roman" w:eastAsia="仿宋_GB2312" w:cs="Times New Roman"/>
          <w:sz w:val="32"/>
          <w:szCs w:val="32"/>
        </w:rPr>
        <w:t xml:space="preserve">    </w:t>
      </w:r>
    </w:p>
    <w:p>
      <w:pPr>
        <w:keepNext w:val="0"/>
        <w:keepLines w:val="0"/>
        <w:pageBreakBefore w:val="0"/>
        <w:widowControl/>
        <w:kinsoku/>
        <w:overflowPunct/>
        <w:topLinePunct w:val="0"/>
        <w:autoSpaceDE/>
        <w:autoSpaceDN/>
        <w:bidi w:val="0"/>
        <w:adjustRightInd/>
        <w:snapToGrid/>
        <w:spacing w:line="570" w:lineRule="exact"/>
        <w:jc w:val="left"/>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br w:type="page"/>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“精美五星”百日攻坚行动精细化管理</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实施意见</w:t>
      </w:r>
    </w:p>
    <w:p>
      <w:pPr>
        <w:keepNext w:val="0"/>
        <w:keepLines w:val="0"/>
        <w:pageBreakBefore w:val="0"/>
        <w:kinsoku/>
        <w:overflowPunct/>
        <w:topLinePunct w:val="0"/>
        <w:autoSpaceDE/>
        <w:autoSpaceDN/>
        <w:bidi w:val="0"/>
        <w:adjustRightInd/>
        <w:snapToGrid/>
        <w:spacing w:line="570" w:lineRule="exact"/>
        <w:textAlignment w:val="auto"/>
        <w:rPr>
          <w:rFonts w:hint="default" w:ascii="Times New Roman" w:hAnsi="Times New Roman" w:eastAsia="仿宋" w:cs="Times New Roman"/>
          <w:sz w:val="32"/>
          <w:szCs w:val="32"/>
        </w:rPr>
      </w:pPr>
    </w:p>
    <w:p>
      <w:pPr>
        <w:keepNext w:val="0"/>
        <w:keepLines w:val="0"/>
        <w:pageBreakBefore w:val="0"/>
        <w:kinsoku/>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为进一步贯彻落实区委十届十次全会打响“城市精细化管理百日攻坚战”的各项部署要求，推动“精美五星”百日攻坚行动各项工作落到实处，打造宜居宜业幸福五星，特制定如下实施意见：</w:t>
      </w:r>
    </w:p>
    <w:p>
      <w:pPr>
        <w:keepNext w:val="0"/>
        <w:keepLines w:val="0"/>
        <w:pageBreakBefore w:val="0"/>
        <w:kinsoku/>
        <w:overflowPunct/>
        <w:topLinePunct w:val="0"/>
        <w:autoSpaceDE/>
        <w:autoSpaceDN/>
        <w:bidi w:val="0"/>
        <w:adjustRightInd/>
        <w:snapToGrid/>
        <w:spacing w:line="57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rPr>
        <w:t>、工作重点</w:t>
      </w:r>
    </w:p>
    <w:p>
      <w:pPr>
        <w:keepNext w:val="0"/>
        <w:keepLines w:val="0"/>
        <w:pageBreakBefore w:val="0"/>
        <w:kinsoku/>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围绕</w:t>
      </w:r>
      <w:r>
        <w:rPr>
          <w:rFonts w:hint="default" w:ascii="Times New Roman" w:hAnsi="Times New Roman" w:eastAsia="仿宋_GB2312" w:cs="Times New Roman"/>
          <w:sz w:val="32"/>
          <w:szCs w:val="32"/>
        </w:rPr>
        <w:t>“12个没有”标准</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即没有危房棚户、没有违法建筑（用地）、没有断头路（河）、没有直排污水、没有黑臭水体、没有暴露垃圾渣土、没有遮挡广告、没有破损公共设施、没有架空管线、没有店外出摊、没有乱停放汽车（自行车）、没有破损人行道（绿化、坑洼），</w:t>
      </w:r>
      <w:r>
        <w:rPr>
          <w:rFonts w:hint="default" w:ascii="Times New Roman" w:hAnsi="Times New Roman" w:eastAsia="仿宋_GB2312" w:cs="Times New Roman"/>
          <w:sz w:val="32"/>
          <w:szCs w:val="32"/>
        </w:rPr>
        <w:t>按照</w:t>
      </w:r>
      <w:r>
        <w:rPr>
          <w:rFonts w:hint="eastAsia" w:ascii="楷体_GB2312" w:hAnsi="楷体_GB2312" w:eastAsia="楷体_GB2312" w:cs="楷体_GB2312"/>
          <w:b/>
          <w:sz w:val="32"/>
          <w:szCs w:val="32"/>
        </w:rPr>
        <w:t>道路规范化、交通有序化、市容美观化、生态绿色化、重点区域标准化“五化要求”</w:t>
      </w:r>
      <w:r>
        <w:rPr>
          <w:rFonts w:hint="default" w:ascii="Times New Roman" w:hAnsi="Times New Roman" w:eastAsia="仿宋_GB2312" w:cs="Times New Roman"/>
          <w:sz w:val="32"/>
          <w:szCs w:val="32"/>
        </w:rPr>
        <w:t>进行</w:t>
      </w:r>
      <w:r>
        <w:rPr>
          <w:rFonts w:hint="default" w:ascii="Times New Roman" w:hAnsi="Times New Roman" w:eastAsia="仿宋_GB2312" w:cs="Times New Roman"/>
          <w:sz w:val="32"/>
          <w:szCs w:val="32"/>
        </w:rPr>
        <w:t>全面整治</w:t>
      </w:r>
      <w:r>
        <w:rPr>
          <w:rFonts w:hint="default" w:ascii="Times New Roman" w:hAnsi="Times New Roman" w:eastAsia="仿宋_GB2312" w:cs="Times New Roman"/>
          <w:sz w:val="32"/>
          <w:szCs w:val="32"/>
        </w:rPr>
        <w:t>攻坚，提升</w:t>
      </w:r>
      <w:r>
        <w:rPr>
          <w:rFonts w:hint="default" w:ascii="Times New Roman" w:hAnsi="Times New Roman" w:eastAsia="仿宋_GB2312" w:cs="Times New Roman"/>
          <w:sz w:val="32"/>
          <w:szCs w:val="32"/>
        </w:rPr>
        <w:t>城市长效管理水平</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rPr>
        <w:t>力争</w:t>
      </w:r>
      <w:r>
        <w:rPr>
          <w:rFonts w:hint="default" w:ascii="Times New Roman" w:hAnsi="Times New Roman" w:eastAsia="仿宋_GB2312" w:cs="Times New Roman"/>
          <w:sz w:val="32"/>
          <w:szCs w:val="32"/>
        </w:rPr>
        <w:t>在城市管理工作中</w:t>
      </w:r>
      <w:r>
        <w:rPr>
          <w:rFonts w:hint="default" w:ascii="Times New Roman" w:hAnsi="Times New Roman" w:eastAsia="仿宋_GB2312" w:cs="Times New Roman"/>
          <w:sz w:val="32"/>
          <w:szCs w:val="32"/>
        </w:rPr>
        <w:t>出品牌、出规范、出标准。</w:t>
      </w:r>
    </w:p>
    <w:p>
      <w:pPr>
        <w:keepNext w:val="0"/>
        <w:keepLines w:val="0"/>
        <w:pageBreakBefore w:val="0"/>
        <w:kinsoku/>
        <w:overflowPunct/>
        <w:topLinePunct w:val="0"/>
        <w:autoSpaceDE/>
        <w:autoSpaceDN/>
        <w:bidi w:val="0"/>
        <w:adjustRightInd/>
        <w:snapToGrid/>
        <w:spacing w:line="57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w:t>
      </w:r>
      <w:r>
        <w:rPr>
          <w:rFonts w:hint="default" w:ascii="Times New Roman" w:hAnsi="Times New Roman" w:eastAsia="黑体" w:cs="Times New Roman"/>
          <w:sz w:val="32"/>
          <w:szCs w:val="32"/>
        </w:rPr>
        <w:t>、工作内容</w:t>
      </w:r>
    </w:p>
    <w:p>
      <w:pPr>
        <w:keepNext w:val="0"/>
        <w:keepLines w:val="0"/>
        <w:pageBreakBefore w:val="0"/>
        <w:kinsoku/>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1、道路规范化：</w:t>
      </w:r>
      <w:r>
        <w:rPr>
          <w:rFonts w:hint="eastAsia" w:ascii="仿宋_GB2312" w:hAnsi="仿宋_GB2312" w:eastAsia="仿宋_GB2312" w:cs="仿宋_GB2312"/>
          <w:sz w:val="32"/>
          <w:szCs w:val="32"/>
        </w:rPr>
        <w:t>对辖区内主次干道及背街小巷分级分类有序实行整治，研究制定道路标识体系（包含道板铺装、城市家具、树池箅子、店招店牌、空调室外机遮挡等内容）。</w:t>
      </w:r>
    </w:p>
    <w:p>
      <w:pPr>
        <w:keepNext w:val="0"/>
        <w:keepLines w:val="0"/>
        <w:pageBreakBefore w:val="0"/>
        <w:kinsoku/>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（1）8月12日前完成道路标识体系设计（责任领导：朱雪峰）；</w:t>
      </w:r>
    </w:p>
    <w:p>
      <w:pPr>
        <w:keepNext w:val="0"/>
        <w:keepLines w:val="0"/>
        <w:pageBreakBefore w:val="0"/>
        <w:kinsoku/>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（2）8月中下旬对辖区内主次干道及背街小巷启动分级分类整治（牵头领导：朱雪峰）。</w:t>
      </w:r>
    </w:p>
    <w:p>
      <w:pPr>
        <w:keepNext w:val="0"/>
        <w:keepLines w:val="0"/>
        <w:pageBreakBefore w:val="0"/>
        <w:kinsoku/>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一类精品道路：三堡街（西仓桥—中吴大桥）由第三方设计单位在8月28日前按照老城厢复兴标准完成施工设计，9月组织施工，力争10月底完成（责任领导：王一迅）。</w:t>
      </w:r>
    </w:p>
    <w:p>
      <w:pPr>
        <w:keepNext w:val="0"/>
        <w:keepLines w:val="0"/>
        <w:pageBreakBefore w:val="0"/>
        <w:kinsoku/>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二类示范道路：星湖路、勤小路、龙星路、盛麟路4条道路由第三方设计单位在8月15日前按照道路标识体系设计要求完成施工设计，8月底开始逐条组织施工，10月上旬完成（责任领导：朱雪峰）。</w:t>
      </w:r>
    </w:p>
    <w:p>
      <w:pPr>
        <w:keepNext w:val="0"/>
        <w:keepLines w:val="0"/>
        <w:pageBreakBefore w:val="0"/>
        <w:kinsoku/>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类整洁道路：其余道路按照沿线管养修复到位、道板破损修复（采用原材质）到位、保洁（墙到墙）到位、绿化管养修补到位、城市家具出新到位、店招店牌整齐有序到位的要求即日起启动全面整治。9月中旬完成道路破损坑洼修复、道板破损修复、树池箅子修复（责任领导：王一迅）、道路保洁、绿化空秃补种、城市家具出新等工作（责任领导：朱雪峰），10月上旬完成店招店牌整齐有序管理工作（责任领导：朱雪峰）。部分道路若具备条件可按照示范道路标识体系设计要求进行整治。各村负责辖区范围内背街小巷及村庄道路整治工作（责任领导：联系点领导）。</w:t>
      </w:r>
    </w:p>
    <w:p>
      <w:pPr>
        <w:keepNext w:val="0"/>
        <w:keepLines w:val="0"/>
        <w:pageBreakBefore w:val="0"/>
        <w:kinsoku/>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2、交通有序化：</w:t>
      </w:r>
      <w:r>
        <w:rPr>
          <w:rFonts w:hint="eastAsia" w:ascii="仿宋_GB2312" w:hAnsi="仿宋_GB2312" w:eastAsia="仿宋_GB2312" w:cs="仿宋_GB2312"/>
          <w:sz w:val="32"/>
          <w:szCs w:val="32"/>
        </w:rPr>
        <w:t>对辖区内主次干道及背街小巷机动车和非机动车行驶及停放进行全面整治。</w:t>
      </w:r>
    </w:p>
    <w:p>
      <w:pPr>
        <w:keepNext w:val="0"/>
        <w:keepLines w:val="0"/>
        <w:pageBreakBefore w:val="0"/>
        <w:kinsoku/>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14条主次干道（白云路、勤业路、长江中路、星园路、大仓路、三堡街、劳动西路、勤小路、星湖路、五星路、龙星路、盛麟路、怀德中路、运河路）8月15日前完成机动车、非机动车整治方案，包含停车划线、监控抓拍、标识指引、阻车设施、日常巡查等内容；8月底完成停车区域划线、标示指引、阻车设施等工程；9月底前完成监控抓拍安装；9月底完成车辆有序停放常态化管理（责任领导：朱雪峰）。</w:t>
      </w:r>
    </w:p>
    <w:p>
      <w:pPr>
        <w:keepNext w:val="0"/>
        <w:keepLines w:val="0"/>
        <w:pageBreakBefore w:val="0"/>
        <w:kinsoku/>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（2）9月底前各村完成辖区内车辆有序停放常态化管理（责任领导：联系点领导）。</w:t>
      </w:r>
    </w:p>
    <w:p>
      <w:pPr>
        <w:keepNext w:val="0"/>
        <w:keepLines w:val="0"/>
        <w:pageBreakBefore w:val="0"/>
        <w:kinsoku/>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3、市容美观化：</w:t>
      </w:r>
      <w:r>
        <w:rPr>
          <w:rFonts w:hint="eastAsia" w:ascii="仿宋_GB2312" w:hAnsi="仿宋_GB2312" w:eastAsia="仿宋_GB2312" w:cs="仿宋_GB2312"/>
          <w:sz w:val="32"/>
          <w:szCs w:val="32"/>
        </w:rPr>
        <w:t>对辖区内市容市貌围绕危房棚户、违章搭建、店外出摊、工地围挡、遮挡广告、公共设施破损、暴露垃圾渣土等内容进行全面排查和整治。</w:t>
      </w:r>
    </w:p>
    <w:p>
      <w:pPr>
        <w:keepNext w:val="0"/>
        <w:keepLines w:val="0"/>
        <w:pageBreakBefore w:val="0"/>
        <w:kinsoku/>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（1）8月15日前全面排查违章搭建，特别是存在安全隐患的危房棚户类违章搭建情况，实行清单销案制管理，10月底前拆除整改一批（责任领导：朱雪峰）。</w:t>
      </w:r>
    </w:p>
    <w:p>
      <w:pPr>
        <w:keepNext w:val="0"/>
        <w:keepLines w:val="0"/>
        <w:pageBreakBefore w:val="0"/>
        <w:kinsoku/>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加强宣传引导，向广大商户发放百日攻坚倡议书，共同参与环境整治，做到未经审批不乱出摊、门前做到干净整洁有序。9月中旬做到主次干道无未经审批的店外出摊，10月底前做到背街小巷无店外出摊（责任领导：朱雪峰）。</w:t>
      </w:r>
    </w:p>
    <w:p>
      <w:pPr>
        <w:keepNext w:val="0"/>
        <w:keepLines w:val="0"/>
        <w:pageBreakBefore w:val="0"/>
        <w:kinsoku/>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（3）8月18日前完成建筑工地和拆迁工地围挡情况统计，9月15日前按照简洁美观耐用的要求全面整改到位（责任领导：王一迅、沈建忠）。</w:t>
      </w:r>
    </w:p>
    <w:p>
      <w:pPr>
        <w:keepNext w:val="0"/>
        <w:keepLines w:val="0"/>
        <w:pageBreakBefore w:val="0"/>
        <w:kinsoku/>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（4）8月15日前完成遮挡广告情况统计，9月底前对遮挡广告内部脏乱差环境全面整治到位，并改用透空围墙、绿篱等形式管理到位，有条件的区域可因地制宜进行停车设施、健身设施改造（责任领导：朱雪峰）。</w:t>
      </w:r>
    </w:p>
    <w:p>
      <w:pPr>
        <w:keepNext w:val="0"/>
        <w:keepLines w:val="0"/>
        <w:pageBreakBefore w:val="0"/>
        <w:kinsoku/>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（5）8月底前完成城市路灯、路标路牌、休闲座椅、果壳箱、电箱电杆、窨井盖板、雨水箅子等公共设施破损情况统计，9月底前整改到位（责任领导：王一迅）。</w:t>
      </w:r>
    </w:p>
    <w:p>
      <w:pPr>
        <w:keepNext w:val="0"/>
        <w:keepLines w:val="0"/>
        <w:pageBreakBefore w:val="0"/>
        <w:kinsoku/>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（6）9月上旬完成暴露垃圾渣土清理（责任领导：朱雪峰）。</w:t>
      </w:r>
    </w:p>
    <w:p>
      <w:pPr>
        <w:keepNext w:val="0"/>
        <w:keepLines w:val="0"/>
        <w:pageBreakBefore w:val="0"/>
        <w:kinsoku/>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以上内容各村按照各时间节点完成辖区内的整改工作。</w:t>
      </w:r>
    </w:p>
    <w:p>
      <w:pPr>
        <w:keepNext w:val="0"/>
        <w:keepLines w:val="0"/>
        <w:pageBreakBefore w:val="0"/>
        <w:kinsoku/>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4、生态绿色化：</w:t>
      </w:r>
      <w:r>
        <w:rPr>
          <w:rFonts w:hint="eastAsia" w:ascii="仿宋_GB2312" w:hAnsi="仿宋_GB2312" w:eastAsia="仿宋_GB2312" w:cs="仿宋_GB2312"/>
          <w:sz w:val="32"/>
          <w:szCs w:val="32"/>
        </w:rPr>
        <w:t>强化小区（村庄）、园区、工地管理，对辖区内断头路（河）、直排污水、黑臭水体、架空管线等情况进行全面摸排，因地制宜实施整治，让水更清、天更蓝、市民的居住生活工作环境更加优美。</w:t>
      </w:r>
    </w:p>
    <w:p>
      <w:pPr>
        <w:keepNext w:val="0"/>
        <w:keepLines w:val="0"/>
        <w:pageBreakBefore w:val="0"/>
        <w:kinsoku/>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充分动员小区（村庄）物业、居民、党员、志愿者参与到百日攻坚行动中，重点对小区（村庄）保洁、乱堆放清理、卫生死角、楼道管理、家前屋后、车辆停放进行整治，8月底前完成面上集中整治，9月开始加强网格化常态巡查管理（责任领导：朱雪峰、姚素亚）。</w:t>
      </w:r>
    </w:p>
    <w:p>
      <w:pPr>
        <w:keepNext w:val="0"/>
        <w:keepLines w:val="0"/>
        <w:pageBreakBefore w:val="0"/>
        <w:kinsoku/>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（2）各村要加快美丽城中村提升工程，确保各自样板村整治提升9月底前完成。</w:t>
      </w:r>
    </w:p>
    <w:p>
      <w:pPr>
        <w:keepNext w:val="0"/>
        <w:keepLines w:val="0"/>
        <w:pageBreakBefore w:val="0"/>
        <w:kinsoku/>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加强各类园区管理，发动园区运营方、物业及企业主参与到百日攻坚行动中，重点对小区保洁、乱堆放清理、卫生死角、车辆停放、人员进出进行整治，9月上旬完成面上集中整治，9月中旬按照“一园一人”模式进行常态巡查管理（责任领导：王小伟）。</w:t>
      </w:r>
    </w:p>
    <w:p>
      <w:pPr>
        <w:keepNext w:val="0"/>
        <w:keepLines w:val="0"/>
        <w:pageBreakBefore w:val="0"/>
        <w:kinsoku/>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（4）8月15日前完成断头路（河）情况统计，9月30日前制定打通方案，对于确实有难度的形成书面材料报上级部门请求纳入市、区重点工程帮助解决（责任领导：王一迅）。</w:t>
      </w:r>
    </w:p>
    <w:p>
      <w:pPr>
        <w:keepNext w:val="0"/>
        <w:keepLines w:val="0"/>
        <w:pageBreakBefore w:val="0"/>
        <w:kinsoku/>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8月底前完成直排污水和黑臭水体情况统计，9月底前结合“333”专项整治工作对直排污水详细情况由第三方完成调查，年底前整改到位；对黑臭水体根据实际情况立即整改，有难度的形成整改建议和方案报上级部门共同研究解决（责任领导：王一迅）。</w:t>
      </w:r>
    </w:p>
    <w:p>
      <w:pPr>
        <w:keepNext w:val="0"/>
        <w:keepLines w:val="0"/>
        <w:pageBreakBefore w:val="0"/>
        <w:kinsoku/>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8月底前完成主次干道有碍市容环境和存在安全隐患的架空管线情况统计，9月15日前提出整改方案，年底前整改完成，对于确实有难度的形成整改建议和方案报上级部门共同研究解决（责任领导：王一迅）。各村要对辖区内架空管线情况进行统计分析，因地制宜进行整改（责任领导：各联系点领导）。</w:t>
      </w:r>
    </w:p>
    <w:p>
      <w:pPr>
        <w:keepNext w:val="0"/>
        <w:keepLines w:val="0"/>
        <w:pageBreakBefore w:val="0"/>
        <w:kinsoku/>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5、重点区域标准化：</w:t>
      </w:r>
      <w:r>
        <w:rPr>
          <w:rFonts w:hint="eastAsia" w:ascii="仿宋_GB2312" w:hAnsi="仿宋_GB2312" w:eastAsia="仿宋_GB2312" w:cs="仿宋_GB2312"/>
          <w:sz w:val="32"/>
          <w:szCs w:val="32"/>
        </w:rPr>
        <w:t>紧紧围绕龙湖天街、欧尚超市、金地广场等商业综合体，勤业、花园、飞龙菜市场等人员密集场所重点区域，综合施策，做到区域内环境整洁、人员有序、设施到位、景观精致。</w:t>
      </w:r>
    </w:p>
    <w:p>
      <w:pPr>
        <w:keepNext w:val="0"/>
        <w:keepLines w:val="0"/>
        <w:pageBreakBefore w:val="0"/>
        <w:kinsoku/>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落实龙湖天街、欧尚超市、金地广场商管或物业公司主体责任，强化天街内外管理，做到内部干净整洁有序，外部外摆、游乐、商业等设施摆放整齐，车辆停放有序，专人管理，既要有商业氛围、也要有序到位，属地村委要主动作为，有力有效督促，9月上旬整治到位（责任领导：王小伟）。</w:t>
      </w:r>
    </w:p>
    <w:p>
      <w:pPr>
        <w:keepNext w:val="0"/>
        <w:keepLines w:val="0"/>
        <w:pageBreakBefore w:val="0"/>
        <w:kinsoku/>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五星市场公司要加强勤业、花园、飞龙三大市场内外管理，重点围绕外围停车、店铺摊位管理、环境保洁、设施维护等内容，制定管理标准、明确责任到人，对于有条件的市场可以聘请第三方专业单位进行管理，8月15日前完成勤业市场整治提升，9月底前完成飞龙市场整治提升，10月底前完成花园市场整治提升（责任领导：沈建忠）。</w:t>
      </w:r>
    </w:p>
    <w:p>
      <w:pPr>
        <w:keepNext w:val="0"/>
        <w:keepLines w:val="0"/>
        <w:pageBreakBefore w:val="0"/>
        <w:kinsoku/>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三、工作要求</w:t>
      </w:r>
    </w:p>
    <w:p>
      <w:pPr>
        <w:keepNext w:val="0"/>
        <w:keepLines w:val="0"/>
        <w:pageBreakBefore w:val="0"/>
        <w:kinsoku/>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1、领导带头，强化配合。</w:t>
      </w:r>
      <w:r>
        <w:rPr>
          <w:rFonts w:hint="eastAsia" w:ascii="仿宋_GB2312" w:hAnsi="仿宋_GB2312" w:eastAsia="仿宋_GB2312" w:cs="仿宋_GB2312"/>
          <w:sz w:val="32"/>
          <w:szCs w:val="32"/>
        </w:rPr>
        <w:t>党政领导要充分深入一线指导联系点全面开展精美五星百日攻坚行动；各项工作责任领导要靠前指挥，制定具体任务清单，明责到人，倒排时序，确保高质量完成。各部门要高度重视，主动作为，通力协作，对于具体工作要深入研究解决方案，高效组织实施。</w:t>
      </w:r>
    </w:p>
    <w:p>
      <w:pPr>
        <w:keepNext w:val="0"/>
        <w:keepLines w:val="0"/>
        <w:pageBreakBefore w:val="0"/>
        <w:kinsoku/>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2、村社联动，属地负责。</w:t>
      </w:r>
      <w:r>
        <w:rPr>
          <w:rFonts w:hint="eastAsia" w:ascii="仿宋_GB2312" w:hAnsi="仿宋_GB2312" w:eastAsia="仿宋_GB2312" w:cs="仿宋_GB2312"/>
          <w:sz w:val="32"/>
          <w:szCs w:val="32"/>
        </w:rPr>
        <w:t>各村、社区要切实扛起辖区范围内管理责任，充分发动物业单位、第三方管养保洁单位以及属地各类企事业单位和村民、居民加入到百日攻坚中。各村要主动作为，全面掌握辖区内的重点难点和薄弱点，调动各方资源，制定整治方案，加大人财物投入，强化组织协调，落实落细，确保取得实效。各社区要充分调动物业及第三方管养保洁单位的力量，共同研究解决问题，特别是要结合文明城市创建，通过百日攻坚解决一批老大难问题。村社区结对，各村要加大对社区的支持，特别是与社区交界区域要主动担当，主动作为，通力协作，解决问题。</w:t>
      </w:r>
    </w:p>
    <w:p>
      <w:pPr>
        <w:keepNext w:val="0"/>
        <w:keepLines w:val="0"/>
        <w:pageBreakBefore w:val="0"/>
        <w:kinsoku/>
        <w:overflowPunct/>
        <w:topLinePunct w:val="0"/>
        <w:autoSpaceDE/>
        <w:autoSpaceDN/>
        <w:bidi w:val="0"/>
        <w:adjustRightInd/>
        <w:snapToGrid/>
        <w:spacing w:line="57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3、日结日清，长效管理。</w:t>
      </w:r>
      <w:r>
        <w:rPr>
          <w:rFonts w:hint="eastAsia" w:ascii="仿宋_GB2312" w:hAnsi="仿宋_GB2312" w:eastAsia="仿宋_GB2312" w:cs="仿宋_GB2312"/>
          <w:sz w:val="32"/>
          <w:szCs w:val="32"/>
        </w:rPr>
        <w:t>党政领导、各级各部门要按照今日事今日毕的要求，列出清单，每天销号，各项工作做到日结日清。同时，要充分落实网格化管理要求，将各项整治工作落到常态长效，做到会发现问题、能发现问题、第一时间解决问题，确保问题不反复、不回潮。</w:t>
      </w:r>
    </w:p>
    <w:sectPr>
      <w:footerReference r:id="rId3" w:type="default"/>
      <w:pgSz w:w="11906" w:h="16838"/>
      <w:pgMar w:top="2098" w:right="1531" w:bottom="1984" w:left="1531" w:header="709" w:footer="1361"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cs="Times New Roman"/>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rPr>
                              <w:rFonts w:hint="eastAsia" w:asciiTheme="minorEastAsia" w:hAnsiTheme="minorEastAsia" w:eastAsiaTheme="minorEastAsia" w:cstheme="minorEastAsia"/>
                              <w:sz w:val="28"/>
                              <w:szCs w:val="28"/>
                            </w:rPr>
                            <w:id w:val="-1066641750"/>
                            <w:docPartObj>
                              <w:docPartGallery w:val="autotext"/>
                            </w:docPartObj>
                          </w:sdtPr>
                          <w:sdtEndPr>
                            <w:rPr>
                              <w:rFonts w:hint="eastAsia" w:asciiTheme="minorEastAsia" w:hAnsiTheme="minorEastAsia" w:eastAsiaTheme="minorEastAsia" w:cstheme="minorEastAsia"/>
                              <w:sz w:val="28"/>
                              <w:szCs w:val="28"/>
                            </w:rPr>
                          </w:sdtEndPr>
                          <w:sdtContent>
                            <w:p>
                              <w:pPr>
                                <w:pStyle w:val="3"/>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7</w:t>
                              </w:r>
                              <w:r>
                                <w:rPr>
                                  <w:rFonts w:hint="eastAsia" w:asciiTheme="minorEastAsia" w:hAnsiTheme="minorEastAsia" w:eastAsiaTheme="minorEastAsia" w:cstheme="minorEastAsia"/>
                                  <w:sz w:val="28"/>
                                  <w:szCs w:val="28"/>
                                </w:rPr>
                                <w:fldChar w:fldCharType="end"/>
                              </w:r>
                            </w:p>
                          </w:sdtContent>
                        </w:sdt>
                        <w:p>
                          <w:pPr>
                            <w:rPr>
                              <w:rFonts w:hint="eastAsia" w:asciiTheme="minorEastAsia" w:hAnsiTheme="minorEastAsia" w:eastAsiaTheme="minorEastAsia" w:cstheme="min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sdt>
                    <w:sdtPr>
                      <w:rPr>
                        <w:rFonts w:hint="eastAsia" w:asciiTheme="minorEastAsia" w:hAnsiTheme="minorEastAsia" w:eastAsiaTheme="minorEastAsia" w:cstheme="minorEastAsia"/>
                        <w:sz w:val="28"/>
                        <w:szCs w:val="28"/>
                      </w:rPr>
                      <w:id w:val="-1066641750"/>
                      <w:docPartObj>
                        <w:docPartGallery w:val="autotext"/>
                      </w:docPartObj>
                    </w:sdtPr>
                    <w:sdtEndPr>
                      <w:rPr>
                        <w:rFonts w:hint="eastAsia" w:asciiTheme="minorEastAsia" w:hAnsiTheme="minorEastAsia" w:eastAsiaTheme="minorEastAsia" w:cstheme="minorEastAsia"/>
                        <w:sz w:val="28"/>
                        <w:szCs w:val="28"/>
                      </w:rPr>
                    </w:sdtEndPr>
                    <w:sdtContent>
                      <w:p>
                        <w:pPr>
                          <w:pStyle w:val="3"/>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7</w:t>
                        </w:r>
                        <w:r>
                          <w:rPr>
                            <w:rFonts w:hint="eastAsia" w:asciiTheme="minorEastAsia" w:hAnsiTheme="minorEastAsia" w:eastAsiaTheme="minorEastAsia" w:cstheme="minorEastAsia"/>
                            <w:sz w:val="28"/>
                            <w:szCs w:val="28"/>
                          </w:rPr>
                          <w:fldChar w:fldCharType="end"/>
                        </w:r>
                      </w:p>
                    </w:sdtContent>
                  </w:sdt>
                  <w:p>
                    <w:pPr>
                      <w:rPr>
                        <w:rFonts w:hint="eastAsia" w:asciiTheme="minorEastAsia" w:hAnsiTheme="minorEastAsia" w:eastAsiaTheme="minorEastAsia" w:cstheme="minorEastAsia"/>
                        <w:sz w:val="28"/>
                        <w:szCs w:val="28"/>
                      </w:rPr>
                    </w:pP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033"/>
    <w:rsid w:val="000062B0"/>
    <w:rsid w:val="00013FC6"/>
    <w:rsid w:val="000159A5"/>
    <w:rsid w:val="00035586"/>
    <w:rsid w:val="0006532A"/>
    <w:rsid w:val="00092D45"/>
    <w:rsid w:val="000B6A58"/>
    <w:rsid w:val="000B73C2"/>
    <w:rsid w:val="000C3063"/>
    <w:rsid w:val="000F3935"/>
    <w:rsid w:val="00136C30"/>
    <w:rsid w:val="001400B0"/>
    <w:rsid w:val="00154C32"/>
    <w:rsid w:val="001A0F83"/>
    <w:rsid w:val="001B5D6C"/>
    <w:rsid w:val="001C1C09"/>
    <w:rsid w:val="002208DC"/>
    <w:rsid w:val="00227299"/>
    <w:rsid w:val="00244915"/>
    <w:rsid w:val="002527DA"/>
    <w:rsid w:val="00254E06"/>
    <w:rsid w:val="002851BC"/>
    <w:rsid w:val="002A2913"/>
    <w:rsid w:val="002D66EC"/>
    <w:rsid w:val="002E1BBF"/>
    <w:rsid w:val="0030552F"/>
    <w:rsid w:val="00316849"/>
    <w:rsid w:val="00330C9B"/>
    <w:rsid w:val="00333D6F"/>
    <w:rsid w:val="0033642F"/>
    <w:rsid w:val="003448B5"/>
    <w:rsid w:val="00361917"/>
    <w:rsid w:val="0036783E"/>
    <w:rsid w:val="003724FB"/>
    <w:rsid w:val="00376B0B"/>
    <w:rsid w:val="00393D99"/>
    <w:rsid w:val="003F49A1"/>
    <w:rsid w:val="003F5DD7"/>
    <w:rsid w:val="004545E6"/>
    <w:rsid w:val="00496DFF"/>
    <w:rsid w:val="004A163C"/>
    <w:rsid w:val="004A6054"/>
    <w:rsid w:val="005446C0"/>
    <w:rsid w:val="00551B0D"/>
    <w:rsid w:val="00583A24"/>
    <w:rsid w:val="005C4A03"/>
    <w:rsid w:val="005D2B65"/>
    <w:rsid w:val="00612EC4"/>
    <w:rsid w:val="00616500"/>
    <w:rsid w:val="006312B8"/>
    <w:rsid w:val="006C2AAF"/>
    <w:rsid w:val="006C6118"/>
    <w:rsid w:val="006E0C6A"/>
    <w:rsid w:val="0071513A"/>
    <w:rsid w:val="00753033"/>
    <w:rsid w:val="00793D9E"/>
    <w:rsid w:val="007A372A"/>
    <w:rsid w:val="007A44A4"/>
    <w:rsid w:val="007E1694"/>
    <w:rsid w:val="007E73E5"/>
    <w:rsid w:val="007F2F93"/>
    <w:rsid w:val="007F414E"/>
    <w:rsid w:val="007F4B1A"/>
    <w:rsid w:val="008031C5"/>
    <w:rsid w:val="00833470"/>
    <w:rsid w:val="00862EF4"/>
    <w:rsid w:val="0088471C"/>
    <w:rsid w:val="008A0178"/>
    <w:rsid w:val="00901643"/>
    <w:rsid w:val="0090253C"/>
    <w:rsid w:val="00905D59"/>
    <w:rsid w:val="00911859"/>
    <w:rsid w:val="00914421"/>
    <w:rsid w:val="00917558"/>
    <w:rsid w:val="009309AA"/>
    <w:rsid w:val="009413ED"/>
    <w:rsid w:val="0094247C"/>
    <w:rsid w:val="00963DAA"/>
    <w:rsid w:val="0097288F"/>
    <w:rsid w:val="00982186"/>
    <w:rsid w:val="00997522"/>
    <w:rsid w:val="009F0946"/>
    <w:rsid w:val="009F2847"/>
    <w:rsid w:val="00A17044"/>
    <w:rsid w:val="00A25667"/>
    <w:rsid w:val="00A40CCD"/>
    <w:rsid w:val="00A47E20"/>
    <w:rsid w:val="00A5380E"/>
    <w:rsid w:val="00A6424D"/>
    <w:rsid w:val="00A833A2"/>
    <w:rsid w:val="00A870F3"/>
    <w:rsid w:val="00AC0F66"/>
    <w:rsid w:val="00AD6E08"/>
    <w:rsid w:val="00B01053"/>
    <w:rsid w:val="00B04208"/>
    <w:rsid w:val="00B24163"/>
    <w:rsid w:val="00B33C83"/>
    <w:rsid w:val="00B3442B"/>
    <w:rsid w:val="00B44D1C"/>
    <w:rsid w:val="00B4548D"/>
    <w:rsid w:val="00B72B11"/>
    <w:rsid w:val="00B90181"/>
    <w:rsid w:val="00B932E5"/>
    <w:rsid w:val="00BA6655"/>
    <w:rsid w:val="00BF528B"/>
    <w:rsid w:val="00C376CC"/>
    <w:rsid w:val="00C4540B"/>
    <w:rsid w:val="00C76C03"/>
    <w:rsid w:val="00C85F32"/>
    <w:rsid w:val="00C9575D"/>
    <w:rsid w:val="00CD3007"/>
    <w:rsid w:val="00CD49C4"/>
    <w:rsid w:val="00D14251"/>
    <w:rsid w:val="00D30FB6"/>
    <w:rsid w:val="00D3139A"/>
    <w:rsid w:val="00D35DA2"/>
    <w:rsid w:val="00D4609D"/>
    <w:rsid w:val="00DE2617"/>
    <w:rsid w:val="00DF1266"/>
    <w:rsid w:val="00DF7CF6"/>
    <w:rsid w:val="00E014BE"/>
    <w:rsid w:val="00E0624B"/>
    <w:rsid w:val="00E23614"/>
    <w:rsid w:val="00E31979"/>
    <w:rsid w:val="00E94597"/>
    <w:rsid w:val="00EB7C74"/>
    <w:rsid w:val="00EC2D0D"/>
    <w:rsid w:val="00EF01DC"/>
    <w:rsid w:val="00EF4A88"/>
    <w:rsid w:val="00F424F3"/>
    <w:rsid w:val="00F52F4D"/>
    <w:rsid w:val="00F7391B"/>
    <w:rsid w:val="00FC142A"/>
    <w:rsid w:val="00FC4FB5"/>
    <w:rsid w:val="00FD4F4C"/>
    <w:rsid w:val="00FE2DF7"/>
    <w:rsid w:val="10393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basedOn w:val="6"/>
    <w:link w:val="4"/>
    <w:uiPriority w:val="99"/>
    <w:rPr>
      <w:sz w:val="18"/>
      <w:szCs w:val="18"/>
    </w:rPr>
  </w:style>
  <w:style w:type="character" w:customStyle="1" w:styleId="9">
    <w:name w:val="页脚 字符"/>
    <w:basedOn w:val="6"/>
    <w:link w:val="3"/>
    <w:uiPriority w:val="99"/>
    <w:rPr>
      <w:sz w:val="18"/>
      <w:szCs w:val="18"/>
    </w:rPr>
  </w:style>
  <w:style w:type="character" w:customStyle="1" w:styleId="10">
    <w:name w:val="批注框文本 字符"/>
    <w:basedOn w:val="6"/>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514</Words>
  <Characters>2930</Characters>
  <Lines>24</Lines>
  <Paragraphs>6</Paragraphs>
  <TotalTime>4</TotalTime>
  <ScaleCrop>false</ScaleCrop>
  <LinksUpToDate>false</LinksUpToDate>
  <CharactersWithSpaces>3438</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2020-08-09T13:55:00Z</dcterms:created>
  <dc:creator>admin</dc:creator>
  <cp:lastModifiedBy>生活是一片彩虹</cp:lastModifiedBy>
  <cp:lastPrinted>2020-08-13T08:28:00Z</cp:lastPrinted>
  <dcterms:modified xsi:type="dcterms:W3CDTF">2020-08-13T08:39:08Z</dcterms:modified>
  <cp:revision>133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