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常</w:t>
      </w:r>
      <w:r>
        <w:rPr>
          <w:rFonts w:hint="eastAsia" w:ascii="仿宋_GB2312" w:eastAsia="仿宋_GB2312"/>
          <w:color w:val="000000"/>
          <w:sz w:val="32"/>
          <w:szCs w:val="32"/>
        </w:rPr>
        <w:t>钟行复第</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val="en-US" w:eastAsia="zh-CN"/>
        </w:rPr>
        <w:t>钟楼区某经营部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住所地：常州市钟楼区新闸新昌路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被申请人：常州市钟楼区</w:t>
      </w:r>
      <w:r>
        <w:rPr>
          <w:rFonts w:hint="eastAsia" w:ascii="仿宋_GB2312" w:eastAsia="仿宋_GB2312"/>
          <w:sz w:val="32"/>
          <w:szCs w:val="32"/>
          <w:lang w:eastAsia="zh-CN"/>
        </w:rPr>
        <w:t>人力资源和社会保障局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刘立标</w:t>
      </w:r>
      <w:r>
        <w:rPr>
          <w:rFonts w:hint="eastAsia" w:ascii="仿宋_GB2312" w:eastAsia="仿宋_GB2312"/>
          <w:sz w:val="32"/>
          <w:szCs w:val="32"/>
        </w:rPr>
        <w:t xml:space="preserve">    职务：</w:t>
      </w:r>
      <w:r>
        <w:rPr>
          <w:rFonts w:hint="eastAsia" w:ascii="仿宋_GB2312" w:eastAsia="仿宋_GB2312"/>
          <w:sz w:val="32"/>
          <w:szCs w:val="32"/>
          <w:lang w:eastAsia="zh-CN"/>
        </w:rPr>
        <w:t>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住所地：常州市钟楼区</w:t>
      </w:r>
      <w:r>
        <w:rPr>
          <w:rFonts w:hint="eastAsia" w:ascii="仿宋_GB2312" w:eastAsia="仿宋_GB2312"/>
          <w:sz w:val="32"/>
          <w:szCs w:val="32"/>
          <w:lang w:eastAsia="zh-CN"/>
        </w:rPr>
        <w:t>星港大道</w:t>
      </w:r>
      <w:r>
        <w:rPr>
          <w:rFonts w:hint="eastAsia" w:ascii="仿宋_GB2312" w:eastAsia="仿宋_GB2312"/>
          <w:sz w:val="32"/>
          <w:szCs w:val="32"/>
          <w:lang w:val="en-US" w:eastAsia="zh-CN"/>
        </w:rPr>
        <w:t>88号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第三人：高某，男，汉族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lang w:val="en-US" w:eastAsia="zh-CN"/>
        </w:rPr>
        <w:t>被申请人</w:t>
      </w:r>
      <w:r>
        <w:rPr>
          <w:rFonts w:hint="eastAsia" w:ascii="仿宋_GB2312" w:eastAsia="仿宋_GB2312"/>
          <w:sz w:val="32"/>
          <w:szCs w:val="32"/>
          <w:lang w:eastAsia="zh-CN"/>
        </w:rPr>
        <w:t>作出的《</w:t>
      </w:r>
      <w:r>
        <w:rPr>
          <w:rFonts w:hint="eastAsia" w:ascii="仿宋_GB2312" w:eastAsia="仿宋_GB2312"/>
          <w:sz w:val="32"/>
          <w:szCs w:val="32"/>
          <w:lang w:val="en-US" w:eastAsia="zh-CN"/>
        </w:rPr>
        <w:t>认定工伤决定</w:t>
      </w:r>
      <w:r>
        <w:rPr>
          <w:rFonts w:hint="eastAsia" w:ascii="仿宋_GB2312" w:eastAsia="仿宋_GB2312"/>
          <w:sz w:val="32"/>
          <w:szCs w:val="32"/>
          <w:lang w:eastAsia="zh-CN"/>
        </w:rPr>
        <w:t>书》</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日向本机关申请行政复议，因</w:t>
      </w:r>
      <w:r>
        <w:rPr>
          <w:rFonts w:hint="eastAsia" w:ascii="仿宋_GB2312" w:eastAsia="仿宋_GB2312"/>
          <w:sz w:val="32"/>
          <w:szCs w:val="32"/>
          <w:lang w:val="en-US" w:eastAsia="zh-CN"/>
        </w:rPr>
        <w:t>第三人</w:t>
      </w:r>
      <w:r>
        <w:rPr>
          <w:rFonts w:hint="eastAsia" w:ascii="仿宋_GB2312" w:eastAsia="仿宋_GB2312"/>
          <w:sz w:val="32"/>
          <w:szCs w:val="32"/>
        </w:rPr>
        <w:t>与被申请人的具体行政行为存在利害关系，本机关通知其为第三人参加行政复议</w:t>
      </w:r>
      <w:r>
        <w:rPr>
          <w:rFonts w:hint="eastAsia" w:ascii="仿宋_GB2312" w:eastAsia="仿宋_GB2312"/>
          <w:sz w:val="32"/>
          <w:szCs w:val="32"/>
          <w:lang w:eastAsia="zh-CN"/>
        </w:rPr>
        <w:t>。</w:t>
      </w:r>
      <w:r>
        <w:rPr>
          <w:rFonts w:hint="eastAsia" w:ascii="仿宋_GB2312" w:eastAsia="仿宋_GB2312"/>
          <w:sz w:val="32"/>
          <w:szCs w:val="32"/>
        </w:rPr>
        <w:t>本机关依法予以受理。本案现已复议终结。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申请人请求：</w:t>
      </w:r>
      <w:r>
        <w:rPr>
          <w:rFonts w:hint="eastAsia" w:ascii="仿宋_GB2312" w:eastAsia="仿宋_GB2312"/>
          <w:color w:val="000000"/>
          <w:sz w:val="32"/>
          <w:szCs w:val="32"/>
          <w:lang w:eastAsia="zh-CN"/>
        </w:rPr>
        <w:t>请求撤销</w:t>
      </w:r>
      <w:r>
        <w:rPr>
          <w:rFonts w:hint="eastAsia" w:ascii="仿宋_GB2312" w:eastAsia="仿宋_GB2312"/>
          <w:color w:val="000000"/>
          <w:sz w:val="32"/>
          <w:szCs w:val="32"/>
          <w:lang w:val="en-US" w:eastAsia="zh-CN"/>
        </w:rPr>
        <w:t>认定工伤决定书，请求复议机关依法认定</w:t>
      </w:r>
      <w:r>
        <w:rPr>
          <w:rFonts w:hint="eastAsia" w:ascii="仿宋_GB2312" w:eastAsia="仿宋_GB2312"/>
          <w:sz w:val="32"/>
          <w:szCs w:val="32"/>
          <w:lang w:val="en-US" w:eastAsia="zh-CN"/>
        </w:rPr>
        <w:t>第三人</w:t>
      </w:r>
      <w:r>
        <w:rPr>
          <w:rFonts w:hint="eastAsia" w:ascii="仿宋_GB2312" w:eastAsia="仿宋_GB2312"/>
          <w:color w:val="000000"/>
          <w:sz w:val="32"/>
          <w:szCs w:val="32"/>
          <w:lang w:val="en-US" w:eastAsia="zh-CN"/>
        </w:rPr>
        <w:t>受伤事宜不属于工伤。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申请人称：</w:t>
      </w:r>
      <w:r>
        <w:rPr>
          <w:rFonts w:hint="eastAsia" w:ascii="仿宋_GB2312" w:eastAsia="仿宋_GB2312"/>
          <w:sz w:val="32"/>
          <w:szCs w:val="32"/>
          <w:lang w:val="en-US" w:eastAsia="zh-CN"/>
        </w:rPr>
        <w:t>2020年10月25日，第三人因搬运过程中不慎导致受伤，后向被申请人申请认定工伤，但申请人企业系个体户，与第三人系劳务合同关系而非劳动关系，第三人依法不属于可以认定工伤的情形，特提出复议，请求复议机关依法撤销该工伤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被申请人称：</w:t>
      </w:r>
      <w:r>
        <w:rPr>
          <w:rFonts w:hint="eastAsia" w:ascii="仿宋_GB2312" w:eastAsia="仿宋_GB2312"/>
          <w:color w:val="000000"/>
          <w:sz w:val="32"/>
          <w:szCs w:val="32"/>
          <w:lang w:val="en-US" w:eastAsia="zh-CN"/>
        </w:rPr>
        <w:t>一</w:t>
      </w:r>
      <w:r>
        <w:rPr>
          <w:rFonts w:hint="eastAsia" w:ascii="仿宋_GB2312" w:eastAsia="仿宋_GB2312"/>
          <w:color w:val="000000"/>
          <w:sz w:val="32"/>
          <w:szCs w:val="32"/>
        </w:rPr>
        <w:t>、本机关具有工伤认定的法定职权和对该案的管辖权</w:t>
      </w:r>
      <w:r>
        <w:rPr>
          <w:rFonts w:hint="eastAsia" w:ascii="仿宋_GB2312" w:eastAsia="仿宋_GB2312"/>
          <w:color w:val="000000"/>
          <w:sz w:val="32"/>
          <w:szCs w:val="32"/>
          <w:lang w:eastAsia="zh-CN"/>
        </w:rPr>
        <w:t>。</w:t>
      </w:r>
      <w:r>
        <w:rPr>
          <w:rFonts w:hint="eastAsia" w:ascii="仿宋_GB2312" w:eastAsia="仿宋_GB2312"/>
          <w:color w:val="000000"/>
          <w:sz w:val="32"/>
          <w:szCs w:val="32"/>
        </w:rPr>
        <w:t>《工伤保险条例》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第十二条规定，向用人单位所在地设区的市的人民政府确定的社会保险行政部门提出工伤认定申请。经常州市政府同意的《常州市市本级统筹区工伤认定管辖规定》规定，按照住所地管辖原则，</w:t>
      </w:r>
      <w:r>
        <w:rPr>
          <w:rFonts w:hint="eastAsia" w:ascii="仿宋_GB2312" w:eastAsia="仿宋_GB2312"/>
          <w:color w:val="000000"/>
          <w:sz w:val="32"/>
          <w:szCs w:val="32"/>
          <w:lang w:val="en-US" w:eastAsia="zh-CN"/>
        </w:rPr>
        <w:t>被申请人</w:t>
      </w:r>
      <w:r>
        <w:rPr>
          <w:rFonts w:hint="eastAsia" w:ascii="仿宋_GB2312" w:eastAsia="仿宋_GB2312"/>
          <w:color w:val="000000"/>
          <w:sz w:val="32"/>
          <w:szCs w:val="32"/>
        </w:rPr>
        <w:t>负责辖区内用人单位工伤认定及相关工作。根据上述规定，本机关依法具有对管辖区内工伤认定的法定职权及管辖权。二、工伤认定程序合法</w:t>
      </w:r>
      <w:r>
        <w:rPr>
          <w:rFonts w:hint="eastAsia" w:ascii="仿宋_GB2312" w:eastAsia="仿宋_GB2312"/>
          <w:color w:val="000000"/>
          <w:sz w:val="32"/>
          <w:szCs w:val="32"/>
          <w:lang w:eastAsia="zh-CN"/>
        </w:rPr>
        <w:t>。</w:t>
      </w:r>
      <w:r>
        <w:rPr>
          <w:rFonts w:hint="eastAsia" w:ascii="仿宋_GB2312" w:eastAsia="仿宋_GB2312"/>
          <w:color w:val="000000"/>
          <w:sz w:val="32"/>
          <w:szCs w:val="32"/>
        </w:rPr>
        <w:t>2020年11月27日，</w:t>
      </w:r>
      <w:r>
        <w:rPr>
          <w:rFonts w:hint="eastAsia" w:ascii="仿宋_GB2312" w:eastAsia="仿宋_GB2312"/>
          <w:sz w:val="32"/>
          <w:szCs w:val="32"/>
          <w:lang w:val="en-US" w:eastAsia="zh-CN"/>
        </w:rPr>
        <w:t>第三人</w:t>
      </w:r>
      <w:r>
        <w:rPr>
          <w:rFonts w:hint="eastAsia" w:ascii="仿宋_GB2312" w:eastAsia="仿宋_GB2312"/>
          <w:color w:val="000000"/>
          <w:sz w:val="32"/>
          <w:szCs w:val="32"/>
        </w:rPr>
        <w:t>向我局提起工伤认定申请，我局于同日发出《工伤认定申请补正材料通知书》。补正期满后，我局于2020年12月29日受理了</w:t>
      </w:r>
      <w:r>
        <w:rPr>
          <w:rFonts w:hint="eastAsia" w:ascii="仿宋_GB2312" w:eastAsia="仿宋_GB2312"/>
          <w:sz w:val="32"/>
          <w:szCs w:val="32"/>
          <w:lang w:val="en-US" w:eastAsia="zh-CN"/>
        </w:rPr>
        <w:t>第三人</w:t>
      </w:r>
      <w:r>
        <w:rPr>
          <w:rFonts w:hint="eastAsia" w:ascii="仿宋_GB2312" w:eastAsia="仿宋_GB2312"/>
          <w:color w:val="000000"/>
          <w:sz w:val="32"/>
          <w:szCs w:val="32"/>
        </w:rPr>
        <w:t>的工伤认定申请，并于2020年12月30日向</w:t>
      </w:r>
      <w:r>
        <w:rPr>
          <w:rFonts w:hint="eastAsia" w:ascii="仿宋_GB2312" w:eastAsia="仿宋_GB2312"/>
          <w:color w:val="000000"/>
          <w:sz w:val="32"/>
          <w:szCs w:val="32"/>
          <w:lang w:val="en-US" w:eastAsia="zh-CN"/>
        </w:rPr>
        <w:t>申请人</w:t>
      </w:r>
      <w:r>
        <w:rPr>
          <w:rFonts w:hint="eastAsia" w:ascii="仿宋_GB2312" w:eastAsia="仿宋_GB2312"/>
          <w:color w:val="000000"/>
          <w:sz w:val="32"/>
          <w:szCs w:val="32"/>
        </w:rPr>
        <w:t>邮寄送达《工伤认定申请受理决定书》和《工伤认定举证通知书》。经过调查，我局于2021年2月2日作出《认定工伤决定书》，并依法送达双方当事人。相关的证据材料有:送达地址确认书、补正通知书、受理决定书、举证通知书、认定决定书及送达回证</w:t>
      </w:r>
      <w:r>
        <w:rPr>
          <w:rFonts w:hint="eastAsia" w:ascii="仿宋_GB2312" w:eastAsia="仿宋_GB2312"/>
          <w:color w:val="000000"/>
          <w:sz w:val="32"/>
          <w:szCs w:val="32"/>
          <w:lang w:eastAsia="zh-CN"/>
        </w:rPr>
        <w:t>。</w:t>
      </w:r>
      <w:r>
        <w:rPr>
          <w:rFonts w:hint="eastAsia" w:ascii="仿宋_GB2312" w:eastAsia="仿宋_GB2312"/>
          <w:color w:val="000000"/>
          <w:sz w:val="32"/>
          <w:szCs w:val="32"/>
        </w:rPr>
        <w:t>三、我局认定为工伤的事实及理由</w:t>
      </w:r>
      <w:r>
        <w:rPr>
          <w:rFonts w:hint="eastAsia" w:ascii="仿宋_GB2312" w:eastAsia="仿宋_GB2312"/>
          <w:color w:val="000000"/>
          <w:sz w:val="32"/>
          <w:szCs w:val="32"/>
          <w:lang w:eastAsia="zh-CN"/>
        </w:rPr>
        <w:t>。</w:t>
      </w:r>
      <w:r>
        <w:rPr>
          <w:rFonts w:hint="eastAsia" w:ascii="仿宋_GB2312" w:eastAsia="仿宋_GB2312"/>
          <w:color w:val="000000"/>
          <w:sz w:val="32"/>
          <w:szCs w:val="32"/>
        </w:rPr>
        <w:t>我局经调查核实情况如下: 2020年10月25日，</w:t>
      </w:r>
      <w:r>
        <w:rPr>
          <w:rFonts w:hint="eastAsia" w:ascii="仿宋_GB2312" w:eastAsia="仿宋_GB2312"/>
          <w:sz w:val="32"/>
          <w:szCs w:val="32"/>
          <w:lang w:val="en-US" w:eastAsia="zh-CN"/>
        </w:rPr>
        <w:t>第三人</w:t>
      </w:r>
      <w:r>
        <w:rPr>
          <w:rFonts w:hint="eastAsia" w:ascii="仿宋_GB2312" w:eastAsia="仿宋_GB2312"/>
          <w:color w:val="000000"/>
          <w:sz w:val="32"/>
          <w:szCs w:val="32"/>
        </w:rPr>
        <w:t>准备至勤业菜市场安装鱼缸，在搬运鱼缸装车时，其左脚不慎被掉落的鱼缸砸伤，后经常州四院诊断为:左足第1、2末节趾骨骨折。相关的证据材料有:工伤认定申请表;工资单、工作现场拍摄照片、管理制度内容、公司客户联记录单;通话记录、转账记录、微信聊天记录;录音、视频及内容说明;单位方工伤认定调查笔录及身份证明;病历、诊断证明书。四、我局作出工伤认定决定的法律依据</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根据《工伤保险条例》第十四条第(一)项规定，职工在工作时间和工作场所内，因工作原因受到事故伤害的，应当认定为工伤。</w:t>
      </w:r>
      <w:r>
        <w:rPr>
          <w:rFonts w:hint="eastAsia" w:ascii="仿宋_GB2312" w:eastAsia="仿宋_GB2312"/>
          <w:sz w:val="32"/>
          <w:szCs w:val="32"/>
          <w:lang w:val="en-US" w:eastAsia="zh-CN"/>
        </w:rPr>
        <w:t>第三人</w:t>
      </w:r>
      <w:r>
        <w:rPr>
          <w:rFonts w:hint="eastAsia" w:ascii="仿宋_GB2312" w:eastAsia="仿宋_GB2312"/>
          <w:color w:val="000000"/>
          <w:sz w:val="32"/>
          <w:szCs w:val="32"/>
        </w:rPr>
        <w:t>受到的事故伤害，符合《工伤保险条例》第十四条第(一)项之规定，属于工伤认定范围，应当认定为工伤。我局根据《工伤保险条例》第十四条第(一)项规定作出的《认定工伤决定书》，事实清楚、证据确凿、适用法律法规正确、程序合法，请</w:t>
      </w:r>
      <w:r>
        <w:rPr>
          <w:rFonts w:hint="eastAsia" w:ascii="仿宋_GB2312" w:eastAsia="仿宋_GB2312"/>
          <w:color w:val="000000"/>
          <w:sz w:val="32"/>
          <w:szCs w:val="32"/>
          <w:lang w:val="en-US" w:eastAsia="zh-CN"/>
        </w:rPr>
        <w:t>复议机关</w:t>
      </w:r>
      <w:r>
        <w:rPr>
          <w:rFonts w:hint="eastAsia" w:ascii="仿宋_GB2312" w:eastAsia="仿宋_GB2312"/>
          <w:color w:val="000000"/>
          <w:sz w:val="32"/>
          <w:szCs w:val="32"/>
        </w:rPr>
        <w:t>依法维持我局作出的认定工伤决定。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第三人称：本人2020年4月份开始，在申请人处开始上班。在2020年10月25号下午，老板安排我们去勤业菜市场安装鱼缸，在厂里装车去往勤业菜市场，装车时鱼缸突然掉下来，砸到脚上，后经常州四院诊断为骨折。本人在上班期间，在厂内发生的事故，劳动部门如果需要配合，本人一定会配合劳动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经审理查明，</w:t>
      </w:r>
      <w:r>
        <w:rPr>
          <w:rFonts w:hint="eastAsia" w:ascii="仿宋_GB2312" w:eastAsia="仿宋_GB2312"/>
          <w:color w:val="000000"/>
          <w:sz w:val="32"/>
          <w:szCs w:val="32"/>
          <w:lang w:val="en-US" w:eastAsia="zh-CN"/>
        </w:rPr>
        <w:t>2020年10月25日，第三人在搬运鱼缸时，左脚不慎被鱼缸砸伤，2020年11月4日，经苏州大学附属常州第四人民医院疾病证明书诊断为左足第1，2末节趾骨骨折。</w:t>
      </w:r>
      <w:r>
        <w:rPr>
          <w:rFonts w:hint="eastAsia" w:ascii="仿宋_GB2312" w:hAnsi="Calibri" w:eastAsia="仿宋_GB2312"/>
          <w:sz w:val="32"/>
          <w:szCs w:val="32"/>
          <w:lang w:val="en-US" w:eastAsia="zh-CN"/>
        </w:rPr>
        <w:t>2020年11月27日，</w:t>
      </w:r>
      <w:r>
        <w:rPr>
          <w:rFonts w:hint="eastAsia" w:ascii="仿宋_GB2312" w:eastAsia="仿宋_GB2312"/>
          <w:color w:val="000000"/>
          <w:sz w:val="32"/>
          <w:szCs w:val="32"/>
          <w:lang w:val="en-US" w:eastAsia="zh-CN"/>
        </w:rPr>
        <w:t>第三人</w:t>
      </w:r>
      <w:r>
        <w:rPr>
          <w:rFonts w:hint="eastAsia" w:ascii="仿宋_GB2312" w:hAnsi="Calibri" w:eastAsia="仿宋_GB2312"/>
          <w:sz w:val="32"/>
          <w:szCs w:val="32"/>
          <w:lang w:val="en-US" w:eastAsia="zh-CN"/>
        </w:rPr>
        <w:t>向</w:t>
      </w:r>
      <w:r>
        <w:rPr>
          <w:rFonts w:hint="eastAsia" w:ascii="仿宋_GB2312" w:eastAsia="仿宋_GB2312"/>
          <w:color w:val="000000"/>
          <w:sz w:val="32"/>
          <w:szCs w:val="32"/>
          <w:lang w:val="en-US" w:eastAsia="zh-CN"/>
        </w:rPr>
        <w:t xml:space="preserve">被申请人提起工伤认定申请，同日，被申请人向第三人直接送达《工伤认定申请补正材料通知书》。2020年12月29日，被申请人受理第三人的工伤认定申请，向第三人邮寄送达《工伤认定申请受理决定书》，同日，被申请人向申请人邮寄送达《工伤认定申请受理决定书》和《工伤认定举证通知书》,在举证期限内，申请人未提交举证材料。2021年2月2日，被申请人作出认定工伤决定书，并送达双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上述事实，有下列证据证明：</w:t>
      </w:r>
      <w:r>
        <w:rPr>
          <w:rFonts w:hint="eastAsia" w:ascii="仿宋_GB2312" w:hAnsi="宋体" w:eastAsia="仿宋_GB2312" w:cs="宋体"/>
          <w:color w:val="000000"/>
          <w:sz w:val="32"/>
          <w:szCs w:val="32"/>
          <w:lang w:val="en-US" w:eastAsia="zh-CN"/>
        </w:rPr>
        <w:t>1.工伤认定申请表；2.单位营业执照登记资料、受伤职工身份信息；3.工资单、工作现场拍摄照片、管理制度内容、公司客户联记录单；4.通话记录、转账记录、微信聊天记录；5.录音、视频及内容说明；6.单位方工伤认定调查笔录及身份证明；7.病历、诊断证明书；8.送达地址确认书、补正通知书、受理决定书、举证通知书、认定决定书及送达回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本机关认为：一、根据《工伤保险条例》第十七条规定，被申请人负责辖区内用人单位工伤</w:t>
      </w:r>
      <w:r>
        <w:rPr>
          <w:rFonts w:hint="eastAsia" w:ascii="仿宋_GB2312" w:eastAsia="仿宋_GB2312" w:cs="宋体"/>
          <w:b w:val="0"/>
          <w:bCs/>
          <w:color w:val="000000"/>
          <w:sz w:val="32"/>
          <w:szCs w:val="32"/>
          <w:lang w:val="en-US" w:eastAsia="zh-CN"/>
        </w:rPr>
        <w:t>认</w:t>
      </w:r>
      <w:r>
        <w:rPr>
          <w:rFonts w:hint="eastAsia" w:ascii="仿宋_GB2312" w:hAnsi="宋体" w:eastAsia="仿宋_GB2312" w:cs="宋体"/>
          <w:b w:val="0"/>
          <w:bCs/>
          <w:color w:val="000000"/>
          <w:sz w:val="32"/>
          <w:szCs w:val="32"/>
          <w:lang w:val="en-US" w:eastAsia="zh-CN"/>
        </w:rPr>
        <w:t>定及相关工作，依法具有对管辖区内工伤</w:t>
      </w:r>
      <w:r>
        <w:rPr>
          <w:rFonts w:hint="eastAsia" w:ascii="仿宋_GB2312" w:eastAsia="仿宋_GB2312" w:cs="宋体"/>
          <w:b w:val="0"/>
          <w:bCs/>
          <w:color w:val="000000"/>
          <w:sz w:val="32"/>
          <w:szCs w:val="32"/>
          <w:lang w:val="en-US" w:eastAsia="zh-CN"/>
        </w:rPr>
        <w:t>认</w:t>
      </w:r>
      <w:r>
        <w:rPr>
          <w:rFonts w:hint="eastAsia" w:ascii="仿宋_GB2312" w:hAnsi="宋体" w:eastAsia="仿宋_GB2312" w:cs="宋体"/>
          <w:b w:val="0"/>
          <w:bCs/>
          <w:color w:val="000000"/>
          <w:sz w:val="32"/>
          <w:szCs w:val="32"/>
          <w:lang w:val="en-US" w:eastAsia="zh-CN"/>
        </w:rPr>
        <w:t>定的法定职权及管辖权。二、根据《工伤保险条例》第二十条规定，</w:t>
      </w:r>
      <w:r>
        <w:rPr>
          <w:rFonts w:hint="eastAsia" w:ascii="仿宋_GB2312" w:eastAsia="仿宋_GB2312"/>
          <w:b w:val="0"/>
          <w:bCs/>
          <w:color w:val="000000"/>
          <w:sz w:val="32"/>
          <w:szCs w:val="32"/>
        </w:rPr>
        <w:t>2020年6月30日，</w:t>
      </w:r>
      <w:r>
        <w:rPr>
          <w:rFonts w:ascii="仿宋_GB2312" w:eastAsia="仿宋_GB2312" w:cs="宋体"/>
          <w:b w:val="0"/>
          <w:bCs/>
          <w:color w:val="000000"/>
          <w:sz w:val="32"/>
          <w:szCs w:val="32"/>
        </w:rPr>
        <w:t>被申请人受理</w:t>
      </w:r>
      <w:r>
        <w:rPr>
          <w:rFonts w:hint="eastAsia" w:ascii="仿宋_GB2312" w:eastAsia="仿宋_GB2312" w:cs="宋体"/>
          <w:b w:val="0"/>
          <w:bCs/>
          <w:color w:val="000000"/>
          <w:sz w:val="32"/>
          <w:szCs w:val="32"/>
          <w:lang w:eastAsia="zh-CN"/>
        </w:rPr>
        <w:t>第三人</w:t>
      </w:r>
      <w:r>
        <w:rPr>
          <w:rFonts w:ascii="仿宋_GB2312" w:eastAsia="仿宋_GB2312" w:cs="宋体"/>
          <w:b w:val="0"/>
          <w:bCs/>
          <w:color w:val="000000"/>
          <w:sz w:val="32"/>
          <w:szCs w:val="32"/>
        </w:rPr>
        <w:t>的工伤认定申请后，依法调查取证</w:t>
      </w:r>
      <w:r>
        <w:rPr>
          <w:rFonts w:hint="eastAsia" w:ascii="仿宋_GB2312" w:eastAsia="仿宋_GB2312" w:cs="宋体"/>
          <w:b w:val="0"/>
          <w:bCs/>
          <w:color w:val="000000"/>
          <w:sz w:val="32"/>
          <w:szCs w:val="32"/>
          <w:lang w:eastAsia="zh-CN"/>
        </w:rPr>
        <w:t>，</w:t>
      </w:r>
      <w:r>
        <w:rPr>
          <w:rFonts w:ascii="仿宋_GB2312" w:eastAsia="仿宋_GB2312" w:cs="宋体"/>
          <w:b w:val="0"/>
          <w:bCs/>
          <w:color w:val="000000"/>
          <w:sz w:val="32"/>
          <w:szCs w:val="32"/>
        </w:rPr>
        <w:t>在法定期限内作出工伤认定决定并依法送达双方当事人，程序符合规定。</w:t>
      </w:r>
      <w:r>
        <w:rPr>
          <w:rFonts w:hint="eastAsia" w:ascii="仿宋_GB2312" w:eastAsia="仿宋_GB2312" w:cs="宋体"/>
          <w:b w:val="0"/>
          <w:bCs/>
          <w:color w:val="000000"/>
          <w:sz w:val="32"/>
          <w:szCs w:val="32"/>
          <w:lang w:val="en-US" w:eastAsia="zh-CN"/>
        </w:rPr>
        <w:t>三、</w:t>
      </w:r>
      <w:r>
        <w:rPr>
          <w:rFonts w:hint="eastAsia" w:ascii="仿宋_GB2312" w:hAnsi="宋体" w:eastAsia="仿宋_GB2312" w:cs="宋体"/>
          <w:b w:val="0"/>
          <w:bCs/>
          <w:color w:val="000000"/>
          <w:sz w:val="32"/>
          <w:szCs w:val="32"/>
          <w:lang w:val="en-US" w:eastAsia="zh-CN"/>
        </w:rPr>
        <w:t>根据《工伤保险条例》第十四条第（</w:t>
      </w:r>
      <w:r>
        <w:rPr>
          <w:rFonts w:hint="eastAsia" w:ascii="仿宋_GB2312" w:eastAsia="仿宋_GB2312" w:cs="宋体"/>
          <w:b w:val="0"/>
          <w:bCs/>
          <w:color w:val="000000"/>
          <w:sz w:val="32"/>
          <w:szCs w:val="32"/>
          <w:lang w:val="en-US" w:eastAsia="zh-CN"/>
        </w:rPr>
        <w:t>一</w:t>
      </w:r>
      <w:r>
        <w:rPr>
          <w:rFonts w:hint="eastAsia" w:ascii="仿宋_GB2312" w:hAnsi="宋体" w:eastAsia="仿宋_GB2312" w:cs="宋体"/>
          <w:b w:val="0"/>
          <w:bCs/>
          <w:color w:val="000000"/>
          <w:sz w:val="32"/>
          <w:szCs w:val="32"/>
          <w:lang w:val="en-US" w:eastAsia="zh-CN"/>
        </w:rPr>
        <w:t>）项规定</w:t>
      </w:r>
      <w:r>
        <w:rPr>
          <w:rFonts w:hint="eastAsia" w:ascii="仿宋_GB2312" w:eastAsia="仿宋_GB2312" w:cs="宋体"/>
          <w:b w:val="0"/>
          <w:bCs/>
          <w:color w:val="000000"/>
          <w:sz w:val="32"/>
          <w:szCs w:val="32"/>
          <w:lang w:val="en-US" w:eastAsia="zh-CN"/>
        </w:rPr>
        <w:t>：“职工有下列情形之一的，应当认定为工伤：（一）在工作时间和工作场所内因工作原因受到事故伤害的；”</w:t>
      </w:r>
      <w:r>
        <w:rPr>
          <w:rFonts w:hint="eastAsia" w:ascii="仿宋_GB2312" w:hAnsi="宋体" w:eastAsia="仿宋_GB2312" w:cs="宋体"/>
          <w:b w:val="0"/>
          <w:bCs/>
          <w:color w:val="000000"/>
          <w:sz w:val="32"/>
          <w:szCs w:val="32"/>
          <w:lang w:val="en-US" w:eastAsia="zh-CN"/>
        </w:rPr>
        <w:t>本案中，</w:t>
      </w:r>
      <w:r>
        <w:rPr>
          <w:rFonts w:hint="eastAsia" w:ascii="仿宋_GB2312" w:eastAsia="仿宋_GB2312" w:cs="宋体"/>
          <w:b w:val="0"/>
          <w:bCs/>
          <w:color w:val="000000"/>
          <w:sz w:val="32"/>
          <w:szCs w:val="32"/>
          <w:lang w:val="en-US" w:eastAsia="zh-CN"/>
        </w:rPr>
        <w:t>依据</w:t>
      </w:r>
      <w:r>
        <w:rPr>
          <w:rFonts w:hint="eastAsia" w:ascii="仿宋_GB2312" w:hAnsi="宋体" w:eastAsia="仿宋_GB2312" w:cs="宋体"/>
          <w:b w:val="0"/>
          <w:bCs/>
          <w:color w:val="000000"/>
          <w:sz w:val="32"/>
          <w:szCs w:val="32"/>
          <w:lang w:val="en-US" w:eastAsia="zh-CN"/>
        </w:rPr>
        <w:t>微信</w:t>
      </w:r>
      <w:r>
        <w:rPr>
          <w:rFonts w:hint="eastAsia" w:ascii="仿宋_GB2312" w:eastAsia="仿宋_GB2312" w:cs="宋体"/>
          <w:b w:val="0"/>
          <w:bCs/>
          <w:color w:val="000000"/>
          <w:sz w:val="32"/>
          <w:szCs w:val="32"/>
          <w:lang w:val="en-US" w:eastAsia="zh-CN"/>
        </w:rPr>
        <w:t>、支付宝</w:t>
      </w:r>
      <w:r>
        <w:rPr>
          <w:rFonts w:hint="eastAsia" w:ascii="仿宋_GB2312" w:hAnsi="宋体" w:eastAsia="仿宋_GB2312" w:cs="宋体"/>
          <w:b w:val="0"/>
          <w:bCs/>
          <w:color w:val="000000"/>
          <w:sz w:val="32"/>
          <w:szCs w:val="32"/>
          <w:lang w:val="en-US" w:eastAsia="zh-CN"/>
        </w:rPr>
        <w:t>转账记录</w:t>
      </w:r>
      <w:r>
        <w:rPr>
          <w:rFonts w:hint="eastAsia" w:ascii="仿宋_GB2312" w:eastAsia="仿宋_GB2312" w:cs="宋体"/>
          <w:b w:val="0"/>
          <w:bCs/>
          <w:color w:val="000000"/>
          <w:sz w:val="32"/>
          <w:szCs w:val="32"/>
          <w:lang w:val="en-US" w:eastAsia="zh-CN"/>
        </w:rPr>
        <w:t>截图，</w:t>
      </w:r>
      <w:r>
        <w:rPr>
          <w:rFonts w:hint="eastAsia" w:ascii="仿宋_GB2312" w:hAnsi="宋体" w:eastAsia="仿宋_GB2312" w:cs="宋体"/>
          <w:b w:val="0"/>
          <w:bCs/>
          <w:color w:val="000000"/>
          <w:sz w:val="32"/>
          <w:szCs w:val="32"/>
          <w:lang w:val="en-US" w:eastAsia="zh-CN"/>
        </w:rPr>
        <w:t>微信工作群聊天截图，</w:t>
      </w:r>
      <w:r>
        <w:rPr>
          <w:rFonts w:hint="eastAsia" w:ascii="仿宋_GB2312" w:eastAsia="仿宋_GB2312" w:cs="宋体"/>
          <w:b w:val="0"/>
          <w:bCs/>
          <w:color w:val="000000"/>
          <w:sz w:val="32"/>
          <w:szCs w:val="32"/>
          <w:lang w:val="en-US" w:eastAsia="zh-CN"/>
        </w:rPr>
        <w:t>工伤认定调查笔录等相关证据证实</w:t>
      </w:r>
      <w:r>
        <w:rPr>
          <w:rFonts w:hint="eastAsia" w:ascii="仿宋_GB2312" w:hAnsi="宋体" w:eastAsia="仿宋_GB2312" w:cs="宋体"/>
          <w:b w:val="0"/>
          <w:bCs/>
          <w:color w:val="000000"/>
          <w:sz w:val="32"/>
          <w:szCs w:val="32"/>
          <w:lang w:val="en-US" w:eastAsia="zh-CN"/>
        </w:rPr>
        <w:t>第三人在申请人处工作，</w:t>
      </w:r>
      <w:r>
        <w:rPr>
          <w:rFonts w:hint="eastAsia" w:ascii="仿宋_GB2312" w:eastAsia="仿宋_GB2312" w:cs="宋体"/>
          <w:b w:val="0"/>
          <w:bCs/>
          <w:color w:val="000000"/>
          <w:sz w:val="32"/>
          <w:szCs w:val="32"/>
          <w:lang w:val="en-US" w:eastAsia="zh-CN"/>
        </w:rPr>
        <w:t>第三人</w:t>
      </w:r>
      <w:r>
        <w:rPr>
          <w:rFonts w:hint="eastAsia" w:ascii="仿宋_GB2312" w:hAnsi="宋体" w:eastAsia="仿宋_GB2312" w:cs="宋体"/>
          <w:b w:val="0"/>
          <w:bCs/>
          <w:color w:val="000000"/>
          <w:sz w:val="32"/>
          <w:szCs w:val="32"/>
          <w:lang w:val="en-US" w:eastAsia="zh-CN"/>
        </w:rPr>
        <w:t>与申请人双方存在事实上的劳动关系</w:t>
      </w:r>
      <w:r>
        <w:rPr>
          <w:rFonts w:hint="eastAsia" w:ascii="仿宋_GB2312" w:eastAsia="仿宋_GB2312" w:cs="宋体"/>
          <w:b w:val="0"/>
          <w:bCs/>
          <w:color w:val="000000"/>
          <w:sz w:val="32"/>
          <w:szCs w:val="32"/>
          <w:lang w:val="en-US" w:eastAsia="zh-CN"/>
        </w:rPr>
        <w:t>，据工伤认定调查笔录中申请人的法定代表人陈述在2020年10月25日指派第三人去菜市场安装鱼缸，第三人在装车时发生事故受伤，属于</w:t>
      </w:r>
      <w:r>
        <w:rPr>
          <w:rFonts w:hint="eastAsia" w:ascii="仿宋_GB2312" w:hAnsi="宋体" w:eastAsia="仿宋_GB2312" w:cs="宋体"/>
          <w:b w:val="0"/>
          <w:bCs/>
          <w:color w:val="000000"/>
          <w:sz w:val="32"/>
          <w:szCs w:val="32"/>
          <w:lang w:val="en-US" w:eastAsia="zh-CN"/>
        </w:rPr>
        <w:t>在工作期间</w:t>
      </w:r>
      <w:r>
        <w:rPr>
          <w:rFonts w:hint="eastAsia" w:ascii="仿宋_GB2312" w:eastAsia="仿宋_GB2312" w:cs="宋体"/>
          <w:b w:val="0"/>
          <w:bCs/>
          <w:color w:val="000000"/>
          <w:sz w:val="32"/>
          <w:szCs w:val="32"/>
          <w:lang w:val="en-US" w:eastAsia="zh-CN"/>
        </w:rPr>
        <w:t>因工作原因</w:t>
      </w:r>
      <w:r>
        <w:rPr>
          <w:rFonts w:hint="eastAsia" w:ascii="仿宋_GB2312" w:hAnsi="宋体" w:eastAsia="仿宋_GB2312" w:cs="宋体"/>
          <w:b w:val="0"/>
          <w:bCs/>
          <w:color w:val="000000"/>
          <w:sz w:val="32"/>
          <w:szCs w:val="32"/>
          <w:lang w:val="en-US" w:eastAsia="zh-CN"/>
        </w:rPr>
        <w:t>受伤</w:t>
      </w:r>
      <w:r>
        <w:rPr>
          <w:rFonts w:hint="eastAsia" w:ascii="仿宋_GB2312" w:eastAsia="仿宋_GB2312" w:cs="宋体"/>
          <w:b w:val="0"/>
          <w:bCs/>
          <w:color w:val="000000"/>
          <w:sz w:val="32"/>
          <w:szCs w:val="32"/>
          <w:lang w:val="en-US" w:eastAsia="zh-CN"/>
        </w:rPr>
        <w:t>的情形</w:t>
      </w:r>
      <w:r>
        <w:rPr>
          <w:rFonts w:hint="eastAsia" w:ascii="仿宋_GB2312" w:hAnsi="宋体" w:eastAsia="仿宋_GB2312" w:cs="宋体"/>
          <w:b w:val="0"/>
          <w:bCs/>
          <w:color w:val="000000"/>
          <w:sz w:val="32"/>
          <w:szCs w:val="32"/>
          <w:lang w:val="en-US" w:eastAsia="zh-CN"/>
        </w:rPr>
        <w:t>。根据《工伤保险条例》第十九条：“</w:t>
      </w:r>
      <w:r>
        <w:rPr>
          <w:rFonts w:hint="default" w:ascii="仿宋_GB2312" w:hAnsi="宋体" w:eastAsia="仿宋_GB2312" w:cs="宋体"/>
          <w:b w:val="0"/>
          <w:bCs/>
          <w:color w:val="000000"/>
          <w:sz w:val="32"/>
          <w:szCs w:val="32"/>
          <w:lang w:val="en-US" w:eastAsia="zh-CN"/>
        </w:rPr>
        <w:t>职工或者其近亲属认为是工伤，用人单位不认为是工伤的，由用人单位承担举证责任。</w:t>
      </w:r>
      <w:r>
        <w:rPr>
          <w:rFonts w:hint="eastAsia" w:ascii="仿宋_GB2312" w:hAnsi="宋体" w:eastAsia="仿宋_GB2312" w:cs="宋体"/>
          <w:b w:val="0"/>
          <w:bCs/>
          <w:color w:val="000000"/>
          <w:sz w:val="32"/>
          <w:szCs w:val="32"/>
          <w:lang w:val="en-US" w:eastAsia="zh-CN"/>
        </w:rPr>
        <w:t>”申请人对此并未提供证据证明。综上所述，被申请人对作出的《认定工伤决定书》事实清楚、适用法律正确、程序合法、内容适当。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据此，根据《中华人民共和国行政复议法》第二十八条第一款第（一）项的规定，本机关决定：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hAnsi="宋体" w:eastAsia="仿宋_GB2312" w:cs="宋体"/>
          <w:color w:val="000000"/>
          <w:sz w:val="32"/>
          <w:szCs w:val="32"/>
          <w:lang w:val="en-US" w:eastAsia="zh-CN"/>
        </w:rPr>
        <w:t>维持被申请人作出的</w:t>
      </w:r>
      <w:bookmarkStart w:id="0" w:name="_GoBack"/>
      <w:bookmarkEnd w:id="0"/>
      <w:r>
        <w:rPr>
          <w:rFonts w:hint="eastAsia" w:ascii="仿宋_GB2312" w:eastAsia="仿宋_GB2312"/>
          <w:color w:val="000000"/>
          <w:sz w:val="32"/>
          <w:szCs w:val="32"/>
          <w:lang w:val="en-US" w:eastAsia="zh-CN"/>
        </w:rPr>
        <w:t>认定工伤决定书。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2021年4月2日</w:t>
      </w:r>
    </w:p>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5F11"/>
    <w:rsid w:val="00A86A8E"/>
    <w:rsid w:val="00F22CB9"/>
    <w:rsid w:val="00F31619"/>
    <w:rsid w:val="00F73AD0"/>
    <w:rsid w:val="011A6F19"/>
    <w:rsid w:val="012B289B"/>
    <w:rsid w:val="01A61949"/>
    <w:rsid w:val="01AC1AC9"/>
    <w:rsid w:val="01B3060F"/>
    <w:rsid w:val="01CF79F6"/>
    <w:rsid w:val="025B65F0"/>
    <w:rsid w:val="025C6837"/>
    <w:rsid w:val="02BA303A"/>
    <w:rsid w:val="0319301F"/>
    <w:rsid w:val="037E1466"/>
    <w:rsid w:val="03AC635E"/>
    <w:rsid w:val="04926D50"/>
    <w:rsid w:val="04DD25F7"/>
    <w:rsid w:val="051E1919"/>
    <w:rsid w:val="057461E8"/>
    <w:rsid w:val="05A64515"/>
    <w:rsid w:val="05AC15DC"/>
    <w:rsid w:val="05B840A1"/>
    <w:rsid w:val="05BC71EE"/>
    <w:rsid w:val="05BE5C70"/>
    <w:rsid w:val="05EB29D5"/>
    <w:rsid w:val="061A02D6"/>
    <w:rsid w:val="062107E8"/>
    <w:rsid w:val="06385947"/>
    <w:rsid w:val="06E35054"/>
    <w:rsid w:val="07B317B6"/>
    <w:rsid w:val="07BA1E00"/>
    <w:rsid w:val="07BB6ECC"/>
    <w:rsid w:val="07BD50C1"/>
    <w:rsid w:val="07CB0C1A"/>
    <w:rsid w:val="07EB20AB"/>
    <w:rsid w:val="08140CB7"/>
    <w:rsid w:val="09830024"/>
    <w:rsid w:val="098C681B"/>
    <w:rsid w:val="09DE06EA"/>
    <w:rsid w:val="0A3D4277"/>
    <w:rsid w:val="0A414FCE"/>
    <w:rsid w:val="0A4A4FCB"/>
    <w:rsid w:val="0A811C25"/>
    <w:rsid w:val="0B2970FF"/>
    <w:rsid w:val="0C4B45F0"/>
    <w:rsid w:val="0C724890"/>
    <w:rsid w:val="0C895356"/>
    <w:rsid w:val="0CB448D8"/>
    <w:rsid w:val="0CD012B8"/>
    <w:rsid w:val="0CEE1F48"/>
    <w:rsid w:val="0D5E1280"/>
    <w:rsid w:val="0D6F25B6"/>
    <w:rsid w:val="0D942441"/>
    <w:rsid w:val="0D961724"/>
    <w:rsid w:val="0DE17FFC"/>
    <w:rsid w:val="0E3123F7"/>
    <w:rsid w:val="0E564F54"/>
    <w:rsid w:val="0E6A3333"/>
    <w:rsid w:val="0E72186A"/>
    <w:rsid w:val="0E784283"/>
    <w:rsid w:val="0E8651B9"/>
    <w:rsid w:val="0F496CE6"/>
    <w:rsid w:val="0F664EB0"/>
    <w:rsid w:val="0F7854AF"/>
    <w:rsid w:val="0FC169D3"/>
    <w:rsid w:val="103118DD"/>
    <w:rsid w:val="103B67FB"/>
    <w:rsid w:val="10565724"/>
    <w:rsid w:val="105B693C"/>
    <w:rsid w:val="105F5C64"/>
    <w:rsid w:val="10A27724"/>
    <w:rsid w:val="10AB4D8A"/>
    <w:rsid w:val="10C10B0F"/>
    <w:rsid w:val="10C24A10"/>
    <w:rsid w:val="11166715"/>
    <w:rsid w:val="12250364"/>
    <w:rsid w:val="12AB6F84"/>
    <w:rsid w:val="13507537"/>
    <w:rsid w:val="13C70E16"/>
    <w:rsid w:val="13CE72B5"/>
    <w:rsid w:val="148D58E3"/>
    <w:rsid w:val="14A84E1C"/>
    <w:rsid w:val="14CD4226"/>
    <w:rsid w:val="150857C8"/>
    <w:rsid w:val="156B3567"/>
    <w:rsid w:val="158C4895"/>
    <w:rsid w:val="159A06B4"/>
    <w:rsid w:val="15C51627"/>
    <w:rsid w:val="16AB2C42"/>
    <w:rsid w:val="16EF1D8E"/>
    <w:rsid w:val="170940DA"/>
    <w:rsid w:val="174745C0"/>
    <w:rsid w:val="1830045D"/>
    <w:rsid w:val="1833482E"/>
    <w:rsid w:val="18376F94"/>
    <w:rsid w:val="184B185E"/>
    <w:rsid w:val="18D25719"/>
    <w:rsid w:val="18E153FC"/>
    <w:rsid w:val="18F30607"/>
    <w:rsid w:val="18F92E90"/>
    <w:rsid w:val="1963540D"/>
    <w:rsid w:val="19D801D1"/>
    <w:rsid w:val="19FC10E2"/>
    <w:rsid w:val="19FF285A"/>
    <w:rsid w:val="1A417E0D"/>
    <w:rsid w:val="1ADB440C"/>
    <w:rsid w:val="1AEF0E19"/>
    <w:rsid w:val="1B983666"/>
    <w:rsid w:val="1CC21FFD"/>
    <w:rsid w:val="1D086498"/>
    <w:rsid w:val="1D580BA5"/>
    <w:rsid w:val="1DA04FF7"/>
    <w:rsid w:val="1DA55BF7"/>
    <w:rsid w:val="1DAC2F42"/>
    <w:rsid w:val="1E333369"/>
    <w:rsid w:val="1EC617D7"/>
    <w:rsid w:val="1EFC0F34"/>
    <w:rsid w:val="1F2E436A"/>
    <w:rsid w:val="1F6C3208"/>
    <w:rsid w:val="2001142E"/>
    <w:rsid w:val="203B7319"/>
    <w:rsid w:val="20833DD4"/>
    <w:rsid w:val="20C91944"/>
    <w:rsid w:val="21CF686B"/>
    <w:rsid w:val="21FC2AC9"/>
    <w:rsid w:val="22130751"/>
    <w:rsid w:val="22196BE6"/>
    <w:rsid w:val="22742EAA"/>
    <w:rsid w:val="227C4A63"/>
    <w:rsid w:val="22CB2BF8"/>
    <w:rsid w:val="23C531AE"/>
    <w:rsid w:val="24246BA3"/>
    <w:rsid w:val="245D4B79"/>
    <w:rsid w:val="2464181F"/>
    <w:rsid w:val="258C48CC"/>
    <w:rsid w:val="261C5BCE"/>
    <w:rsid w:val="26DD6A0A"/>
    <w:rsid w:val="275D087B"/>
    <w:rsid w:val="27BB22D9"/>
    <w:rsid w:val="27C237FD"/>
    <w:rsid w:val="286A6496"/>
    <w:rsid w:val="28900F83"/>
    <w:rsid w:val="28F441C8"/>
    <w:rsid w:val="28F67F1E"/>
    <w:rsid w:val="290F3A92"/>
    <w:rsid w:val="293266B8"/>
    <w:rsid w:val="2A1F4583"/>
    <w:rsid w:val="2A3F4033"/>
    <w:rsid w:val="2A6F6CD2"/>
    <w:rsid w:val="2A7B725A"/>
    <w:rsid w:val="2A853CAB"/>
    <w:rsid w:val="2AC35108"/>
    <w:rsid w:val="2AED55C5"/>
    <w:rsid w:val="2B0B291A"/>
    <w:rsid w:val="2B1B09E1"/>
    <w:rsid w:val="2B225631"/>
    <w:rsid w:val="2B415C3F"/>
    <w:rsid w:val="2C5D3FF2"/>
    <w:rsid w:val="2D2A5318"/>
    <w:rsid w:val="2D347732"/>
    <w:rsid w:val="2D634B32"/>
    <w:rsid w:val="2D6E5DB6"/>
    <w:rsid w:val="2E422E93"/>
    <w:rsid w:val="2E6B2627"/>
    <w:rsid w:val="2E8335DD"/>
    <w:rsid w:val="2E9762F6"/>
    <w:rsid w:val="2F551129"/>
    <w:rsid w:val="2FAE7C81"/>
    <w:rsid w:val="2FFC4398"/>
    <w:rsid w:val="305F35B4"/>
    <w:rsid w:val="308307A6"/>
    <w:rsid w:val="30904084"/>
    <w:rsid w:val="311E62BD"/>
    <w:rsid w:val="3125113D"/>
    <w:rsid w:val="3159037F"/>
    <w:rsid w:val="31712DDA"/>
    <w:rsid w:val="317805A5"/>
    <w:rsid w:val="31CF345A"/>
    <w:rsid w:val="32000254"/>
    <w:rsid w:val="326023DF"/>
    <w:rsid w:val="3291344A"/>
    <w:rsid w:val="334D4641"/>
    <w:rsid w:val="337F3DD5"/>
    <w:rsid w:val="33B4144E"/>
    <w:rsid w:val="33B9029E"/>
    <w:rsid w:val="33EB7D8C"/>
    <w:rsid w:val="33FB35BB"/>
    <w:rsid w:val="342B62F9"/>
    <w:rsid w:val="343C0558"/>
    <w:rsid w:val="344D62AA"/>
    <w:rsid w:val="3469244D"/>
    <w:rsid w:val="34724F8D"/>
    <w:rsid w:val="348A50B0"/>
    <w:rsid w:val="351115E2"/>
    <w:rsid w:val="3582540E"/>
    <w:rsid w:val="35B47898"/>
    <w:rsid w:val="36301718"/>
    <w:rsid w:val="36340227"/>
    <w:rsid w:val="3638364E"/>
    <w:rsid w:val="36694588"/>
    <w:rsid w:val="36F71B86"/>
    <w:rsid w:val="38056715"/>
    <w:rsid w:val="385457F5"/>
    <w:rsid w:val="38606859"/>
    <w:rsid w:val="38B8364D"/>
    <w:rsid w:val="38CF05ED"/>
    <w:rsid w:val="394912B4"/>
    <w:rsid w:val="39603E28"/>
    <w:rsid w:val="398A02AE"/>
    <w:rsid w:val="39B3724A"/>
    <w:rsid w:val="3A4D1E29"/>
    <w:rsid w:val="3A686A34"/>
    <w:rsid w:val="3A686ECE"/>
    <w:rsid w:val="3B0F022A"/>
    <w:rsid w:val="3B3339CE"/>
    <w:rsid w:val="3B461B03"/>
    <w:rsid w:val="3BAB5340"/>
    <w:rsid w:val="3BE90F5C"/>
    <w:rsid w:val="3C1C2116"/>
    <w:rsid w:val="3C297D73"/>
    <w:rsid w:val="3C334767"/>
    <w:rsid w:val="3DE517C7"/>
    <w:rsid w:val="3DEA4BF7"/>
    <w:rsid w:val="3E4E1633"/>
    <w:rsid w:val="3F5E7A99"/>
    <w:rsid w:val="3F780E6E"/>
    <w:rsid w:val="3F94757B"/>
    <w:rsid w:val="3F950C03"/>
    <w:rsid w:val="3FA02AFF"/>
    <w:rsid w:val="403F3BF8"/>
    <w:rsid w:val="4104239B"/>
    <w:rsid w:val="41280F9D"/>
    <w:rsid w:val="412A5290"/>
    <w:rsid w:val="41490A69"/>
    <w:rsid w:val="414D4CC2"/>
    <w:rsid w:val="41861089"/>
    <w:rsid w:val="41E6335E"/>
    <w:rsid w:val="42020183"/>
    <w:rsid w:val="427762E1"/>
    <w:rsid w:val="42DF0D64"/>
    <w:rsid w:val="42E14D01"/>
    <w:rsid w:val="43092B2A"/>
    <w:rsid w:val="451939BC"/>
    <w:rsid w:val="45511652"/>
    <w:rsid w:val="45B22CB6"/>
    <w:rsid w:val="45C2110A"/>
    <w:rsid w:val="45EC69DE"/>
    <w:rsid w:val="4613710B"/>
    <w:rsid w:val="46D209A1"/>
    <w:rsid w:val="475E5345"/>
    <w:rsid w:val="480F7A98"/>
    <w:rsid w:val="481D0C8F"/>
    <w:rsid w:val="48282B28"/>
    <w:rsid w:val="485F4160"/>
    <w:rsid w:val="486914C3"/>
    <w:rsid w:val="489A13DF"/>
    <w:rsid w:val="4996715E"/>
    <w:rsid w:val="49BC33C3"/>
    <w:rsid w:val="4A1234D4"/>
    <w:rsid w:val="4A8A2DAB"/>
    <w:rsid w:val="4ACF2074"/>
    <w:rsid w:val="4BA172E3"/>
    <w:rsid w:val="4BDE1A61"/>
    <w:rsid w:val="4C330E6B"/>
    <w:rsid w:val="4CEC3E4C"/>
    <w:rsid w:val="4DA218D8"/>
    <w:rsid w:val="4DB43F96"/>
    <w:rsid w:val="4E287E87"/>
    <w:rsid w:val="4E563FAE"/>
    <w:rsid w:val="4E58185A"/>
    <w:rsid w:val="4E74150A"/>
    <w:rsid w:val="4E7E1BC9"/>
    <w:rsid w:val="4E9E5349"/>
    <w:rsid w:val="4EC46DBD"/>
    <w:rsid w:val="4EC476ED"/>
    <w:rsid w:val="4ED87E06"/>
    <w:rsid w:val="4F02110C"/>
    <w:rsid w:val="4F2D721E"/>
    <w:rsid w:val="50135408"/>
    <w:rsid w:val="507B7E33"/>
    <w:rsid w:val="50C2317B"/>
    <w:rsid w:val="50C63AEF"/>
    <w:rsid w:val="50EC3874"/>
    <w:rsid w:val="516A3590"/>
    <w:rsid w:val="51BB6841"/>
    <w:rsid w:val="51EB0EF3"/>
    <w:rsid w:val="51F002B7"/>
    <w:rsid w:val="521718EE"/>
    <w:rsid w:val="52451585"/>
    <w:rsid w:val="52AC5403"/>
    <w:rsid w:val="537F0028"/>
    <w:rsid w:val="53C15177"/>
    <w:rsid w:val="53E16179"/>
    <w:rsid w:val="53F123FE"/>
    <w:rsid w:val="53F441D9"/>
    <w:rsid w:val="550B5F8F"/>
    <w:rsid w:val="56470056"/>
    <w:rsid w:val="565740DD"/>
    <w:rsid w:val="56BE55E2"/>
    <w:rsid w:val="56BF0F99"/>
    <w:rsid w:val="56C87E74"/>
    <w:rsid w:val="56CE453A"/>
    <w:rsid w:val="570660A0"/>
    <w:rsid w:val="57F01CC6"/>
    <w:rsid w:val="58A754D3"/>
    <w:rsid w:val="59446D38"/>
    <w:rsid w:val="5A5A6943"/>
    <w:rsid w:val="5B83699E"/>
    <w:rsid w:val="5B932DEA"/>
    <w:rsid w:val="5BA65966"/>
    <w:rsid w:val="5BAB3ED0"/>
    <w:rsid w:val="5BB751B1"/>
    <w:rsid w:val="5BFD0494"/>
    <w:rsid w:val="5C215586"/>
    <w:rsid w:val="5C442544"/>
    <w:rsid w:val="5CA73D0F"/>
    <w:rsid w:val="5CC1656E"/>
    <w:rsid w:val="5CE73EBE"/>
    <w:rsid w:val="5D00259B"/>
    <w:rsid w:val="5DEB3F6F"/>
    <w:rsid w:val="5E6D691E"/>
    <w:rsid w:val="5EFB279E"/>
    <w:rsid w:val="5F441A15"/>
    <w:rsid w:val="5F944AAA"/>
    <w:rsid w:val="5F986DCA"/>
    <w:rsid w:val="5FB51B63"/>
    <w:rsid w:val="5FBA3E6D"/>
    <w:rsid w:val="5FDF330A"/>
    <w:rsid w:val="5FF10D6D"/>
    <w:rsid w:val="600346F1"/>
    <w:rsid w:val="621663AC"/>
    <w:rsid w:val="621A2CA7"/>
    <w:rsid w:val="624A3D49"/>
    <w:rsid w:val="6267287B"/>
    <w:rsid w:val="63720F4F"/>
    <w:rsid w:val="640F7258"/>
    <w:rsid w:val="641161B3"/>
    <w:rsid w:val="645B3A43"/>
    <w:rsid w:val="65D900EB"/>
    <w:rsid w:val="66305F5F"/>
    <w:rsid w:val="667A72D7"/>
    <w:rsid w:val="6684519D"/>
    <w:rsid w:val="66F932D0"/>
    <w:rsid w:val="67256A53"/>
    <w:rsid w:val="672C02B7"/>
    <w:rsid w:val="674C1F8F"/>
    <w:rsid w:val="679E253B"/>
    <w:rsid w:val="67E05B92"/>
    <w:rsid w:val="680B1139"/>
    <w:rsid w:val="68357DA1"/>
    <w:rsid w:val="68667B6A"/>
    <w:rsid w:val="68BE33FA"/>
    <w:rsid w:val="68E714FF"/>
    <w:rsid w:val="699A7169"/>
    <w:rsid w:val="69CA0AD8"/>
    <w:rsid w:val="69CF0997"/>
    <w:rsid w:val="6A267094"/>
    <w:rsid w:val="6A7B2A64"/>
    <w:rsid w:val="6AC22EA6"/>
    <w:rsid w:val="6AF04526"/>
    <w:rsid w:val="6B9E0699"/>
    <w:rsid w:val="6BDC6FB1"/>
    <w:rsid w:val="6BED508B"/>
    <w:rsid w:val="6C62540E"/>
    <w:rsid w:val="6C6322A3"/>
    <w:rsid w:val="6D6658EF"/>
    <w:rsid w:val="6DEA45DC"/>
    <w:rsid w:val="6DF111EC"/>
    <w:rsid w:val="6E3900B9"/>
    <w:rsid w:val="6E867954"/>
    <w:rsid w:val="6F4264F4"/>
    <w:rsid w:val="6F904A90"/>
    <w:rsid w:val="6FD46A6A"/>
    <w:rsid w:val="70593375"/>
    <w:rsid w:val="70740C32"/>
    <w:rsid w:val="708A69BD"/>
    <w:rsid w:val="70D45260"/>
    <w:rsid w:val="71203900"/>
    <w:rsid w:val="712E0FE2"/>
    <w:rsid w:val="716834AB"/>
    <w:rsid w:val="716C7BFA"/>
    <w:rsid w:val="71A866F9"/>
    <w:rsid w:val="71AF1C62"/>
    <w:rsid w:val="71B02B02"/>
    <w:rsid w:val="71DE7616"/>
    <w:rsid w:val="72D428C0"/>
    <w:rsid w:val="72DB1D6E"/>
    <w:rsid w:val="73392110"/>
    <w:rsid w:val="744C5320"/>
    <w:rsid w:val="746C08C0"/>
    <w:rsid w:val="74B26413"/>
    <w:rsid w:val="75A21D98"/>
    <w:rsid w:val="75FB30A5"/>
    <w:rsid w:val="76B47525"/>
    <w:rsid w:val="770009A4"/>
    <w:rsid w:val="7734086E"/>
    <w:rsid w:val="77446CDC"/>
    <w:rsid w:val="777D02DC"/>
    <w:rsid w:val="781C586C"/>
    <w:rsid w:val="786F28F1"/>
    <w:rsid w:val="787B176A"/>
    <w:rsid w:val="78870612"/>
    <w:rsid w:val="78912ADE"/>
    <w:rsid w:val="78A40CB8"/>
    <w:rsid w:val="78D823BB"/>
    <w:rsid w:val="797860E6"/>
    <w:rsid w:val="7A617E76"/>
    <w:rsid w:val="7ABB6504"/>
    <w:rsid w:val="7ACB68CC"/>
    <w:rsid w:val="7B0B51FC"/>
    <w:rsid w:val="7B2C3906"/>
    <w:rsid w:val="7B3F0824"/>
    <w:rsid w:val="7B960905"/>
    <w:rsid w:val="7BB73518"/>
    <w:rsid w:val="7BBA6F0F"/>
    <w:rsid w:val="7C101A73"/>
    <w:rsid w:val="7C115C33"/>
    <w:rsid w:val="7C4D1E56"/>
    <w:rsid w:val="7C8C1FCA"/>
    <w:rsid w:val="7CA80E95"/>
    <w:rsid w:val="7CC71890"/>
    <w:rsid w:val="7D461157"/>
    <w:rsid w:val="7D8220DA"/>
    <w:rsid w:val="7DC05021"/>
    <w:rsid w:val="7E2177F0"/>
    <w:rsid w:val="7E531713"/>
    <w:rsid w:val="7ED32BB7"/>
    <w:rsid w:val="7F78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2020-04-07T01:42:00Z</dcterms:created>
  <dc:creator>user</dc:creator>
  <cp:lastModifiedBy>玉雨泪</cp:lastModifiedBy>
  <cp:lastPrinted>2021-03-23T08:21:00Z</cp:lastPrinted>
  <dcterms:modified xsi:type="dcterms:W3CDTF">2021-05-19T08:05:18Z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7C7C8E309A2649F68181D3EE2CD3F10B</vt:lpwstr>
  </property>
</Properties>
</file>