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BD" w:rsidRPr="002E6955" w:rsidRDefault="00216EBD" w:rsidP="00216EBD">
      <w:pPr>
        <w:widowControl/>
        <w:shd w:val="clear" w:color="auto" w:fill="FFFFFF"/>
        <w:ind w:rightChars="-18" w:right="-38"/>
        <w:jc w:val="left"/>
        <w:rPr>
          <w:rFonts w:ascii="黑体" w:eastAsia="黑体" w:hAnsi="黑体"/>
          <w:color w:val="000000"/>
          <w:kern w:val="0"/>
          <w:sz w:val="32"/>
          <w:szCs w:val="32"/>
          <w:shd w:val="clear" w:color="auto" w:fill="FFFFFF"/>
        </w:rPr>
      </w:pPr>
      <w:r w:rsidRPr="002E6955">
        <w:rPr>
          <w:rFonts w:ascii="黑体" w:eastAsia="黑体" w:hAnsi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Pr="002E6955">
        <w:rPr>
          <w:rFonts w:ascii="黑体" w:eastAsia="黑体" w:hAnsi="黑体"/>
          <w:color w:val="000000"/>
          <w:kern w:val="0"/>
          <w:sz w:val="32"/>
          <w:szCs w:val="32"/>
          <w:shd w:val="clear" w:color="auto" w:fill="FFFFFF"/>
        </w:rPr>
        <w:t>7</w:t>
      </w:r>
    </w:p>
    <w:p w:rsidR="00216EBD" w:rsidRDefault="00216EBD" w:rsidP="00216EBD">
      <w:pPr>
        <w:widowControl/>
        <w:shd w:val="clear" w:color="auto" w:fill="FFFFFF"/>
        <w:snapToGrid w:val="0"/>
        <w:spacing w:line="700" w:lineRule="exact"/>
        <w:ind w:rightChars="-18" w:right="-38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shd w:val="clear" w:color="auto" w:fill="FFFFFF"/>
        </w:rPr>
        <w:t>常州市钟楼区稻麦秸秆机械化还田作业</w:t>
      </w:r>
    </w:p>
    <w:p w:rsidR="00216EBD" w:rsidRDefault="00216EBD" w:rsidP="00216EBD">
      <w:pPr>
        <w:widowControl/>
        <w:shd w:val="clear" w:color="auto" w:fill="FFFFFF"/>
        <w:snapToGrid w:val="0"/>
        <w:spacing w:line="700" w:lineRule="exact"/>
        <w:ind w:rightChars="-18" w:right="-38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44"/>
          <w:szCs w:val="44"/>
          <w:shd w:val="clear" w:color="auto" w:fill="FFFFFF"/>
        </w:rPr>
        <w:t>技术路线及作业标准（试行）</w:t>
      </w:r>
    </w:p>
    <w:bookmarkEnd w:id="0"/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农作物秸秆机械化还田是彻底解决秸秆出路、杜绝焚烧的最有效途径。我区经过近年的稻麦秸秆机械化还田技术试验、示范和推广实施，总结出适合本地秸秆机械化还田技术路线及作业标准。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  <w:shd w:val="clear" w:color="auto" w:fill="FFFFFF"/>
        </w:rPr>
        <w:t>一、麦秸秆机械化还田技术路线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．麦秸秆机械化水还田技术路线：机收的同时进行秸秆切碎均匀抛撒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放水泡田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施基肥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秸秆还田机耕整地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机插秧；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．麦秸秆机械化旱还田技术路线：机收的同时进行秸秆均匀抛撒或机收时高留茬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施基肥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秸秆粉碎还田机粉碎灭茬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秸秆还田机（或旋耕机）耕整地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放水泡田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平田整地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机插秧。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麦秸秆机械化还田作业要求：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联合收割机必须带有秸秆切碎装置和抛撒装置。收割留茬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≤15cm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，秸秆切碎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≤10cm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，均匀抛撒于田里。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⑵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大中型轮式拖拉机配套秸秆还田机或反转灭茬机、旋耕机采用水旋耕或旱旋耕埋茬，作业深度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≥12cm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，达到将秸秆压入泥中，均匀搅拌效果。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在常规施用基肥的基础上增施氮肥（以每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100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公斤秸秆增施纯氮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公斤为宜）。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⑷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严格控制大田水层，水田耙平整作业后注意泥土沉实，机插时做到不飘秧、不倒秧和不栽插过深。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农机操作人员应经过培训，严格按照技术规范作业，选择合理的作业路线，确保秸秆机械化还田作业质量。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  <w:shd w:val="clear" w:color="auto" w:fill="FFFFFF"/>
        </w:rPr>
        <w:t>二、稻秸秆机械化还田技术路线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．机收的同时进行秸秆切碎均匀抛撒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撒施基肥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秸秆还田机（或旋耕机）旱旋耕埋茬作业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播撒麦种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镇压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机开沟覆盖；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．播撒麦种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联合收割机高留茬收割水稻并切碎均匀抛撒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撒施基肥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机开沟覆盖。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稻秸秆机械化还田作业要求：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联合收割机必须带有秸秆切碎装置和抛撒装置。收割留茬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≤15cm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，秸秆切碎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≤10cm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，均匀抛撒于田里。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⑵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大中型轮式拖拉机配套秸秆还田机或反转灭茬机、旋耕机采用旱旋耕埋茬，作业深度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>≥12cm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，达到将秸秆压入泥中，均匀搅拌效果。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做到先施肥后翻埋秸秆，增施氮肥。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⑷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根据田块土壤情况，小麦播种后适时窨水或镇压，以利于种子出苗。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⑸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套播麦在水稻机收时必须将秸秆切碎并均匀喷洒，开沟时以碎土全覆盖为标准。</w:t>
      </w:r>
    </w:p>
    <w:p w:rsidR="00216EBD" w:rsidRDefault="00216EBD" w:rsidP="00216EBD">
      <w:pPr>
        <w:widowControl/>
        <w:shd w:val="clear" w:color="auto" w:fill="FFFFFF"/>
        <w:spacing w:line="570" w:lineRule="exact"/>
        <w:ind w:right="-58" w:firstLineChars="200" w:firstLine="640"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shd w:val="clear" w:color="auto" w:fill="FFFFFF"/>
        </w:rPr>
        <w:t>农机操作人员应经过培训，严格按照技术规范作业，选择合理的作业路线，不漏耕、不漏播，确保作业质量。</w:t>
      </w:r>
    </w:p>
    <w:p w:rsidR="00652B5C" w:rsidRPr="00216EBD" w:rsidRDefault="00652B5C"/>
    <w:sectPr w:rsidR="00652B5C" w:rsidRPr="0021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BD"/>
    <w:rsid w:val="00216EBD"/>
    <w:rsid w:val="006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ED83B-BEF2-4F5D-B9DC-EBC792E4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>Sky123.Org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常州市钟楼区人民政府办公室</dc:creator>
  <cp:keywords/>
  <dc:description/>
  <cp:lastModifiedBy>常州市钟楼区人民政府办公室</cp:lastModifiedBy>
  <cp:revision>1</cp:revision>
  <dcterms:created xsi:type="dcterms:W3CDTF">2021-07-10T05:54:00Z</dcterms:created>
  <dcterms:modified xsi:type="dcterms:W3CDTF">2021-07-10T05:55:00Z</dcterms:modified>
</cp:coreProperties>
</file>