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left"/>
        <w:outlineLvl w:val="0"/>
        <w:rPr>
          <w:rFonts w:ascii="方正仿宋_GBK" w:eastAsia="方正仿宋_GBK"/>
          <w:sz w:val="32"/>
          <w:szCs w:val="44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44"/>
        </w:rPr>
        <w:t>附件2</w:t>
      </w:r>
    </w:p>
    <w:p>
      <w:pPr>
        <w:spacing w:after="120"/>
        <w:jc w:val="center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安全生产月活动进展情况统计表</w:t>
      </w:r>
    </w:p>
    <w:p>
      <w:pPr>
        <w:spacing w:after="12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 xml:space="preserve">填报单位（盖章）：___________________   联系人：_________ 电话：____________ 填报日期：_______    </w:t>
      </w: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5547"/>
        <w:gridCol w:w="5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67" w:type="dxa"/>
          </w:tcPr>
          <w:p>
            <w:pPr>
              <w:spacing w:line="340" w:lineRule="exact"/>
              <w:ind w:left="-63" w:leftChars="-31" w:firstLine="8"/>
              <w:jc w:val="center"/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Cs w:val="24"/>
              </w:rPr>
              <w:t>活动项目</w:t>
            </w:r>
          </w:p>
        </w:tc>
        <w:tc>
          <w:tcPr>
            <w:tcW w:w="5547" w:type="dxa"/>
            <w:tcBorders>
              <w:left w:val="nil"/>
            </w:tcBorders>
          </w:tcPr>
          <w:p>
            <w:pPr>
              <w:spacing w:line="340" w:lineRule="exact"/>
              <w:ind w:left="-63" w:leftChars="-31" w:firstLine="8"/>
              <w:jc w:val="center"/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Cs w:val="24"/>
              </w:rPr>
              <w:t>内容要求</w:t>
            </w:r>
          </w:p>
        </w:tc>
        <w:tc>
          <w:tcPr>
            <w:tcW w:w="5111" w:type="dxa"/>
            <w:tcBorders>
              <w:left w:val="nil"/>
            </w:tcBorders>
          </w:tcPr>
          <w:p>
            <w:pPr>
              <w:spacing w:line="340" w:lineRule="exact"/>
              <w:ind w:left="-63" w:leftChars="-31" w:firstLine="8"/>
              <w:jc w:val="center"/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867" w:type="dxa"/>
            <w:vAlign w:val="center"/>
          </w:tcPr>
          <w:p>
            <w:pPr>
              <w:spacing w:line="340" w:lineRule="exact"/>
              <w:ind w:left="6" w:hanging="6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学习习近平总书记关于安全生产重要论述</w:t>
            </w:r>
          </w:p>
        </w:tc>
        <w:tc>
          <w:tcPr>
            <w:tcW w:w="5547" w:type="dxa"/>
            <w:tcBorders>
              <w:left w:val="nil"/>
            </w:tcBorders>
            <w:vAlign w:val="center"/>
          </w:tcPr>
          <w:p>
            <w:pPr>
              <w:spacing w:line="340" w:lineRule="exact"/>
              <w:ind w:left="-55" w:leftChars="-27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2"/>
              </w:rPr>
              <w:t>理论学习中心组开展深入学习；各级领导干部开展“百团进百万企业千万员工”专题宣讲；专题学习电视专题片</w:t>
            </w:r>
            <w:r>
              <w:rPr>
                <w:rFonts w:hint="eastAsia" w:ascii="Times New Roman" w:hAnsi="Times New Roman" w:eastAsia="方正仿宋_GBK"/>
                <w:sz w:val="22"/>
              </w:rPr>
              <w:t>；</w:t>
            </w:r>
            <w:r>
              <w:rPr>
                <w:rFonts w:ascii="Times New Roman" w:hAnsi="Times New Roman" w:eastAsia="方正仿宋_GBK"/>
                <w:sz w:val="22"/>
              </w:rPr>
              <w:t>推动贯彻落实安全生产十五条措施。</w:t>
            </w:r>
          </w:p>
        </w:tc>
        <w:tc>
          <w:tcPr>
            <w:tcW w:w="5111" w:type="dxa"/>
            <w:tcBorders>
              <w:left w:val="nil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理论学习中心组学习（  ）次，参与（  ）人次；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“百团进百万企业千万员工”专题宣讲（）</w:t>
            </w:r>
            <w:r>
              <w:rPr>
                <w:rFonts w:hint="eastAsia" w:ascii="Times New Roman" w:hAnsi="Times New Roman" w:eastAsia="方正仿宋_GBK"/>
                <w:sz w:val="22"/>
              </w:rPr>
              <w:t>名</w:t>
            </w:r>
            <w:r>
              <w:rPr>
                <w:rFonts w:ascii="Times New Roman" w:hAnsi="Times New Roman" w:eastAsia="方正仿宋_GBK"/>
                <w:sz w:val="22"/>
              </w:rPr>
              <w:t>领导干部已开展宣讲，累计宣讲（）场，覆盖</w:t>
            </w:r>
            <w:r>
              <w:rPr>
                <w:rFonts w:hint="eastAsia" w:eastAsia="方正仿宋_GBK"/>
                <w:sz w:val="22"/>
              </w:rPr>
              <w:t>单位</w:t>
            </w:r>
            <w:r>
              <w:rPr>
                <w:rFonts w:ascii="Times New Roman" w:hAnsi="Times New Roman" w:eastAsia="方正仿宋_GBK"/>
                <w:sz w:val="22"/>
              </w:rPr>
              <w:t>（）家，覆盖（）人次；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专题学习《生命重于泰山——学习习近平总书记关于安全生产重要论述》电视专题片 □是□否；组织集中学习观看（  ）场，参与（  ）人次；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开展安全生产“公开课”“大家谈”“班组会”等学习活动（  ）场，参与（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867" w:type="dxa"/>
            <w:vAlign w:val="center"/>
          </w:tcPr>
          <w:p>
            <w:pPr>
              <w:spacing w:line="340" w:lineRule="exact"/>
              <w:ind w:left="6" w:hanging="6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宣传贯彻安全生产法</w:t>
            </w:r>
          </w:p>
        </w:tc>
        <w:tc>
          <w:tcPr>
            <w:tcW w:w="5547" w:type="dxa"/>
            <w:tcBorders>
              <w:left w:val="nil"/>
            </w:tcBorders>
            <w:vAlign w:val="center"/>
          </w:tcPr>
          <w:p>
            <w:pPr>
              <w:spacing w:line="340" w:lineRule="exact"/>
              <w:ind w:left="-55" w:leftChars="-27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开展安全生产法主题宣传活动，推动“第一责任人”守法履责，做好“深化精准执法”宣传，加大以案释法和以案普法力度。</w:t>
            </w:r>
          </w:p>
        </w:tc>
        <w:tc>
          <w:tcPr>
            <w:tcW w:w="5111" w:type="dxa"/>
            <w:tcBorders>
              <w:left w:val="nil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参与“第一责任人安全倡议书”公开承诺（  ）人次；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曝光企业主体责任落实不到位被实行“一案双罚”、安全生产行刑衔接、因发生生产安全事故构成重大责任事故罪的典型案例（  ）个；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开展“我是安全吹哨人”，发现问题（  ）项；“查找身边的隐患”，查找隐患（  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2867" w:type="dxa"/>
            <w:vAlign w:val="center"/>
          </w:tcPr>
          <w:p>
            <w:pPr>
              <w:spacing w:line="340" w:lineRule="exact"/>
              <w:ind w:left="6" w:hanging="6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开展“安全生产万里行”活动</w:t>
            </w:r>
          </w:p>
        </w:tc>
        <w:tc>
          <w:tcPr>
            <w:tcW w:w="5547" w:type="dxa"/>
            <w:tcBorders>
              <w:left w:val="nil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组织开展“安全生产万里行”专题行、区域行、网上行等活动；开展警示教育，组织观看安全生产警示教育片、专题展；报道各地专项整治打非治违和排查治理进展成效；鼓励社会公众举报安全生产重大隐患和违法行为，发挥媒体监督作用，集中曝光突出问题，每月至少在市级及以上主流媒体曝光1-2个典型案例，并向全省“安全生产月”活动组委会办公室报送情况。</w:t>
            </w:r>
          </w:p>
        </w:tc>
        <w:tc>
          <w:tcPr>
            <w:tcW w:w="5111" w:type="dxa"/>
            <w:tcBorders>
              <w:left w:val="nil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组织观看安全生产警示教育片、专题展（  ）场，参与（  ）人次；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报道专项整治进展经验（  ）条；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社会公众举报安全生产重大隐患和违法行为（  ）项；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发挥媒体监督作用，集中曝光突出问题（  ）个；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向全省“安全生产月”活动组委会办公室报送典型案例（  ）个；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在市级主流媒体发表新闻报道（  ）篇，在省级主流媒体发表（  ）篇，在国家级主流媒体发表（  ）篇，需附佐证材料，如网址链接、照片截图等。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2867" w:type="dxa"/>
            <w:vAlign w:val="center"/>
          </w:tcPr>
          <w:p>
            <w:pPr>
              <w:spacing w:line="340" w:lineRule="exact"/>
              <w:ind w:left="6" w:hanging="6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开展“安全宣传咨询日”和“安全宣传五进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”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>活动</w:t>
            </w:r>
          </w:p>
        </w:tc>
        <w:tc>
          <w:tcPr>
            <w:tcW w:w="5547" w:type="dxa"/>
            <w:tcBorders>
              <w:left w:val="nil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开展群众喜闻乐见、形式多样、线上线下相结合的安全宣传咨询活动；组织开展“安全宣传全屏传播”。</w:t>
            </w:r>
            <w:r>
              <w:rPr>
                <w:rFonts w:hint="eastAsia" w:ascii="Times New Roman" w:hAnsi="Times New Roman" w:eastAsia="方正仿宋_GBK"/>
                <w:sz w:val="22"/>
              </w:rPr>
              <w:t>推动各级安委会成员单位加强协调联动和资源投入。</w:t>
            </w:r>
          </w:p>
        </w:tc>
        <w:tc>
          <w:tcPr>
            <w:tcW w:w="5111" w:type="dxa"/>
            <w:tcBorders>
              <w:left w:val="nil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开展“主播讲安全”“专家走现场”“专家远程会诊”（  ）场，参与（  ）人次；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“美好生活从安全开始”话题征集（  ）条，参与（  ）人次；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“新安法知多少”“救援技能趣味测试”等活动（  ）场，参与（  ）人次；制作公益广告、海报、短视频、提示语音等（  ）条/份，宣传受众（  ）人次。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开展“进门入户送安全”（ ）次，受众（ ）人次；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组织“安全志愿者在行动”（ ）场，参与（ ）人次；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开展应急演练活动（ ）场，参与（ ）人次。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报送推广“五进”工作典型经验（ 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67" w:type="dxa"/>
            <w:vAlign w:val="center"/>
          </w:tcPr>
          <w:p>
            <w:pPr>
              <w:spacing w:line="340" w:lineRule="exact"/>
              <w:ind w:left="6" w:hanging="6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其他特色活动</w:t>
            </w:r>
          </w:p>
        </w:tc>
        <w:tc>
          <w:tcPr>
            <w:tcW w:w="5547" w:type="dxa"/>
            <w:tcBorders>
              <w:left w:val="nil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可根据实际情况选填。</w:t>
            </w:r>
          </w:p>
        </w:tc>
        <w:tc>
          <w:tcPr>
            <w:tcW w:w="5111" w:type="dxa"/>
            <w:tcBorders>
              <w:left w:val="nil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组织（  ）场/次，参与（  ）人次，宣传受众（  ）人次。</w:t>
            </w:r>
          </w:p>
        </w:tc>
      </w:tr>
    </w:tbl>
    <w:p>
      <w:pPr>
        <w:spacing w:line="600" w:lineRule="exact"/>
        <w:jc w:val="left"/>
        <w:rPr>
          <w:rFonts w:ascii="方正仿宋_GBK" w:hAnsi="微软雅黑" w:eastAsia="方正仿宋_GBK" w:cs="宋体"/>
          <w:color w:val="333333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1440" w:bottom="1531" w:left="1701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6501876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9 -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6501876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9 -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NTYwZDQxMWMwOTcyMGRkMDlkZjlmZGJkMzE5YTEifQ=="/>
  </w:docVars>
  <w:rsids>
    <w:rsidRoot w:val="006250CE"/>
    <w:rsid w:val="000715D1"/>
    <w:rsid w:val="000C5B89"/>
    <w:rsid w:val="000E3221"/>
    <w:rsid w:val="001849F2"/>
    <w:rsid w:val="002149CE"/>
    <w:rsid w:val="00291137"/>
    <w:rsid w:val="002F1C0D"/>
    <w:rsid w:val="00317B95"/>
    <w:rsid w:val="00367F7F"/>
    <w:rsid w:val="003C2207"/>
    <w:rsid w:val="003E24ED"/>
    <w:rsid w:val="004626D3"/>
    <w:rsid w:val="004A6DC5"/>
    <w:rsid w:val="004B4F4C"/>
    <w:rsid w:val="004D2182"/>
    <w:rsid w:val="005350B5"/>
    <w:rsid w:val="00554472"/>
    <w:rsid w:val="005D2AE9"/>
    <w:rsid w:val="006250CE"/>
    <w:rsid w:val="00625FE7"/>
    <w:rsid w:val="006267C4"/>
    <w:rsid w:val="007D704E"/>
    <w:rsid w:val="00854A53"/>
    <w:rsid w:val="009D13B4"/>
    <w:rsid w:val="00A009A7"/>
    <w:rsid w:val="00A45D20"/>
    <w:rsid w:val="00A570B9"/>
    <w:rsid w:val="00A66C97"/>
    <w:rsid w:val="00B7456C"/>
    <w:rsid w:val="00BA4127"/>
    <w:rsid w:val="00C271E6"/>
    <w:rsid w:val="00CC65F2"/>
    <w:rsid w:val="00D12F09"/>
    <w:rsid w:val="00D41DCE"/>
    <w:rsid w:val="00D52050"/>
    <w:rsid w:val="00DA5224"/>
    <w:rsid w:val="00E27700"/>
    <w:rsid w:val="00E3064D"/>
    <w:rsid w:val="00ED0EAE"/>
    <w:rsid w:val="00ED6104"/>
    <w:rsid w:val="00F3460B"/>
    <w:rsid w:val="00F40743"/>
    <w:rsid w:val="00F46FB9"/>
    <w:rsid w:val="00FC297C"/>
    <w:rsid w:val="0769658E"/>
    <w:rsid w:val="1DF93E01"/>
    <w:rsid w:val="231C75B9"/>
    <w:rsid w:val="2F0C2E9A"/>
    <w:rsid w:val="35F31503"/>
    <w:rsid w:val="45E13838"/>
    <w:rsid w:val="473605FD"/>
    <w:rsid w:val="4C0F14B1"/>
    <w:rsid w:val="53AF6F09"/>
    <w:rsid w:val="5D16561B"/>
    <w:rsid w:val="69C95A2B"/>
    <w:rsid w:val="73ED40DB"/>
    <w:rsid w:val="78997723"/>
    <w:rsid w:val="7F4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成文日期"/>
    <w:basedOn w:val="1"/>
    <w:qFormat/>
    <w:uiPriority w:val="99"/>
    <w:pPr>
      <w:spacing w:line="360" w:lineRule="auto"/>
      <w:jc w:val="right"/>
    </w:pPr>
    <w:rPr>
      <w:rFonts w:ascii="Times New Roman" w:hAnsi="Times New Roman" w:eastAsia="宋体" w:cs="Times New Roman"/>
      <w:szCs w:val="21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页脚 Char1"/>
    <w:uiPriority w:val="99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ED1C6-3BB0-419E-8D77-E3F4BAD2B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4207</Words>
  <Characters>4306</Characters>
  <Lines>32</Lines>
  <Paragraphs>9</Paragraphs>
  <TotalTime>3</TotalTime>
  <ScaleCrop>false</ScaleCrop>
  <LinksUpToDate>false</LinksUpToDate>
  <CharactersWithSpaces>5768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2022-05-17T02:57:00Z</dcterms:created>
  <dc:creator>lenovo</dc:creator>
  <cp:lastModifiedBy>user</cp:lastModifiedBy>
  <cp:lastPrinted>2022-05-30T00:45:00Z</cp:lastPrinted>
  <dcterms:modified xsi:type="dcterms:W3CDTF">2022-06-20T08:59:01Z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FE4FF58DE47A4117B7EE9FE42DE0F36F</vt:lpwstr>
  </property>
</Properties>
</file>