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常钟行复第16号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的案件做出的处理结果，责令被申请人依据《市场监督管理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程序合法的原则，继续履行未完全履行之市场监督管理的职责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并依法处理，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10-21，</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钟楼区邹区某照明电器厂销售的商品有质量不符合国家安全标准的行为，并上传附件涵盖了所有证据。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2021.9.24在拼多多平台花费7.9元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嵌入式筒灯</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：钟楼区邹区某照明电器厂</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：某科技照明</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依据嵌入式灯具</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镇流器</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10-28</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2-08</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市场监督管理行政处罚程序暂行规定》第十七条的法律规定。被申请人避重就轻，没有认真履职调查和回复申请人举报的全部问题，违反《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还在进行经营活动，被举报人也未曾办理迁出或更改经营地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被申请人称：一、被申请人具有处理申请人举报事项的法定职权。申请人举报其从被举报人钟楼区邹区</w:t>
      </w:r>
      <w:r>
        <w:rPr>
          <w:rFonts w:hint="eastAsia" w:eastAsia="仿宋_GB2312" w:cs="Times New Roman"/>
          <w:color w:val="000000"/>
          <w:sz w:val="32"/>
          <w:szCs w:val="32"/>
          <w:lang w:val="en-US" w:eastAsia="zh-CN"/>
        </w:rPr>
        <w:t>某照明电器厂</w:t>
      </w:r>
      <w:r>
        <w:rPr>
          <w:rFonts w:hint="default" w:eastAsia="仿宋_GB2312" w:cs="Times New Roman"/>
          <w:color w:val="000000"/>
          <w:sz w:val="32"/>
          <w:szCs w:val="32"/>
          <w:lang w:val="en-US" w:eastAsia="zh-CN"/>
        </w:rPr>
        <w:t>经营的拼多多网店“</w:t>
      </w:r>
      <w:r>
        <w:rPr>
          <w:rFonts w:hint="eastAsia" w:eastAsia="仿宋_GB2312" w:cs="Times New Roman"/>
          <w:color w:val="000000"/>
          <w:sz w:val="32"/>
          <w:szCs w:val="32"/>
          <w:lang w:val="en-US" w:eastAsia="zh-CN"/>
        </w:rPr>
        <w:t>某科技照明</w:t>
      </w:r>
      <w:r>
        <w:rPr>
          <w:rFonts w:hint="default" w:eastAsia="仿宋_GB2312" w:cs="Times New Roman"/>
          <w:color w:val="000000"/>
          <w:sz w:val="32"/>
          <w:szCs w:val="32"/>
          <w:lang w:val="en-US" w:eastAsia="zh-CN"/>
        </w:rPr>
        <w:t>”购买的</w:t>
      </w:r>
      <w:r>
        <w:rPr>
          <w:rFonts w:hint="eastAsia" w:eastAsia="仿宋_GB2312" w:cs="Times New Roman"/>
          <w:color w:val="000000"/>
          <w:sz w:val="32"/>
          <w:szCs w:val="32"/>
          <w:lang w:val="en-US" w:eastAsia="zh-CN"/>
        </w:rPr>
        <w:t>嵌入</w:t>
      </w:r>
      <w:r>
        <w:rPr>
          <w:rFonts w:hint="default" w:eastAsia="仿宋_GB2312" w:cs="Times New Roman"/>
          <w:color w:val="000000"/>
          <w:sz w:val="32"/>
          <w:szCs w:val="32"/>
          <w:lang w:val="en-US" w:eastAsia="zh-CN"/>
        </w:rPr>
        <w:t>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w:t>
      </w:r>
      <w:r>
        <w:rPr>
          <w:rFonts w:hint="eastAsia" w:eastAsia="仿宋_GB2312" w:cs="Times New Roman"/>
          <w:color w:val="000000"/>
          <w:sz w:val="32"/>
          <w:szCs w:val="32"/>
          <w:lang w:val="en-US" w:eastAsia="zh-CN"/>
        </w:rPr>
        <w:t>2</w:t>
      </w:r>
      <w:r>
        <w:rPr>
          <w:rFonts w:hint="default" w:eastAsia="仿宋_GB2312" w:cs="Times New Roman"/>
          <w:color w:val="000000"/>
          <w:sz w:val="32"/>
          <w:szCs w:val="32"/>
          <w:lang w:val="en-US" w:eastAsia="zh-CN"/>
        </w:rPr>
        <w:t>日收到申请人的举报材料，于2021年1</w:t>
      </w:r>
      <w:r>
        <w:rPr>
          <w:rFonts w:hint="eastAsia" w:eastAsia="仿宋_GB2312" w:cs="Times New Roman"/>
          <w:color w:val="000000"/>
          <w:sz w:val="32"/>
          <w:szCs w:val="32"/>
          <w:lang w:val="en-US" w:eastAsia="zh-CN"/>
        </w:rPr>
        <w:t>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default"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钟</w:t>
      </w:r>
      <w:r>
        <w:rPr>
          <w:rFonts w:hint="default" w:eastAsia="仿宋_GB2312" w:cs="Times New Roman"/>
          <w:color w:val="000000"/>
          <w:sz w:val="32"/>
          <w:szCs w:val="32"/>
          <w:lang w:val="en-US" w:eastAsia="zh-CN"/>
        </w:rPr>
        <w:t>楼区邹区</w:t>
      </w:r>
      <w:r>
        <w:rPr>
          <w:rFonts w:hint="eastAsia" w:eastAsia="仿宋_GB2312" w:cs="Times New Roman"/>
          <w:color w:val="000000"/>
          <w:sz w:val="32"/>
          <w:szCs w:val="32"/>
          <w:lang w:val="en-US" w:eastAsia="zh-CN"/>
        </w:rPr>
        <w:t>某照明电器厂</w:t>
      </w:r>
      <w:r>
        <w:rPr>
          <w:rFonts w:hint="default" w:eastAsia="仿宋_GB2312" w:cs="Times New Roman"/>
          <w:color w:val="000000"/>
          <w:sz w:val="32"/>
          <w:szCs w:val="32"/>
          <w:lang w:val="en-US" w:eastAsia="zh-CN"/>
        </w:rPr>
        <w:t>注册经营地址钟楼区邹区</w:t>
      </w:r>
      <w:r>
        <w:rPr>
          <w:rFonts w:hint="eastAsia" w:eastAsia="仿宋_GB2312" w:cs="Times New Roman"/>
          <w:color w:val="000000"/>
          <w:sz w:val="32"/>
          <w:szCs w:val="32"/>
          <w:lang w:val="en-US" w:eastAsia="zh-CN"/>
        </w:rPr>
        <w:t>灯具城东大门外</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经询问钟楼区邹区镇前王村委工作人员，对方表示钟楼区邹区灯具城东大门外为戴安路，门牌号为戴安路X号，东大门外的门牌号是自行编造的。</w:t>
      </w:r>
      <w:r>
        <w:rPr>
          <w:rFonts w:hint="default" w:eastAsia="仿宋_GB2312" w:cs="Times New Roman"/>
          <w:color w:val="000000"/>
          <w:sz w:val="32"/>
          <w:szCs w:val="32"/>
          <w:lang w:val="en-US" w:eastAsia="zh-CN"/>
        </w:rPr>
        <w:t>被申请人现场拍照取证，制作现场笔录，并由钟楼区邹区镇</w:t>
      </w:r>
      <w:r>
        <w:rPr>
          <w:rFonts w:hint="eastAsia" w:eastAsia="仿宋_GB2312" w:cs="Times New Roman"/>
          <w:color w:val="000000"/>
          <w:sz w:val="32"/>
          <w:szCs w:val="32"/>
          <w:lang w:val="en-US" w:eastAsia="zh-CN"/>
        </w:rPr>
        <w:t>前王</w:t>
      </w:r>
      <w:r>
        <w:rPr>
          <w:rFonts w:hint="default" w:eastAsia="仿宋_GB2312" w:cs="Times New Roman"/>
          <w:color w:val="000000"/>
          <w:sz w:val="32"/>
          <w:szCs w:val="32"/>
          <w:lang w:val="en-US" w:eastAsia="zh-CN"/>
        </w:rPr>
        <w:t>村委工作人员现场见证。被申请人</w:t>
      </w:r>
      <w:r>
        <w:rPr>
          <w:rFonts w:hint="eastAsia" w:eastAsia="仿宋_GB2312" w:cs="Times New Roman"/>
          <w:color w:val="000000"/>
          <w:sz w:val="32"/>
          <w:szCs w:val="32"/>
          <w:lang w:val="en-US" w:eastAsia="zh-CN"/>
        </w:rPr>
        <w:t>拨打</w:t>
      </w:r>
      <w:r>
        <w:rPr>
          <w:rFonts w:hint="default" w:eastAsia="仿宋_GB2312" w:cs="Times New Roman"/>
          <w:color w:val="000000"/>
          <w:sz w:val="32"/>
          <w:szCs w:val="32"/>
          <w:lang w:val="en-US" w:eastAsia="zh-CN"/>
        </w:rPr>
        <w:t>被举报人</w:t>
      </w:r>
      <w:r>
        <w:rPr>
          <w:rFonts w:hint="eastAsia" w:eastAsia="仿宋_GB2312" w:cs="Times New Roman"/>
          <w:color w:val="000000"/>
          <w:sz w:val="32"/>
          <w:szCs w:val="32"/>
          <w:lang w:val="en-US" w:eastAsia="zh-CN"/>
        </w:rPr>
        <w:t>电话</w:t>
      </w:r>
      <w:r>
        <w:rPr>
          <w:rFonts w:hint="default" w:eastAsia="仿宋_GB2312" w:cs="Times New Roman"/>
          <w:color w:val="000000"/>
          <w:sz w:val="32"/>
          <w:szCs w:val="32"/>
          <w:lang w:val="en-US" w:eastAsia="zh-CN"/>
        </w:rPr>
        <w:t>，无人接听。因未能查找到被举报人，已依法将其标记为异常经营状态。</w:t>
      </w:r>
      <w:r>
        <w:rPr>
          <w:rFonts w:hint="eastAsia" w:eastAsia="仿宋_GB2312" w:cs="Times New Roman"/>
          <w:color w:val="000000"/>
          <w:sz w:val="32"/>
          <w:szCs w:val="32"/>
          <w:lang w:val="en-US" w:eastAsia="zh-CN"/>
        </w:rPr>
        <w:t>另，被举报人于10月22日将企业名称由</w:t>
      </w:r>
      <w:r>
        <w:rPr>
          <w:rFonts w:hint="default" w:eastAsia="仿宋_GB2312" w:cs="Times New Roman"/>
          <w:color w:val="000000"/>
          <w:sz w:val="32"/>
          <w:szCs w:val="32"/>
          <w:lang w:val="en-US" w:eastAsia="zh-CN"/>
        </w:rPr>
        <w:t>楼区邹区</w:t>
      </w:r>
      <w:r>
        <w:rPr>
          <w:rFonts w:hint="eastAsia" w:eastAsia="仿宋_GB2312" w:cs="Times New Roman"/>
          <w:color w:val="000000"/>
          <w:sz w:val="32"/>
          <w:szCs w:val="32"/>
          <w:lang w:val="en-US" w:eastAsia="zh-CN"/>
        </w:rPr>
        <w:t>某照明电器厂变更为钟楼区某照明电器厂。</w:t>
      </w:r>
      <w:r>
        <w:rPr>
          <w:rFonts w:hint="default"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08</w:t>
      </w:r>
      <w:r>
        <w:rPr>
          <w:rFonts w:hint="default" w:eastAsia="仿宋_GB2312" w:cs="Times New Roman"/>
          <w:color w:val="000000"/>
          <w:sz w:val="32"/>
          <w:szCs w:val="32"/>
          <w:lang w:val="en-US" w:eastAsia="zh-CN"/>
        </w:rPr>
        <w:t>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：2021年9月24日，申请人通过拼多多平台向被举报人</w:t>
      </w:r>
      <w:r>
        <w:rPr>
          <w:rFonts w:hint="default"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照明电器厂</w:t>
      </w:r>
      <w:r>
        <w:rPr>
          <w:rFonts w:hint="eastAsia" w:eastAsia="仿宋_GB2312" w:cs="Times New Roman"/>
          <w:color w:val="000000"/>
          <w:sz w:val="32"/>
          <w:szCs w:val="32"/>
          <w:lang w:val="en-US" w:eastAsia="zh-CN"/>
        </w:rPr>
        <w:t>开设的店铺</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科技照明”</w:t>
      </w:r>
      <w:r>
        <w:rPr>
          <w:rFonts w:hint="eastAsia" w:eastAsia="仿宋_GB2312" w:cs="Times New Roman"/>
          <w:color w:val="000000"/>
          <w:sz w:val="32"/>
          <w:szCs w:val="32"/>
          <w:lang w:val="en-US" w:eastAsia="zh-CN"/>
        </w:rPr>
        <w:t>购买案涉商品“阿努邦led2.5 2寸超薄超亮筒灯白色黑色嵌入式家用商用暗装7.5㎝”1件。10月21日，申请人在全国12315平台举报</w:t>
      </w:r>
      <w:r>
        <w:rPr>
          <w:rFonts w:hint="default"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照明电器厂</w:t>
      </w:r>
      <w:r>
        <w:rPr>
          <w:rFonts w:hint="eastAsia" w:eastAsia="仿宋_GB2312" w:cs="Times New Roman"/>
          <w:color w:val="000000"/>
          <w:sz w:val="32"/>
          <w:szCs w:val="32"/>
          <w:lang w:val="en-US" w:eastAsia="zh-CN"/>
        </w:rPr>
        <w:t>生产、销售不符合保障人体健康和人身、财产安全的国家标准、行业标准的产品。10月22日，被申请人收到举报材料。10月28日，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，同日</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11月15日，被申请人对被举报人钟楼区邹区某照明电器厂注册经营地址钟楼区邹区灯具城东大门外实施现场检查，从钟楼区邹区镇前王村委工作人员处了解到钟楼区邹区灯具城东大门外为戴安路，门牌号为戴安路X号，东大门外的门牌号是自行编造的，电话联系被举报人无人接听，被申请人现场拍照取证，制作现场笔录，由钟楼区邹区镇前王村委工作人员现场见证。</w:t>
      </w:r>
      <w:r>
        <w:rPr>
          <w:rFonts w:hint="default" w:eastAsia="仿宋_GB2312" w:cs="Times New Roman"/>
          <w:color w:val="000000"/>
          <w:sz w:val="32"/>
          <w:szCs w:val="32"/>
          <w:lang w:val="en-US" w:eastAsia="zh-CN"/>
        </w:rPr>
        <w:t>被申请人未能查找到被举报人，</w:t>
      </w:r>
      <w:r>
        <w:rPr>
          <w:rFonts w:hint="eastAsia" w:eastAsia="仿宋_GB2312" w:cs="Times New Roman"/>
          <w:color w:val="000000"/>
          <w:sz w:val="32"/>
          <w:szCs w:val="32"/>
          <w:lang w:val="en-US" w:eastAsia="zh-CN"/>
        </w:rPr>
        <w:t>发现被举报人变更企业名称为钟楼区邹区某照明电器厂，</w:t>
      </w:r>
      <w:r>
        <w:rPr>
          <w:rFonts w:hint="default" w:eastAsia="仿宋_GB2312" w:cs="Times New Roman"/>
          <w:color w:val="000000"/>
          <w:sz w:val="32"/>
          <w:szCs w:val="32"/>
          <w:lang w:val="en-US" w:eastAsia="zh-CN"/>
        </w:rPr>
        <w:t>已依法将其列入异常经营</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12月8日，被申请人依法将被举报人涉嫌违法的行为通报拼多多平台所在地上海市长宁区市场监管局，同日，经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被申请人对被举报人钟楼区邹区某照明电器厂注册经营地址实施现场检查，从钟楼区邹区镇前王村委工作人员处了解到钟楼区邹区灯具城东大门外为戴安路，门牌号为戴安路X号，东大门外</w:t>
      </w:r>
      <w:bookmarkStart w:id="0" w:name="_GoBack"/>
      <w:bookmarkEnd w:id="0"/>
      <w:r>
        <w:rPr>
          <w:rFonts w:hint="eastAsia" w:eastAsia="仿宋_GB2312" w:cs="Times New Roman"/>
          <w:color w:val="000000"/>
          <w:sz w:val="32"/>
          <w:szCs w:val="32"/>
          <w:lang w:val="en-US" w:eastAsia="zh-CN"/>
        </w:rPr>
        <w:t>的门牌号是自行编造的，且被举报人电话不通。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p>
    <w:p/>
    <w:p>
      <w:pPr>
        <w:ind w:firstLine="640" w:firstLineChars="200"/>
        <w:rPr>
          <w:rFonts w:hint="default" w:ascii="仿宋_GB2312" w:hAnsi="Calibri" w:eastAsia="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37117CD"/>
    <w:rsid w:val="07E30782"/>
    <w:rsid w:val="0CFF4BA3"/>
    <w:rsid w:val="2DB43204"/>
    <w:rsid w:val="34153036"/>
    <w:rsid w:val="36234DFE"/>
    <w:rsid w:val="468B220C"/>
    <w:rsid w:val="503F6D9D"/>
    <w:rsid w:val="52180A90"/>
    <w:rsid w:val="53F8359B"/>
    <w:rsid w:val="6FE43979"/>
    <w:rsid w:val="72DD3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4249</Words>
  <Characters>4514</Characters>
  <Lines>0</Lines>
  <Paragraphs>0</Paragraphs>
  <TotalTime>36</TotalTime>
  <ScaleCrop>false</ScaleCrop>
  <LinksUpToDate>false</LinksUpToDate>
  <CharactersWithSpaces>4516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2022-01-25T07:31:00Z</dcterms:created>
  <dc:creator>admin</dc:creator>
  <cp:lastModifiedBy>玉雨泪</cp:lastModifiedBy>
  <dcterms:modified xsi:type="dcterms:W3CDTF">2022-08-17T06:24:42Z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FA569960238D4E7CAB4F6CF966456CE2</vt:lpwstr>
  </property>
</Properties>
</file>