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10-21，</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钟楼区邹区某灯饰经营部销售的商品有质量不符合国家安全标准的行为，并上传附件涵盖了所有证据。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2021.9.24在拼多多平台花费3.5元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嵌入式筒灯</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：钟楼区邹区某灯饰经营部，</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：某商业照明</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依据嵌入式灯具</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镇流器</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的相关检测报告。并将处理结果和相关的产品证明报告等以12315平台网站文字回复和书面邮寄信函回复二种方式回复本人。被申请人于2021-</w:t>
      </w:r>
      <w:r>
        <w:rPr>
          <w:rFonts w:hint="eastAsia" w:eastAsia="仿宋_GB2312" w:cs="Times New Roman"/>
          <w:color w:val="000000"/>
          <w:sz w:val="32"/>
          <w:szCs w:val="32"/>
          <w:lang w:val="en-US" w:eastAsia="zh-CN"/>
        </w:rPr>
        <w:t>10-28</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1-02</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市场监督管理行政处罚程序暂行规定》第十七条的法律规定。被申请人避重就轻，没有认真履职调查和回复申请人举报的全部问题，违反了《市场监督管理行政处罚程序暂行规定》和《市场监督管理投诉举报处理暂行办法》里的公平公正全面流程合法的原则。</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饰经营部经营的拼多多网店“某商业照明”购买的嵌入式LED灯具未取得3C认证证书，因申请人举报事项涉及的强制性产品认证监管属于被申请人法定职责，且被举报人在被申请人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22日收到申请人的举报材料，于2021年10月28日予以立案。2021年10月28日，被申请人对被举报人钟楼区邹区某灯饰经营部注册经营地址钟楼区邹区镇邹区工业大道实施现场检查。现场发现该地址为常州市某电器有限公司，被申请人电话联系被举报人，无人接听。被申请人现场拍照取证，制作现场笔录，并由常州市某电器有限公司工作人员现场见证。因未能查找到被举报人，已依法将其标记为异常经营状态。2021年10月28日，被申请人依法将被举报人涉嫌违法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24日，申请人通过拼多多平台向被举报人钟楼区邹区某灯饰经营部开设的店铺“某商业照明”购买案涉商品“led筒灯客厅7.5孔灯牛眼灯嵌入式2.5寸洞灯5瓦12瓦一体化黑色顶灯”1件。10月21日，申请人在全国12315平台举报钟楼区邹区某灯饰经营部生产、销售不符合保障人体健康和人身、财产安全的国家标准、行业标准的产品。10月22日，被申请人收到举报材料。10月28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对被举报人钟楼区邹区某灯饰经营部注册经营地址钟楼区邹区镇工业大道实施现场检查发现该地址为常州市某电器有限公司，电话联系被举报人无人接听，被申请人现场拍照取证，制作现场笔录，由常州市某</w:t>
      </w:r>
      <w:bookmarkStart w:id="0" w:name="_GoBack"/>
      <w:bookmarkEnd w:id="0"/>
      <w:r>
        <w:rPr>
          <w:rFonts w:hint="eastAsia" w:eastAsia="仿宋_GB2312" w:cs="Times New Roman"/>
          <w:color w:val="000000"/>
          <w:sz w:val="32"/>
          <w:szCs w:val="32"/>
          <w:lang w:val="en-US" w:eastAsia="zh-CN"/>
        </w:rPr>
        <w:t>电器有限公司工作人员现场见证。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名录，当日被申请人依法将被举报人涉嫌违法的行为通报拼多多平台所在地上海市长宁区市场监管局。11月2日，经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钟楼区邹区某灯饰经营部注册经营地址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ascii="仿宋_GB2312" w:hAnsi="Calibri" w:eastAsia="仿宋_GB2312"/>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E653FC0"/>
    <w:rsid w:val="24BD2345"/>
    <w:rsid w:val="2673713F"/>
    <w:rsid w:val="3F083811"/>
    <w:rsid w:val="530876E3"/>
    <w:rsid w:val="5C6F4ED5"/>
    <w:rsid w:val="683D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3944</Words>
  <Characters>4138</Characters>
  <Lines>0</Lines>
  <Paragraphs>0</Paragraphs>
  <TotalTime>18</TotalTime>
  <ScaleCrop>false</ScaleCrop>
  <LinksUpToDate>false</LinksUpToDate>
  <CharactersWithSpaces>4139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2022-01-29T01:52:00Z</dcterms:created>
  <dc:creator>admin</dc:creator>
  <cp:lastModifiedBy>玉雨泪</cp:lastModifiedBy>
  <dcterms:modified xsi:type="dcterms:W3CDTF">2022-08-17T07:18:26Z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18107FDC1D4F45DA9240F334A251E3F8</vt:lpwstr>
  </property>
</Properties>
</file>