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灯具厂购买使用吸顶灯，发现该涉案商品存在不符合国家安全标准情况，于是整理资料、证据材料依据《市场监督管理投诉举报处理暂行办法》于2021-11-14在全国12315 平台对该公司进行举报。2.举报简易内容：本人于2021.10.20在钟楼区邹区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支付9.62元购买黑色的30CM-18W的固定式吸顶灯灯具1件。收到货发现产品存在灯具做工质量不好、频闪跳闸、厂名查询名下3C证书里芯片数量和实际商品数量不一致、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w:t>
      </w:r>
      <w:bookmarkStart w:id="0" w:name="_GoBack"/>
      <w:bookmarkEnd w:id="0"/>
      <w:r>
        <w:rPr>
          <w:rFonts w:hint="default" w:ascii="Times New Roman" w:hAnsi="Times New Roman" w:eastAsia="仿宋_GB2312" w:cs="Times New Roman"/>
          <w:color w:val="000000"/>
          <w:sz w:val="32"/>
          <w:szCs w:val="32"/>
          <w:lang w:val="en-US" w:eastAsia="zh-CN"/>
        </w:rPr>
        <w:t>的被申请人回复一栏里，被申请人于2021-11-23回复；已立案，内容：“经审查，符合立案条件，决定立案。”又于2021-11-29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灯具厂经营的拼多多网店“ </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15日收到申请人的举报材料，于2021年11月22日予以立案。2021年11月23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注册经营地址钟楼区邹区镇鹤溪村委西城市组实施现场检查。检查发现该地址为民居，未发现有生产、销售LED灯具的情况，被申请人电话联系被举报人，无人接听。被申请人现场拍照取证，制作现场笔录，并由钟楼区邹区镇鹤溪村民委员会工作人员现场见证。因未能查找到被举报人，已依法将其标记为异常经营状态。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9.62</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日，被申请人收到举报材料。1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日通过全国12315平台告知申请人立案情况。</w:t>
      </w:r>
      <w:r>
        <w:rPr>
          <w:rFonts w:hint="eastAsia" w:eastAsia="仿宋_GB2312" w:cs="Times New Roman"/>
          <w:color w:val="000000"/>
          <w:sz w:val="32"/>
          <w:szCs w:val="32"/>
          <w:lang w:val="en-US" w:eastAsia="zh-CN"/>
        </w:rPr>
        <w:t>11月23日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被申请人对</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注册经营地址钟楼区邹区镇鹤溪村委西城市组实施现场检查。检查发现该地址为民居，未发现有生产、销售LED灯具的情况，被申请人电话联系被举报人，无人接听。被申请人现场拍照取证，制作现场笔录，并由钟楼区邹区镇鹤溪村民委员会工作人员现场见证。因未能查找到被举报人，已依法将其标记为异常经营状态。11月24日，被申请人依法将被举报人涉嫌违法的行为通报“拼多多”平台所在地上海市长宁区市场监督管理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，经部门负责人批准，被申请人中止案件调查，并于11月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2DB0330"/>
    <w:rsid w:val="169833B1"/>
    <w:rsid w:val="16F0323F"/>
    <w:rsid w:val="1AE45BF4"/>
    <w:rsid w:val="22373840"/>
    <w:rsid w:val="24C36550"/>
    <w:rsid w:val="261C4D09"/>
    <w:rsid w:val="26802AE7"/>
    <w:rsid w:val="284F4E29"/>
    <w:rsid w:val="29450562"/>
    <w:rsid w:val="2BA76BC1"/>
    <w:rsid w:val="2C440167"/>
    <w:rsid w:val="30BB460D"/>
    <w:rsid w:val="34654F7B"/>
    <w:rsid w:val="35B05E86"/>
    <w:rsid w:val="36AC3612"/>
    <w:rsid w:val="3E8C4BBF"/>
    <w:rsid w:val="3F28425F"/>
    <w:rsid w:val="43B41D58"/>
    <w:rsid w:val="47D1108D"/>
    <w:rsid w:val="496073CA"/>
    <w:rsid w:val="49DF2A77"/>
    <w:rsid w:val="4B5F5F86"/>
    <w:rsid w:val="500876B4"/>
    <w:rsid w:val="500B0654"/>
    <w:rsid w:val="513719A2"/>
    <w:rsid w:val="539B2242"/>
    <w:rsid w:val="564222AA"/>
    <w:rsid w:val="5A2852CA"/>
    <w:rsid w:val="5C4E28F2"/>
    <w:rsid w:val="602C2F4B"/>
    <w:rsid w:val="605D7A55"/>
    <w:rsid w:val="6D1145B2"/>
    <w:rsid w:val="6E315495"/>
    <w:rsid w:val="6E994AD8"/>
    <w:rsid w:val="74F87D45"/>
    <w:rsid w:val="7AF8413D"/>
    <w:rsid w:val="7B785073"/>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4666</Words>
  <Characters>5030</Characters>
  <Lines>0</Lines>
  <Paragraphs>0</Paragraphs>
  <TotalTime>13</TotalTime>
  <ScaleCrop>false</ScaleCrop>
  <LinksUpToDate>false</LinksUpToDate>
  <CharactersWithSpaces>5032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2022-06-06T05:31:00Z</cp:lastPrinted>
  <dcterms:modified xsi:type="dcterms:W3CDTF">2022-09-20T06:51:43Z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EECE4D59451F40169C6C8F10E8976F62</vt:lpwstr>
  </property>
</Properties>
</file>