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A16D2" w14:textId="77777777" w:rsidR="0030240E" w:rsidRDefault="00231FF0" w:rsidP="00390956">
      <w:pPr>
        <w:spacing w:line="700" w:lineRule="exact"/>
        <w:jc w:val="center"/>
        <w:rPr>
          <w:rFonts w:ascii="Times New Roman" w:eastAsia="方正小标宋简体" w:hAnsi="Times New Roman" w:cs="Times New Roman" w:hint="eastAsia"/>
          <w:sz w:val="44"/>
          <w:szCs w:val="44"/>
        </w:rPr>
      </w:pPr>
      <w:r w:rsidRPr="00390956">
        <w:rPr>
          <w:rFonts w:ascii="Times New Roman" w:eastAsia="方正小标宋简体" w:hAnsi="Times New Roman" w:cs="Times New Roman"/>
          <w:sz w:val="44"/>
          <w:szCs w:val="44"/>
        </w:rPr>
        <w:t>常州市</w:t>
      </w:r>
      <w:r w:rsidR="00DD1BB1" w:rsidRPr="00390956">
        <w:rPr>
          <w:rFonts w:ascii="Times New Roman" w:eastAsia="方正小标宋简体" w:hAnsi="Times New Roman" w:cs="Times New Roman"/>
          <w:sz w:val="44"/>
          <w:szCs w:val="44"/>
        </w:rPr>
        <w:t>钟楼</w:t>
      </w:r>
      <w:r w:rsidRPr="00390956">
        <w:rPr>
          <w:rFonts w:ascii="Times New Roman" w:eastAsia="方正小标宋简体" w:hAnsi="Times New Roman" w:cs="Times New Roman"/>
          <w:sz w:val="44"/>
          <w:szCs w:val="44"/>
        </w:rPr>
        <w:t>区江苏省生态文明建设示范区</w:t>
      </w:r>
    </w:p>
    <w:p w14:paraId="2000AA39" w14:textId="56AA6E19" w:rsidR="007D6366" w:rsidRPr="00390956" w:rsidRDefault="00675767" w:rsidP="00390956">
      <w:pPr>
        <w:spacing w:line="700" w:lineRule="exact"/>
        <w:jc w:val="center"/>
        <w:rPr>
          <w:rFonts w:ascii="Times New Roman" w:eastAsia="方正小标宋简体" w:hAnsi="Times New Roman" w:cs="Times New Roman"/>
          <w:sz w:val="44"/>
          <w:szCs w:val="44"/>
        </w:rPr>
      </w:pPr>
      <w:r w:rsidRPr="00390956">
        <w:rPr>
          <w:rFonts w:ascii="Times New Roman" w:eastAsia="方正小标宋简体" w:hAnsi="Times New Roman" w:cs="Times New Roman"/>
          <w:sz w:val="44"/>
          <w:szCs w:val="44"/>
        </w:rPr>
        <w:t>创建</w:t>
      </w:r>
      <w:r w:rsidR="00231FF0" w:rsidRPr="00390956">
        <w:rPr>
          <w:rFonts w:ascii="Times New Roman" w:eastAsia="方正小标宋简体" w:hAnsi="Times New Roman" w:cs="Times New Roman"/>
          <w:sz w:val="44"/>
          <w:szCs w:val="44"/>
        </w:rPr>
        <w:t>工作</w:t>
      </w:r>
      <w:r w:rsidR="00726B28" w:rsidRPr="00390956">
        <w:rPr>
          <w:rFonts w:ascii="Times New Roman" w:eastAsia="方正小标宋简体" w:hAnsi="Times New Roman" w:cs="Times New Roman"/>
          <w:sz w:val="44"/>
          <w:szCs w:val="44"/>
        </w:rPr>
        <w:t>报告</w:t>
      </w:r>
    </w:p>
    <w:p w14:paraId="27188FE1" w14:textId="6C4A79D9" w:rsidR="00EE702B" w:rsidRPr="00390956" w:rsidRDefault="00EE702B" w:rsidP="00390956">
      <w:pPr>
        <w:spacing w:line="560" w:lineRule="exact"/>
        <w:ind w:firstLineChars="200" w:firstLine="640"/>
        <w:jc w:val="left"/>
        <w:rPr>
          <w:rFonts w:ascii="Times New Roman" w:eastAsia="仿宋_GB2312" w:hAnsi="Calibri" w:cs="Times New Roman"/>
          <w:sz w:val="32"/>
          <w:szCs w:val="32"/>
        </w:rPr>
      </w:pPr>
      <w:r w:rsidRPr="00390956">
        <w:rPr>
          <w:rFonts w:ascii="Times New Roman" w:eastAsia="仿宋_GB2312" w:hAnsi="Calibri" w:cs="Times New Roman"/>
          <w:sz w:val="32"/>
          <w:szCs w:val="32"/>
        </w:rPr>
        <w:t>钟楼区位于常州市区西部，因南唐时境内建有古钟楼而得名，</w:t>
      </w:r>
      <w:r w:rsidR="002F5D62" w:rsidRPr="00390956">
        <w:rPr>
          <w:rFonts w:ascii="Times New Roman" w:eastAsia="仿宋_GB2312" w:hAnsi="Calibri" w:cs="Times New Roman"/>
          <w:sz w:val="32"/>
          <w:szCs w:val="32"/>
        </w:rPr>
        <w:t>钟楼区自古是常州市区的西大门，运河的开凿使之一度成为商贾云集的商贸集散中心，素有</w:t>
      </w:r>
      <w:r w:rsidR="002F5D62" w:rsidRPr="00390956">
        <w:rPr>
          <w:rFonts w:ascii="Times New Roman" w:eastAsia="仿宋_GB2312" w:hAnsi="Calibri" w:cs="Times New Roman"/>
          <w:sz w:val="32"/>
          <w:szCs w:val="32"/>
        </w:rPr>
        <w:t>“</w:t>
      </w:r>
      <w:r w:rsidR="002F5D62" w:rsidRPr="00390956">
        <w:rPr>
          <w:rFonts w:ascii="Times New Roman" w:eastAsia="仿宋_GB2312" w:hAnsi="Calibri" w:cs="Times New Roman"/>
          <w:sz w:val="32"/>
          <w:szCs w:val="32"/>
        </w:rPr>
        <w:t>江南富庶地、财帛聚散区</w:t>
      </w:r>
      <w:r w:rsidR="002F5D62" w:rsidRPr="00390956">
        <w:rPr>
          <w:rFonts w:ascii="Times New Roman" w:eastAsia="仿宋_GB2312" w:hAnsi="Calibri" w:cs="Times New Roman"/>
          <w:sz w:val="32"/>
          <w:szCs w:val="32"/>
        </w:rPr>
        <w:t>”</w:t>
      </w:r>
      <w:r w:rsidR="002F5D62" w:rsidRPr="00390956">
        <w:rPr>
          <w:rFonts w:ascii="Times New Roman" w:eastAsia="仿宋_GB2312" w:hAnsi="Calibri" w:cs="Times New Roman"/>
          <w:sz w:val="32"/>
          <w:szCs w:val="32"/>
        </w:rPr>
        <w:t>之美誉</w:t>
      </w:r>
      <w:r w:rsidRPr="00390956">
        <w:rPr>
          <w:rFonts w:ascii="Times New Roman" w:eastAsia="仿宋_GB2312" w:hAnsi="Calibri" w:cs="Times New Roman"/>
          <w:sz w:val="32"/>
          <w:szCs w:val="32"/>
        </w:rPr>
        <w:t>。全区行政管辖面积</w:t>
      </w:r>
      <w:r w:rsidRPr="00390956">
        <w:rPr>
          <w:rFonts w:ascii="Times New Roman" w:eastAsia="仿宋_GB2312" w:hAnsi="Calibri" w:cs="Times New Roman"/>
          <w:sz w:val="32"/>
          <w:szCs w:val="32"/>
        </w:rPr>
        <w:t>133</w:t>
      </w:r>
      <w:r w:rsidRPr="00390956">
        <w:rPr>
          <w:rFonts w:ascii="Times New Roman" w:eastAsia="仿宋_GB2312" w:hAnsi="Calibri" w:cs="Times New Roman"/>
          <w:sz w:val="32"/>
          <w:szCs w:val="32"/>
        </w:rPr>
        <w:t>平方公里，下辖</w:t>
      </w:r>
      <w:r w:rsidRPr="00390956">
        <w:rPr>
          <w:rFonts w:ascii="Times New Roman" w:eastAsia="仿宋_GB2312" w:hAnsi="Calibri" w:cs="Times New Roman"/>
          <w:sz w:val="32"/>
          <w:szCs w:val="32"/>
        </w:rPr>
        <w:t>1</w:t>
      </w:r>
      <w:r w:rsidRPr="00390956">
        <w:rPr>
          <w:rFonts w:ascii="Times New Roman" w:eastAsia="仿宋_GB2312" w:hAnsi="Calibri" w:cs="Times New Roman"/>
          <w:sz w:val="32"/>
          <w:szCs w:val="32"/>
        </w:rPr>
        <w:t>个省级经济开发区、</w:t>
      </w:r>
      <w:r w:rsidRPr="00390956">
        <w:rPr>
          <w:rFonts w:ascii="Times New Roman" w:eastAsia="仿宋_GB2312" w:hAnsi="Calibri" w:cs="Times New Roman"/>
          <w:sz w:val="32"/>
          <w:szCs w:val="32"/>
        </w:rPr>
        <w:t>1</w:t>
      </w:r>
      <w:r w:rsidRPr="00390956">
        <w:rPr>
          <w:rFonts w:ascii="Times New Roman" w:eastAsia="仿宋_GB2312" w:hAnsi="Calibri" w:cs="Times New Roman"/>
          <w:sz w:val="32"/>
          <w:szCs w:val="32"/>
        </w:rPr>
        <w:t>个镇（高新园区）、</w:t>
      </w:r>
      <w:r w:rsidRPr="00390956">
        <w:rPr>
          <w:rFonts w:ascii="Times New Roman" w:eastAsia="仿宋_GB2312" w:hAnsi="Calibri" w:cs="Times New Roman"/>
          <w:sz w:val="32"/>
          <w:szCs w:val="32"/>
        </w:rPr>
        <w:t>7</w:t>
      </w:r>
      <w:r w:rsidRPr="00390956">
        <w:rPr>
          <w:rFonts w:ascii="Times New Roman" w:eastAsia="仿宋_GB2312" w:hAnsi="Calibri" w:cs="Times New Roman"/>
          <w:sz w:val="32"/>
          <w:szCs w:val="32"/>
        </w:rPr>
        <w:t>个街道，常住人口</w:t>
      </w:r>
      <w:r w:rsidR="002F3207" w:rsidRPr="00390956">
        <w:rPr>
          <w:rFonts w:ascii="Times New Roman" w:eastAsia="仿宋_GB2312" w:hAnsi="Calibri" w:cs="Times New Roman" w:hint="eastAsia"/>
          <w:sz w:val="32"/>
          <w:szCs w:val="32"/>
        </w:rPr>
        <w:t>66.59</w:t>
      </w:r>
      <w:r w:rsidRPr="00390956">
        <w:rPr>
          <w:rFonts w:ascii="Times New Roman" w:eastAsia="仿宋_GB2312" w:hAnsi="Calibri" w:cs="Times New Roman"/>
          <w:sz w:val="32"/>
          <w:szCs w:val="32"/>
        </w:rPr>
        <w:t>万。</w:t>
      </w:r>
    </w:p>
    <w:p w14:paraId="5539D929" w14:textId="6F298BB1" w:rsidR="006B72FB" w:rsidRPr="00390956" w:rsidRDefault="00BC5737" w:rsidP="00390956">
      <w:pPr>
        <w:spacing w:line="560" w:lineRule="exact"/>
        <w:ind w:firstLineChars="200" w:firstLine="640"/>
        <w:jc w:val="left"/>
        <w:rPr>
          <w:rFonts w:ascii="Times New Roman" w:eastAsia="仿宋_GB2312" w:hAnsi="Calibri" w:cs="Times New Roman"/>
          <w:sz w:val="32"/>
          <w:szCs w:val="32"/>
        </w:rPr>
      </w:pPr>
      <w:r w:rsidRPr="00390956">
        <w:rPr>
          <w:rFonts w:ascii="Times New Roman" w:eastAsia="仿宋_GB2312" w:hAnsi="Calibri" w:cs="Times New Roman" w:hint="eastAsia"/>
          <w:sz w:val="32"/>
          <w:szCs w:val="32"/>
        </w:rPr>
        <w:t>近年来，常州市钟楼区</w:t>
      </w:r>
      <w:r w:rsidRPr="00390956">
        <w:rPr>
          <w:rFonts w:ascii="Times New Roman" w:eastAsia="仿宋_GB2312" w:hAnsi="Calibri" w:cs="Times New Roman"/>
          <w:sz w:val="32"/>
          <w:szCs w:val="32"/>
        </w:rPr>
        <w:t>坚持以习近平生态文明思想为</w:t>
      </w:r>
      <w:r w:rsidRPr="00390956">
        <w:rPr>
          <w:rFonts w:ascii="Times New Roman" w:eastAsia="仿宋_GB2312" w:hAnsi="Calibri" w:cs="Times New Roman" w:hint="eastAsia"/>
          <w:sz w:val="32"/>
          <w:szCs w:val="32"/>
        </w:rPr>
        <w:t>指引</w:t>
      </w:r>
      <w:r w:rsidRPr="00390956">
        <w:rPr>
          <w:rFonts w:ascii="Times New Roman" w:eastAsia="仿宋_GB2312" w:hAnsi="Calibri" w:cs="Times New Roman"/>
          <w:sz w:val="32"/>
          <w:szCs w:val="32"/>
        </w:rPr>
        <w:t>，</w:t>
      </w:r>
      <w:r w:rsidR="001F3050" w:rsidRPr="00390956">
        <w:rPr>
          <w:rFonts w:ascii="Times New Roman" w:eastAsia="仿宋_GB2312" w:hAnsi="Calibri" w:cs="Times New Roman"/>
          <w:sz w:val="32"/>
          <w:szCs w:val="32"/>
        </w:rPr>
        <w:t>大力弘扬</w:t>
      </w:r>
      <w:r w:rsidR="002F5D62" w:rsidRPr="00390956">
        <w:rPr>
          <w:rFonts w:ascii="Times New Roman" w:eastAsia="仿宋_GB2312" w:hAnsi="Calibri" w:cs="Times New Roman"/>
          <w:sz w:val="32"/>
          <w:szCs w:val="32"/>
        </w:rPr>
        <w:t>“</w:t>
      </w:r>
      <w:r w:rsidR="002F5D62" w:rsidRPr="00390956">
        <w:rPr>
          <w:rFonts w:ascii="Times New Roman" w:eastAsia="仿宋_GB2312" w:hAnsi="Calibri" w:cs="Times New Roman"/>
          <w:sz w:val="32"/>
          <w:szCs w:val="32"/>
        </w:rPr>
        <w:t>攻坚克难、</w:t>
      </w:r>
      <w:r w:rsidR="006B49D8" w:rsidRPr="00390956">
        <w:rPr>
          <w:rFonts w:ascii="Times New Roman" w:eastAsia="仿宋_GB2312" w:hAnsi="Calibri" w:cs="Times New Roman"/>
          <w:sz w:val="32"/>
          <w:szCs w:val="32"/>
        </w:rPr>
        <w:t>戮力争先</w:t>
      </w:r>
      <w:r w:rsidR="002F5D62" w:rsidRPr="00390956">
        <w:rPr>
          <w:rFonts w:ascii="Times New Roman" w:eastAsia="仿宋_GB2312" w:hAnsi="Calibri" w:cs="Times New Roman"/>
          <w:sz w:val="32"/>
          <w:szCs w:val="32"/>
        </w:rPr>
        <w:t>”</w:t>
      </w:r>
      <w:r w:rsidR="001F3050" w:rsidRPr="00390956">
        <w:rPr>
          <w:rFonts w:ascii="Times New Roman" w:eastAsia="仿宋_GB2312" w:hAnsi="Calibri" w:cs="Times New Roman"/>
          <w:sz w:val="32"/>
          <w:szCs w:val="32"/>
        </w:rPr>
        <w:t>的</w:t>
      </w:r>
      <w:r w:rsidR="00DD1BB1" w:rsidRPr="00390956">
        <w:rPr>
          <w:rFonts w:ascii="Times New Roman" w:eastAsia="仿宋_GB2312" w:hAnsi="Calibri" w:cs="Times New Roman"/>
          <w:sz w:val="32"/>
          <w:szCs w:val="32"/>
        </w:rPr>
        <w:t>钟楼</w:t>
      </w:r>
      <w:r w:rsidR="001F3050" w:rsidRPr="00390956">
        <w:rPr>
          <w:rFonts w:ascii="Times New Roman" w:eastAsia="仿宋_GB2312" w:hAnsi="Calibri" w:cs="Times New Roman"/>
          <w:sz w:val="32"/>
          <w:szCs w:val="32"/>
        </w:rPr>
        <w:t>精神，</w:t>
      </w:r>
      <w:r w:rsidRPr="00390956">
        <w:rPr>
          <w:rFonts w:ascii="Times New Roman" w:eastAsia="仿宋_GB2312" w:hAnsi="Calibri" w:cs="Times New Roman" w:hint="eastAsia"/>
          <w:sz w:val="32"/>
          <w:szCs w:val="32"/>
        </w:rPr>
        <w:t>以全市</w:t>
      </w:r>
      <w:r w:rsidRPr="00390956">
        <w:rPr>
          <w:rFonts w:ascii="Times New Roman" w:eastAsia="仿宋_GB2312" w:hAnsi="Calibri" w:cs="Times New Roman" w:hint="eastAsia"/>
          <w:sz w:val="32"/>
          <w:szCs w:val="32"/>
        </w:rPr>
        <w:t>3%</w:t>
      </w:r>
      <w:r w:rsidRPr="00390956">
        <w:rPr>
          <w:rFonts w:ascii="Times New Roman" w:eastAsia="仿宋_GB2312" w:hAnsi="Calibri" w:cs="Times New Roman" w:hint="eastAsia"/>
          <w:sz w:val="32"/>
          <w:szCs w:val="32"/>
        </w:rPr>
        <w:t>的面积创造了全市</w:t>
      </w:r>
      <w:r w:rsidRPr="00390956">
        <w:rPr>
          <w:rFonts w:ascii="Times New Roman" w:eastAsia="仿宋_GB2312" w:hAnsi="Calibri" w:cs="Times New Roman" w:hint="eastAsia"/>
          <w:sz w:val="32"/>
          <w:szCs w:val="32"/>
        </w:rPr>
        <w:t>10%</w:t>
      </w:r>
      <w:r w:rsidRPr="00390956">
        <w:rPr>
          <w:rFonts w:ascii="Times New Roman" w:eastAsia="仿宋_GB2312" w:hAnsi="Calibri" w:cs="Times New Roman" w:hint="eastAsia"/>
          <w:sz w:val="32"/>
          <w:szCs w:val="32"/>
        </w:rPr>
        <w:t>的经济总量和</w:t>
      </w:r>
      <w:r w:rsidRPr="00390956">
        <w:rPr>
          <w:rFonts w:ascii="Times New Roman" w:eastAsia="仿宋_GB2312" w:hAnsi="Calibri" w:cs="Times New Roman" w:hint="eastAsia"/>
          <w:sz w:val="32"/>
          <w:szCs w:val="32"/>
        </w:rPr>
        <w:t>8%</w:t>
      </w:r>
      <w:r w:rsidRPr="00390956">
        <w:rPr>
          <w:rFonts w:ascii="Times New Roman" w:eastAsia="仿宋_GB2312" w:hAnsi="Calibri" w:cs="Times New Roman" w:hint="eastAsia"/>
          <w:sz w:val="32"/>
          <w:szCs w:val="32"/>
        </w:rPr>
        <w:t>的财政收入，走出了一条都市双创驱动的城市经济高质量发展之路。</w:t>
      </w:r>
      <w:r w:rsidR="002F5D62" w:rsidRPr="00390956">
        <w:rPr>
          <w:rFonts w:ascii="Times New Roman" w:eastAsia="仿宋_GB2312" w:hAnsi="Calibri" w:cs="Times New Roman"/>
          <w:sz w:val="32"/>
          <w:szCs w:val="32"/>
        </w:rPr>
        <w:t>紧紧抓住实现产业绿色转型、改善生态环境质量、创新体制机制等重点任务，把钟楼区打造成为</w:t>
      </w:r>
      <w:r w:rsidR="00F6289B" w:rsidRPr="00390956">
        <w:rPr>
          <w:rFonts w:ascii="Times New Roman" w:eastAsia="仿宋_GB2312" w:hAnsi="Calibri" w:cs="Times New Roman"/>
          <w:sz w:val="32"/>
          <w:szCs w:val="32"/>
        </w:rPr>
        <w:t>生态制度完善</w:t>
      </w:r>
      <w:r w:rsidR="00F6289B" w:rsidRPr="00390956">
        <w:rPr>
          <w:rFonts w:ascii="Times New Roman" w:eastAsia="仿宋_GB2312" w:hAnsi="Calibri" w:cs="Times New Roman" w:hint="eastAsia"/>
          <w:sz w:val="32"/>
          <w:szCs w:val="32"/>
        </w:rPr>
        <w:t>、</w:t>
      </w:r>
      <w:r w:rsidR="002F5D62" w:rsidRPr="00390956">
        <w:rPr>
          <w:rFonts w:ascii="Times New Roman" w:eastAsia="仿宋_GB2312" w:hAnsi="Calibri" w:cs="Times New Roman"/>
          <w:sz w:val="32"/>
          <w:szCs w:val="32"/>
        </w:rPr>
        <w:t>生态空间合理、产业绿色低碳、资源高效利用、生态环境优良、群众满意认可的城区，</w:t>
      </w:r>
      <w:r w:rsidR="00726B28" w:rsidRPr="00390956">
        <w:rPr>
          <w:rFonts w:ascii="Times New Roman" w:eastAsia="仿宋_GB2312" w:hAnsi="Calibri" w:cs="Times New Roman"/>
          <w:sz w:val="32"/>
          <w:szCs w:val="32"/>
        </w:rPr>
        <w:t>取得了积极成效</w:t>
      </w:r>
      <w:r w:rsidRPr="00390956">
        <w:rPr>
          <w:rFonts w:ascii="Times New Roman" w:eastAsia="仿宋_GB2312" w:hAnsi="Calibri" w:cs="Times New Roman" w:hint="eastAsia"/>
          <w:sz w:val="32"/>
          <w:szCs w:val="32"/>
        </w:rPr>
        <w:t>——</w:t>
      </w:r>
      <w:r w:rsidRPr="00390956">
        <w:rPr>
          <w:rFonts w:ascii="Times New Roman" w:eastAsia="仿宋_GB2312" w:hAnsi="Calibri" w:cs="Times New Roman" w:hint="eastAsia"/>
          <w:sz w:val="32"/>
          <w:szCs w:val="32"/>
        </w:rPr>
        <w:t>2019</w:t>
      </w:r>
      <w:r w:rsidRPr="00390956">
        <w:rPr>
          <w:rFonts w:ascii="Times New Roman" w:eastAsia="仿宋_GB2312" w:hAnsi="Calibri" w:cs="Times New Roman" w:hint="eastAsia"/>
          <w:sz w:val="32"/>
          <w:szCs w:val="32"/>
        </w:rPr>
        <w:t>年成功入选省级全域双创示范基地，位列中国创新百强区第</w:t>
      </w:r>
      <w:r w:rsidRPr="00390956">
        <w:rPr>
          <w:rFonts w:ascii="Times New Roman" w:eastAsia="仿宋_GB2312" w:hAnsi="Calibri" w:cs="Times New Roman" w:hint="eastAsia"/>
          <w:sz w:val="32"/>
          <w:szCs w:val="32"/>
        </w:rPr>
        <w:t>72</w:t>
      </w:r>
      <w:r w:rsidRPr="00390956">
        <w:rPr>
          <w:rFonts w:ascii="Times New Roman" w:eastAsia="仿宋_GB2312" w:hAnsi="Calibri" w:cs="Times New Roman" w:hint="eastAsia"/>
          <w:sz w:val="32"/>
          <w:szCs w:val="32"/>
        </w:rPr>
        <w:t>位；</w:t>
      </w:r>
      <w:r w:rsidRPr="00390956">
        <w:rPr>
          <w:rFonts w:ascii="Times New Roman" w:eastAsia="仿宋_GB2312" w:hAnsi="Calibri" w:cs="Times New Roman" w:hint="eastAsia"/>
          <w:sz w:val="32"/>
          <w:szCs w:val="32"/>
        </w:rPr>
        <w:t>2020</w:t>
      </w:r>
      <w:r w:rsidRPr="00390956">
        <w:rPr>
          <w:rFonts w:ascii="Times New Roman" w:eastAsia="仿宋_GB2312" w:hAnsi="Calibri" w:cs="Times New Roman" w:hint="eastAsia"/>
          <w:sz w:val="32"/>
          <w:szCs w:val="32"/>
        </w:rPr>
        <w:t>年位列城市市辖区高质量发展百强第</w:t>
      </w:r>
      <w:r w:rsidRPr="00390956">
        <w:rPr>
          <w:rFonts w:ascii="Times New Roman" w:eastAsia="仿宋_GB2312" w:hAnsi="Calibri" w:cs="Times New Roman" w:hint="eastAsia"/>
          <w:sz w:val="32"/>
          <w:szCs w:val="32"/>
        </w:rPr>
        <w:t>68</w:t>
      </w:r>
      <w:r w:rsidRPr="00390956">
        <w:rPr>
          <w:rFonts w:ascii="Times New Roman" w:eastAsia="仿宋_GB2312" w:hAnsi="Calibri" w:cs="Times New Roman" w:hint="eastAsia"/>
          <w:sz w:val="32"/>
          <w:szCs w:val="32"/>
        </w:rPr>
        <w:t>位；</w:t>
      </w:r>
      <w:r w:rsidRPr="00390956">
        <w:rPr>
          <w:rFonts w:ascii="Times New Roman" w:eastAsia="仿宋_GB2312" w:hAnsi="Calibri" w:cs="Times New Roman" w:hint="eastAsia"/>
          <w:sz w:val="32"/>
          <w:szCs w:val="32"/>
        </w:rPr>
        <w:t>2021</w:t>
      </w:r>
      <w:r w:rsidRPr="00390956">
        <w:rPr>
          <w:rFonts w:ascii="Times New Roman" w:eastAsia="仿宋_GB2312" w:hAnsi="Calibri" w:cs="Times New Roman" w:hint="eastAsia"/>
          <w:sz w:val="32"/>
          <w:szCs w:val="32"/>
        </w:rPr>
        <w:t>年位列城市市辖区高质量发展百强第</w:t>
      </w:r>
      <w:r w:rsidRPr="00390956">
        <w:rPr>
          <w:rFonts w:ascii="Times New Roman" w:eastAsia="仿宋_GB2312" w:hAnsi="Calibri" w:cs="Times New Roman" w:hint="eastAsia"/>
          <w:sz w:val="32"/>
          <w:szCs w:val="32"/>
        </w:rPr>
        <w:t>49</w:t>
      </w:r>
      <w:r w:rsidRPr="00390956">
        <w:rPr>
          <w:rFonts w:ascii="Times New Roman" w:eastAsia="仿宋_GB2312" w:hAnsi="Calibri" w:cs="Times New Roman" w:hint="eastAsia"/>
          <w:sz w:val="32"/>
          <w:szCs w:val="32"/>
        </w:rPr>
        <w:t>位、全国科技创新百强区第</w:t>
      </w:r>
      <w:r w:rsidRPr="00390956">
        <w:rPr>
          <w:rFonts w:ascii="Times New Roman" w:eastAsia="仿宋_GB2312" w:hAnsi="Calibri" w:cs="Times New Roman" w:hint="eastAsia"/>
          <w:sz w:val="32"/>
          <w:szCs w:val="32"/>
        </w:rPr>
        <w:t>40</w:t>
      </w:r>
      <w:r w:rsidRPr="00390956">
        <w:rPr>
          <w:rFonts w:ascii="Times New Roman" w:eastAsia="仿宋_GB2312" w:hAnsi="Calibri" w:cs="Times New Roman" w:hint="eastAsia"/>
          <w:sz w:val="32"/>
          <w:szCs w:val="32"/>
        </w:rPr>
        <w:t>位。钟楼区以建设长三角一流现代化城区为指引，努力建成“生态环境优美、社会和谐幸福、产城融合示范”的生态文明建设示范区。</w:t>
      </w:r>
    </w:p>
    <w:p w14:paraId="59DB9A5D" w14:textId="230E7A27" w:rsidR="007C17FF" w:rsidRPr="00390956" w:rsidRDefault="007C17FF" w:rsidP="00390956">
      <w:pPr>
        <w:ind w:firstLineChars="200" w:firstLine="640"/>
        <w:rPr>
          <w:rFonts w:ascii="Times New Roman" w:eastAsia="黑体" w:hAnsi="Calibri" w:cs="Times New Roman"/>
          <w:sz w:val="32"/>
          <w:szCs w:val="32"/>
        </w:rPr>
      </w:pPr>
      <w:r w:rsidRPr="00390956">
        <w:rPr>
          <w:rFonts w:ascii="Times New Roman" w:eastAsia="黑体" w:hAnsi="Calibri" w:cs="Times New Roman"/>
          <w:sz w:val="32"/>
          <w:szCs w:val="32"/>
        </w:rPr>
        <w:t>一、</w:t>
      </w:r>
      <w:r w:rsidR="00263CFF" w:rsidRPr="00390956">
        <w:rPr>
          <w:rFonts w:ascii="Times New Roman" w:eastAsia="黑体" w:hAnsi="Calibri" w:cs="Times New Roman"/>
          <w:sz w:val="32"/>
          <w:szCs w:val="32"/>
        </w:rPr>
        <w:t>坚持党政同责，</w:t>
      </w:r>
      <w:r w:rsidR="0060447A" w:rsidRPr="00390956">
        <w:rPr>
          <w:rFonts w:ascii="Times New Roman" w:eastAsia="黑体" w:hAnsi="Calibri" w:cs="Times New Roman"/>
          <w:sz w:val="32"/>
          <w:szCs w:val="32"/>
        </w:rPr>
        <w:t>生态文明</w:t>
      </w:r>
      <w:r w:rsidR="00816B27" w:rsidRPr="00390956">
        <w:rPr>
          <w:rFonts w:ascii="Times New Roman" w:eastAsia="黑体" w:hAnsi="Calibri" w:cs="Times New Roman"/>
          <w:sz w:val="32"/>
          <w:szCs w:val="32"/>
        </w:rPr>
        <w:t>建设有力推进</w:t>
      </w:r>
    </w:p>
    <w:p w14:paraId="783009C8" w14:textId="4DA8C8D8" w:rsidR="00BC5737" w:rsidRPr="00390956" w:rsidRDefault="00BC5737"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一是规划引领</w:t>
      </w:r>
      <w:r w:rsidR="007A74EF" w:rsidRPr="00390956">
        <w:rPr>
          <w:rFonts w:ascii="楷体" w:eastAsia="楷体" w:hAnsi="楷体" w:cs="Times New Roman" w:hint="eastAsia"/>
          <w:sz w:val="32"/>
          <w:szCs w:val="32"/>
        </w:rPr>
        <w:t>地位更加突出</w:t>
      </w:r>
      <w:r w:rsidRPr="00390956">
        <w:rPr>
          <w:rFonts w:ascii="楷体" w:eastAsia="楷体" w:hAnsi="楷体" w:cs="Times New Roman" w:hint="eastAsia"/>
          <w:sz w:val="32"/>
          <w:szCs w:val="32"/>
        </w:rPr>
        <w:t>。</w:t>
      </w:r>
      <w:r w:rsidR="00DD1BB1" w:rsidRPr="00390956">
        <w:rPr>
          <w:rFonts w:ascii="Times New Roman" w:eastAsia="仿宋_GB2312" w:hAnsi="Calibri" w:cs="Times New Roman"/>
          <w:sz w:val="32"/>
          <w:szCs w:val="32"/>
        </w:rPr>
        <w:t>2021</w:t>
      </w:r>
      <w:r w:rsidR="00DD1BB1" w:rsidRPr="00390956">
        <w:rPr>
          <w:rFonts w:ascii="Times New Roman" w:eastAsia="仿宋_GB2312" w:hAnsi="Calibri" w:cs="Times New Roman"/>
          <w:sz w:val="32"/>
          <w:szCs w:val="32"/>
        </w:rPr>
        <w:t>年</w:t>
      </w:r>
      <w:r w:rsidR="001F3050" w:rsidRPr="00390956">
        <w:rPr>
          <w:rFonts w:ascii="Times New Roman" w:eastAsia="仿宋_GB2312" w:hAnsi="Calibri" w:cs="Times New Roman"/>
          <w:sz w:val="32"/>
          <w:szCs w:val="32"/>
        </w:rPr>
        <w:t>，</w:t>
      </w:r>
      <w:r w:rsidR="00DD1BB1" w:rsidRPr="00390956">
        <w:rPr>
          <w:rFonts w:ascii="Times New Roman" w:eastAsia="仿宋_GB2312" w:hAnsi="Calibri" w:cs="Times New Roman"/>
          <w:sz w:val="32"/>
          <w:szCs w:val="32"/>
        </w:rPr>
        <w:t>钟楼</w:t>
      </w:r>
      <w:r w:rsidR="001F3050" w:rsidRPr="00390956">
        <w:rPr>
          <w:rFonts w:ascii="Times New Roman" w:eastAsia="仿宋_GB2312" w:hAnsi="Calibri" w:cs="Times New Roman"/>
          <w:sz w:val="32"/>
          <w:szCs w:val="32"/>
        </w:rPr>
        <w:t>区</w:t>
      </w:r>
      <w:r w:rsidR="00DD1BB1" w:rsidRPr="00390956">
        <w:rPr>
          <w:rFonts w:ascii="Times New Roman" w:eastAsia="仿宋_GB2312" w:hAnsi="Calibri" w:cs="Times New Roman"/>
          <w:sz w:val="32"/>
          <w:szCs w:val="32"/>
        </w:rPr>
        <w:t>颁布实施《常</w:t>
      </w:r>
      <w:r w:rsidR="00DD1BB1" w:rsidRPr="00390956">
        <w:rPr>
          <w:rFonts w:ascii="Times New Roman" w:eastAsia="仿宋_GB2312" w:hAnsi="Calibri" w:cs="Times New Roman"/>
          <w:sz w:val="32"/>
          <w:szCs w:val="32"/>
        </w:rPr>
        <w:lastRenderedPageBreak/>
        <w:t>州市钟楼区生态文明建设规划（</w:t>
      </w:r>
      <w:r w:rsidR="00DD1BB1" w:rsidRPr="00390956">
        <w:rPr>
          <w:rFonts w:ascii="Times New Roman" w:eastAsia="仿宋_GB2312" w:hAnsi="Calibri" w:cs="Times New Roman"/>
          <w:sz w:val="32"/>
          <w:szCs w:val="32"/>
        </w:rPr>
        <w:t>2019-2025</w:t>
      </w:r>
      <w:r w:rsidR="00DD1BB1" w:rsidRPr="00390956">
        <w:rPr>
          <w:rFonts w:ascii="Times New Roman" w:eastAsia="仿宋_GB2312" w:hAnsi="Calibri" w:cs="Times New Roman"/>
          <w:sz w:val="32"/>
          <w:szCs w:val="32"/>
        </w:rPr>
        <w:t>年）》</w:t>
      </w:r>
      <w:r w:rsidR="001F3050" w:rsidRPr="00390956">
        <w:rPr>
          <w:rFonts w:ascii="Times New Roman" w:eastAsia="仿宋_GB2312" w:hAnsi="Calibri" w:cs="Times New Roman"/>
          <w:sz w:val="32"/>
          <w:szCs w:val="32"/>
        </w:rPr>
        <w:t>，明确了生态文明建设的中期和远期目标任务。</w:t>
      </w:r>
      <w:r w:rsidR="00DD1BB1" w:rsidRPr="00390956">
        <w:rPr>
          <w:rFonts w:ascii="Times New Roman" w:eastAsia="仿宋_GB2312" w:hAnsi="Calibri" w:cs="Times New Roman"/>
          <w:sz w:val="32"/>
          <w:szCs w:val="32"/>
        </w:rPr>
        <w:t>2022</w:t>
      </w:r>
      <w:r w:rsidR="00DD1BB1" w:rsidRPr="00390956">
        <w:rPr>
          <w:rFonts w:ascii="Times New Roman" w:eastAsia="仿宋_GB2312" w:hAnsi="Calibri" w:cs="Times New Roman"/>
          <w:sz w:val="32"/>
          <w:szCs w:val="32"/>
        </w:rPr>
        <w:t>年</w:t>
      </w:r>
      <w:r w:rsidR="001F3050" w:rsidRPr="00390956">
        <w:rPr>
          <w:rFonts w:ascii="Times New Roman" w:eastAsia="仿宋_GB2312" w:hAnsi="Calibri" w:cs="Times New Roman"/>
          <w:sz w:val="32"/>
          <w:szCs w:val="32"/>
        </w:rPr>
        <w:t>，印发了</w:t>
      </w:r>
      <w:r w:rsidR="00DD1BB1" w:rsidRPr="00390956">
        <w:rPr>
          <w:rFonts w:ascii="Times New Roman" w:eastAsia="仿宋_GB2312" w:hAnsi="Calibri" w:cs="Times New Roman"/>
          <w:sz w:val="32"/>
          <w:szCs w:val="32"/>
        </w:rPr>
        <w:t>《常州市钟楼区生态文明建设实施方案（</w:t>
      </w:r>
      <w:r w:rsidR="00DD1BB1" w:rsidRPr="00390956">
        <w:rPr>
          <w:rFonts w:ascii="Times New Roman" w:eastAsia="仿宋_GB2312" w:hAnsi="Calibri" w:cs="Times New Roman"/>
          <w:sz w:val="32"/>
          <w:szCs w:val="32"/>
        </w:rPr>
        <w:t>2022-2025</w:t>
      </w:r>
      <w:r w:rsidR="00DD1BB1" w:rsidRPr="00390956">
        <w:rPr>
          <w:rFonts w:ascii="Times New Roman" w:eastAsia="仿宋_GB2312" w:hAnsi="Calibri" w:cs="Times New Roman"/>
          <w:sz w:val="32"/>
          <w:szCs w:val="32"/>
        </w:rPr>
        <w:t>年）》</w:t>
      </w:r>
      <w:r w:rsidR="001F3050" w:rsidRPr="00390956">
        <w:rPr>
          <w:rFonts w:ascii="Times New Roman" w:eastAsia="仿宋_GB2312" w:hAnsi="Calibri" w:cs="Times New Roman"/>
          <w:sz w:val="32"/>
          <w:szCs w:val="32"/>
        </w:rPr>
        <w:t>，</w:t>
      </w:r>
      <w:r w:rsidR="00DD1BB1" w:rsidRPr="00390956">
        <w:rPr>
          <w:rFonts w:ascii="Times New Roman" w:eastAsia="仿宋_GB2312" w:hAnsi="Calibri" w:cs="Times New Roman"/>
          <w:sz w:val="32"/>
          <w:szCs w:val="32"/>
        </w:rPr>
        <w:t>成立钟楼区生态文明建设示范区创建工作领导小组，进一步强化组织领导，统筹协调全区推进生态文明建设示范区创建各项工作。</w:t>
      </w:r>
      <w:r w:rsidRPr="00390956">
        <w:rPr>
          <w:rFonts w:ascii="Times New Roman" w:eastAsia="仿宋_GB2312" w:hAnsi="Calibri" w:cs="Times New Roman"/>
          <w:sz w:val="32"/>
          <w:szCs w:val="32"/>
        </w:rPr>
        <w:t>突出《钟楼区</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十四五</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生态环境保护规划》引领作用，在全省率先</w:t>
      </w:r>
      <w:r w:rsidR="00390956" w:rsidRPr="00390956">
        <w:rPr>
          <w:rFonts w:ascii="Times New Roman" w:eastAsia="仿宋_GB2312" w:hAnsi="Calibri" w:cs="Times New Roman" w:hint="eastAsia"/>
          <w:sz w:val="32"/>
          <w:szCs w:val="32"/>
        </w:rPr>
        <w:t>完成</w:t>
      </w:r>
      <w:r w:rsidR="002F3207" w:rsidRPr="00390956">
        <w:rPr>
          <w:rFonts w:ascii="Times New Roman" w:eastAsia="仿宋_GB2312" w:hAnsi="Calibri" w:cs="Times New Roman" w:hint="eastAsia"/>
          <w:sz w:val="32"/>
          <w:szCs w:val="32"/>
        </w:rPr>
        <w:t>《钟楼区国土空间生态保护与修复规划（</w:t>
      </w:r>
      <w:r w:rsidR="002F3207" w:rsidRPr="00390956">
        <w:rPr>
          <w:rFonts w:ascii="Times New Roman" w:eastAsia="仿宋_GB2312" w:hAnsi="Calibri" w:cs="Times New Roman" w:hint="eastAsia"/>
          <w:sz w:val="32"/>
          <w:szCs w:val="32"/>
        </w:rPr>
        <w:t>2020-2035</w:t>
      </w:r>
      <w:r w:rsidR="002F3207" w:rsidRPr="00390956">
        <w:rPr>
          <w:rFonts w:ascii="Times New Roman" w:eastAsia="仿宋_GB2312" w:hAnsi="Calibri" w:cs="Times New Roman" w:hint="eastAsia"/>
          <w:sz w:val="32"/>
          <w:szCs w:val="32"/>
        </w:rPr>
        <w:t>）》</w:t>
      </w:r>
      <w:r w:rsidR="002F3207" w:rsidRPr="00390956">
        <w:rPr>
          <w:rFonts w:ascii="Times New Roman" w:eastAsia="仿宋_GB2312" w:hAnsi="Calibri" w:cs="Times New Roman" w:hint="eastAsia"/>
          <w:sz w:val="32"/>
          <w:szCs w:val="32"/>
        </w:rPr>
        <w:t>编制并颁布实施</w:t>
      </w:r>
      <w:r w:rsidRPr="00390956">
        <w:rPr>
          <w:rFonts w:ascii="Times New Roman" w:eastAsia="仿宋_GB2312" w:hAnsi="Calibri" w:cs="Times New Roman"/>
          <w:sz w:val="32"/>
          <w:szCs w:val="32"/>
        </w:rPr>
        <w:t>，</w:t>
      </w:r>
      <w:r w:rsidRPr="00390956">
        <w:rPr>
          <w:rFonts w:ascii="Times New Roman" w:eastAsia="仿宋_GB2312" w:hAnsi="Calibri" w:cs="Times New Roman" w:hint="eastAsia"/>
          <w:sz w:val="32"/>
          <w:szCs w:val="32"/>
        </w:rPr>
        <w:t>对国土空间生态保护和修复活动进行统筹谋划和总体设计，</w:t>
      </w:r>
      <w:r w:rsidRPr="00390956">
        <w:rPr>
          <w:rFonts w:ascii="Times New Roman" w:eastAsia="仿宋_GB2312" w:hAnsi="Calibri" w:cs="Times New Roman"/>
          <w:sz w:val="32"/>
          <w:szCs w:val="32"/>
        </w:rPr>
        <w:t>把</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减污降碳，协同增效</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的理念融入钟楼长期高质量发展的路径中。</w:t>
      </w:r>
    </w:p>
    <w:p w14:paraId="47C195D9" w14:textId="73CD702C" w:rsidR="00FA6988" w:rsidRPr="00390956" w:rsidRDefault="00BC5737"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sz w:val="32"/>
          <w:szCs w:val="32"/>
        </w:rPr>
        <w:t>二是党政同</w:t>
      </w:r>
      <w:proofErr w:type="gramStart"/>
      <w:r w:rsidRPr="00390956">
        <w:rPr>
          <w:rFonts w:ascii="楷体" w:eastAsia="楷体" w:hAnsi="楷体" w:cs="Times New Roman"/>
          <w:sz w:val="32"/>
          <w:szCs w:val="32"/>
        </w:rPr>
        <w:t>责</w:t>
      </w:r>
      <w:r w:rsidR="007A74EF" w:rsidRPr="00390956">
        <w:rPr>
          <w:rFonts w:ascii="楷体" w:eastAsia="楷体" w:hAnsi="楷体" w:cs="Times New Roman"/>
          <w:sz w:val="32"/>
          <w:szCs w:val="32"/>
        </w:rPr>
        <w:t>有力</w:t>
      </w:r>
      <w:proofErr w:type="gramEnd"/>
      <w:r w:rsidR="007A74EF" w:rsidRPr="00390956">
        <w:rPr>
          <w:rFonts w:ascii="楷体" w:eastAsia="楷体" w:hAnsi="楷体" w:cs="Times New Roman"/>
          <w:sz w:val="32"/>
          <w:szCs w:val="32"/>
        </w:rPr>
        <w:t>落实</w:t>
      </w:r>
      <w:r w:rsidRPr="00390956">
        <w:rPr>
          <w:rFonts w:ascii="楷体" w:eastAsia="楷体" w:hAnsi="楷体" w:cs="Times New Roman" w:hint="eastAsia"/>
          <w:sz w:val="32"/>
          <w:szCs w:val="32"/>
        </w:rPr>
        <w:t>。</w:t>
      </w:r>
      <w:r w:rsidR="000B53DA" w:rsidRPr="00390956">
        <w:rPr>
          <w:rFonts w:ascii="Times New Roman" w:eastAsia="仿宋_GB2312" w:hAnsi="Calibri" w:cs="Times New Roman"/>
          <w:sz w:val="32"/>
          <w:szCs w:val="32"/>
        </w:rPr>
        <w:t>出台《钟楼区生态环境保护工作责任规定（试行）》，</w:t>
      </w:r>
      <w:r w:rsidRPr="00390956">
        <w:rPr>
          <w:rFonts w:ascii="Times New Roman" w:eastAsia="仿宋_GB2312" w:hAnsi="Calibri" w:cs="Times New Roman" w:hint="eastAsia"/>
          <w:sz w:val="32"/>
          <w:szCs w:val="32"/>
        </w:rPr>
        <w:t>把污染防治攻坚作为党委、政府的综合性工作，明确了各级党委、政府和相关单位的年度工作任务和环境保护责任，进一步健全了权责统一、运行高效的多元共治体系。</w:t>
      </w:r>
      <w:r w:rsidR="008147C6" w:rsidRPr="00390956">
        <w:rPr>
          <w:rFonts w:ascii="Times New Roman" w:eastAsia="仿宋_GB2312" w:hAnsi="Calibri" w:cs="Times New Roman"/>
          <w:sz w:val="32"/>
          <w:szCs w:val="32"/>
        </w:rPr>
        <w:t>党政领导干部生态环境损害责任追究、领导干部自然资源资产离任审计、自然资源资产负债表、生态环境损害赔偿、</w:t>
      </w:r>
      <w:r w:rsidR="008147C6" w:rsidRPr="00390956">
        <w:rPr>
          <w:rFonts w:ascii="Times New Roman" w:eastAsia="仿宋_GB2312" w:hAnsi="Calibri" w:cs="Times New Roman"/>
          <w:sz w:val="32"/>
          <w:szCs w:val="32"/>
        </w:rPr>
        <w:t>“</w:t>
      </w:r>
      <w:r w:rsidR="008147C6" w:rsidRPr="00390956">
        <w:rPr>
          <w:rFonts w:ascii="Times New Roman" w:eastAsia="仿宋_GB2312" w:hAnsi="Calibri" w:cs="Times New Roman"/>
          <w:sz w:val="32"/>
          <w:szCs w:val="32"/>
        </w:rPr>
        <w:t>三线一单</w:t>
      </w:r>
      <w:r w:rsidR="008147C6" w:rsidRPr="00390956">
        <w:rPr>
          <w:rFonts w:ascii="Times New Roman" w:eastAsia="仿宋_GB2312" w:hAnsi="Calibri" w:cs="Times New Roman"/>
          <w:sz w:val="32"/>
          <w:szCs w:val="32"/>
        </w:rPr>
        <w:t>”</w:t>
      </w:r>
      <w:r w:rsidR="008147C6" w:rsidRPr="00390956">
        <w:rPr>
          <w:rFonts w:ascii="Times New Roman" w:eastAsia="仿宋_GB2312" w:hAnsi="Calibri" w:cs="Times New Roman"/>
          <w:sz w:val="32"/>
          <w:szCs w:val="32"/>
        </w:rPr>
        <w:t>等制度保障工作按照国家和省级总体部署有效开展。</w:t>
      </w:r>
      <w:r w:rsidRPr="00390956">
        <w:rPr>
          <w:rFonts w:ascii="Times New Roman" w:eastAsia="仿宋_GB2312" w:hAnsi="Calibri" w:cs="Times New Roman"/>
          <w:sz w:val="32"/>
          <w:szCs w:val="32"/>
        </w:rPr>
        <w:t>将生态文明建设指标纳入党政领导班子综合考评，近三年钟楼区生态文明建设占党政实绩考核比例从</w:t>
      </w:r>
      <w:r w:rsidRPr="00390956">
        <w:rPr>
          <w:rFonts w:ascii="Times New Roman" w:eastAsia="仿宋_GB2312" w:hAnsi="Calibri" w:cs="Times New Roman"/>
          <w:sz w:val="32"/>
          <w:szCs w:val="32"/>
        </w:rPr>
        <w:t>23.6%</w:t>
      </w:r>
      <w:r w:rsidRPr="00390956">
        <w:rPr>
          <w:rFonts w:ascii="Times New Roman" w:eastAsia="仿宋_GB2312" w:hAnsi="Calibri" w:cs="Times New Roman"/>
          <w:sz w:val="32"/>
          <w:szCs w:val="32"/>
        </w:rPr>
        <w:t>增至</w:t>
      </w:r>
      <w:r w:rsidRPr="00390956">
        <w:rPr>
          <w:rFonts w:ascii="Times New Roman" w:eastAsia="仿宋_GB2312" w:hAnsi="Calibri" w:cs="Times New Roman"/>
          <w:sz w:val="32"/>
          <w:szCs w:val="32"/>
        </w:rPr>
        <w:t>31.2%</w:t>
      </w:r>
      <w:r w:rsidRPr="00390956">
        <w:rPr>
          <w:rFonts w:ascii="Times New Roman" w:eastAsia="仿宋_GB2312" w:hAnsi="Calibri" w:cs="Times New Roman"/>
          <w:sz w:val="32"/>
          <w:szCs w:val="32"/>
        </w:rPr>
        <w:t>。</w:t>
      </w:r>
      <w:proofErr w:type="gramStart"/>
      <w:r w:rsidR="00FA6988" w:rsidRPr="00390956">
        <w:rPr>
          <w:rFonts w:ascii="Times New Roman" w:eastAsia="仿宋_GB2312" w:hAnsi="Calibri" w:cs="Times New Roman"/>
          <w:sz w:val="32"/>
          <w:szCs w:val="32"/>
        </w:rPr>
        <w:t>夯实河</w:t>
      </w:r>
      <w:proofErr w:type="gramEnd"/>
      <w:r w:rsidR="00FA6988" w:rsidRPr="00390956">
        <w:rPr>
          <w:rFonts w:ascii="Times New Roman" w:eastAsia="仿宋_GB2312" w:hAnsi="Calibri" w:cs="Times New Roman"/>
          <w:sz w:val="32"/>
          <w:szCs w:val="32"/>
        </w:rPr>
        <w:t>长制，</w:t>
      </w:r>
      <w:r w:rsidR="00FA6988" w:rsidRPr="00390956">
        <w:rPr>
          <w:rFonts w:ascii="Times New Roman" w:eastAsia="仿宋_GB2312" w:hAnsi="Calibri" w:cs="Times New Roman"/>
          <w:sz w:val="32"/>
          <w:szCs w:val="32"/>
        </w:rPr>
        <w:t xml:space="preserve"> </w:t>
      </w:r>
      <w:r w:rsidR="00FA6988" w:rsidRPr="00390956">
        <w:rPr>
          <w:rFonts w:ascii="Times New Roman" w:eastAsia="仿宋_GB2312" w:hAnsi="Calibri" w:cs="Times New Roman"/>
          <w:sz w:val="32"/>
          <w:szCs w:val="32"/>
        </w:rPr>
        <w:t>“</w:t>
      </w:r>
      <w:r w:rsidR="00FA6988" w:rsidRPr="00390956">
        <w:rPr>
          <w:rFonts w:ascii="Times New Roman" w:eastAsia="仿宋_GB2312" w:hAnsi="Calibri" w:cs="Times New Roman"/>
          <w:sz w:val="32"/>
          <w:szCs w:val="32"/>
        </w:rPr>
        <w:t>聚焦民生办实事，共织河湖幸福网</w:t>
      </w:r>
      <w:r w:rsidR="00FA6988" w:rsidRPr="00390956">
        <w:rPr>
          <w:rFonts w:ascii="Times New Roman" w:eastAsia="仿宋_GB2312" w:hAnsi="Calibri" w:cs="Times New Roman"/>
          <w:sz w:val="32"/>
          <w:szCs w:val="32"/>
        </w:rPr>
        <w:t>”</w:t>
      </w:r>
      <w:r w:rsidR="00FA6988" w:rsidRPr="00390956">
        <w:rPr>
          <w:rFonts w:ascii="Times New Roman" w:eastAsia="仿宋_GB2312" w:hAnsi="Calibri" w:cs="Times New Roman"/>
          <w:sz w:val="32"/>
          <w:szCs w:val="32"/>
        </w:rPr>
        <w:t>，努力打造水生态文明建设的钟楼典范。</w:t>
      </w:r>
    </w:p>
    <w:p w14:paraId="1166D8ED" w14:textId="78A4042B" w:rsidR="00B61AF6" w:rsidRPr="00390956" w:rsidRDefault="00B61AF6"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三是监管体系</w:t>
      </w:r>
      <w:r w:rsidR="007A74EF" w:rsidRPr="00390956">
        <w:rPr>
          <w:rFonts w:ascii="楷体" w:eastAsia="楷体" w:hAnsi="楷体" w:cs="Times New Roman" w:hint="eastAsia"/>
          <w:sz w:val="32"/>
          <w:szCs w:val="32"/>
        </w:rPr>
        <w:t>不断健全</w:t>
      </w:r>
      <w:r w:rsidRPr="00390956">
        <w:rPr>
          <w:rFonts w:ascii="楷体" w:eastAsia="楷体" w:hAnsi="楷体" w:cs="Times New Roman" w:hint="eastAsia"/>
          <w:sz w:val="32"/>
          <w:szCs w:val="32"/>
        </w:rPr>
        <w:t>。</w:t>
      </w:r>
      <w:r w:rsidR="00FA6988" w:rsidRPr="00390956">
        <w:rPr>
          <w:rFonts w:ascii="Times New Roman" w:eastAsia="仿宋_GB2312" w:hAnsi="Calibri" w:cs="Times New Roman"/>
          <w:sz w:val="32"/>
          <w:szCs w:val="32"/>
        </w:rPr>
        <w:t>落实</w:t>
      </w:r>
      <w:r w:rsidR="00FA6988" w:rsidRPr="00390956">
        <w:rPr>
          <w:rFonts w:ascii="Times New Roman" w:eastAsia="仿宋_GB2312" w:hAnsi="Calibri" w:cs="Times New Roman"/>
          <w:sz w:val="32"/>
          <w:szCs w:val="32"/>
        </w:rPr>
        <w:t>“</w:t>
      </w:r>
      <w:r w:rsidR="00FA6988" w:rsidRPr="00390956">
        <w:rPr>
          <w:rFonts w:ascii="Times New Roman" w:eastAsia="仿宋_GB2312" w:hAnsi="Calibri" w:cs="Times New Roman"/>
          <w:sz w:val="32"/>
          <w:szCs w:val="32"/>
        </w:rPr>
        <w:t>三线一单</w:t>
      </w:r>
      <w:r w:rsidR="00FA6988" w:rsidRPr="00390956">
        <w:rPr>
          <w:rFonts w:ascii="Times New Roman" w:eastAsia="仿宋_GB2312" w:hAnsi="Calibri" w:cs="Times New Roman"/>
          <w:sz w:val="32"/>
          <w:szCs w:val="32"/>
        </w:rPr>
        <w:t>”</w:t>
      </w:r>
      <w:r w:rsidR="00FA6988" w:rsidRPr="00390956">
        <w:rPr>
          <w:rFonts w:ascii="Times New Roman" w:eastAsia="仿宋_GB2312" w:hAnsi="Calibri" w:cs="Times New Roman"/>
          <w:sz w:val="32"/>
          <w:szCs w:val="32"/>
        </w:rPr>
        <w:t>，</w:t>
      </w:r>
      <w:r w:rsidRPr="00390956">
        <w:rPr>
          <w:rFonts w:ascii="Times New Roman" w:eastAsia="仿宋_GB2312" w:hAnsi="Calibri" w:cs="Times New Roman" w:hint="eastAsia"/>
          <w:sz w:val="32"/>
          <w:szCs w:val="32"/>
        </w:rPr>
        <w:t xml:space="preserve"> </w:t>
      </w:r>
      <w:r w:rsidRPr="00390956">
        <w:rPr>
          <w:rFonts w:ascii="Times New Roman" w:eastAsia="仿宋_GB2312" w:hAnsi="Calibri" w:cs="Times New Roman" w:hint="eastAsia"/>
          <w:sz w:val="32"/>
          <w:szCs w:val="32"/>
        </w:rPr>
        <w:t>制定出台《环评领域服务产业高质量发展的十项措施》，</w:t>
      </w:r>
      <w:r w:rsidR="00FA6988" w:rsidRPr="00390956">
        <w:rPr>
          <w:rFonts w:ascii="Times New Roman" w:eastAsia="仿宋_GB2312" w:hAnsi="Calibri" w:cs="Times New Roman"/>
          <w:sz w:val="32"/>
          <w:szCs w:val="32"/>
        </w:rPr>
        <w:t>强化</w:t>
      </w:r>
      <w:proofErr w:type="gramStart"/>
      <w:r w:rsidR="00FA6988" w:rsidRPr="00390956">
        <w:rPr>
          <w:rFonts w:ascii="Times New Roman" w:eastAsia="仿宋_GB2312" w:hAnsi="Calibri" w:cs="Times New Roman"/>
          <w:sz w:val="32"/>
          <w:szCs w:val="32"/>
        </w:rPr>
        <w:t>项目环</w:t>
      </w:r>
      <w:proofErr w:type="gramEnd"/>
      <w:r w:rsidR="00FA6988" w:rsidRPr="00390956">
        <w:rPr>
          <w:rFonts w:ascii="Times New Roman" w:eastAsia="仿宋_GB2312" w:hAnsi="Calibri" w:cs="Times New Roman"/>
          <w:sz w:val="32"/>
          <w:szCs w:val="32"/>
        </w:rPr>
        <w:t>评与规划环评、现有项目环境管理、区域环境质量联动的</w:t>
      </w:r>
      <w:r w:rsidR="00FA6988" w:rsidRPr="00390956">
        <w:rPr>
          <w:rFonts w:ascii="Times New Roman" w:eastAsia="仿宋_GB2312" w:hAnsi="Calibri" w:cs="Times New Roman"/>
          <w:sz w:val="32"/>
          <w:szCs w:val="32"/>
        </w:rPr>
        <w:t>“</w:t>
      </w:r>
      <w:r w:rsidR="00FA6988" w:rsidRPr="00390956">
        <w:rPr>
          <w:rFonts w:ascii="Times New Roman" w:eastAsia="仿宋_GB2312" w:hAnsi="Calibri" w:cs="Times New Roman"/>
          <w:sz w:val="32"/>
          <w:szCs w:val="32"/>
        </w:rPr>
        <w:t>三挂钩</w:t>
      </w:r>
      <w:r w:rsidR="00FA6988" w:rsidRPr="00390956">
        <w:rPr>
          <w:rFonts w:ascii="Times New Roman" w:eastAsia="仿宋_GB2312" w:hAnsi="Calibri" w:cs="Times New Roman"/>
          <w:sz w:val="32"/>
          <w:szCs w:val="32"/>
        </w:rPr>
        <w:t>”</w:t>
      </w:r>
      <w:r w:rsidR="00FA6988" w:rsidRPr="00390956">
        <w:rPr>
          <w:rFonts w:ascii="Times New Roman" w:eastAsia="仿宋_GB2312" w:hAnsi="Calibri" w:cs="Times New Roman"/>
          <w:sz w:val="32"/>
          <w:szCs w:val="32"/>
        </w:rPr>
        <w:t>机制。</w:t>
      </w:r>
      <w:r w:rsidR="00FA6988" w:rsidRPr="00390956">
        <w:rPr>
          <w:rFonts w:ascii="Times New Roman" w:eastAsia="仿宋_GB2312" w:hAnsi="Calibri" w:cs="Times New Roman"/>
          <w:sz w:val="32"/>
          <w:szCs w:val="32"/>
        </w:rPr>
        <w:lastRenderedPageBreak/>
        <w:t>逐步构建</w:t>
      </w:r>
      <w:r w:rsidRPr="00390956">
        <w:rPr>
          <w:rFonts w:ascii="Times New Roman" w:eastAsia="仿宋_GB2312" w:hAnsi="Calibri" w:cs="Times New Roman"/>
          <w:sz w:val="32"/>
          <w:szCs w:val="32"/>
        </w:rPr>
        <w:t>并完善</w:t>
      </w:r>
      <w:r w:rsidR="00FA6988" w:rsidRPr="00390956">
        <w:rPr>
          <w:rFonts w:ascii="Times New Roman" w:eastAsia="仿宋_GB2312" w:hAnsi="Calibri" w:cs="Times New Roman"/>
          <w:sz w:val="32"/>
          <w:szCs w:val="32"/>
        </w:rPr>
        <w:t>以排污许可证为核心的固定污染源全过程监管和多污染物协同控制制度，按行业、按时限核发排污许可证，</w:t>
      </w:r>
      <w:r w:rsidRPr="00390956">
        <w:rPr>
          <w:rFonts w:ascii="Times New Roman" w:eastAsia="仿宋_GB2312" w:hAnsi="Calibri" w:cs="Times New Roman"/>
          <w:sz w:val="32"/>
          <w:szCs w:val="32"/>
        </w:rPr>
        <w:t>不断</w:t>
      </w:r>
      <w:proofErr w:type="gramStart"/>
      <w:r w:rsidR="00FA6988" w:rsidRPr="00390956">
        <w:rPr>
          <w:rFonts w:ascii="Times New Roman" w:eastAsia="仿宋_GB2312" w:hAnsi="Calibri" w:cs="Times New Roman"/>
          <w:sz w:val="32"/>
          <w:szCs w:val="32"/>
        </w:rPr>
        <w:t>强化证</w:t>
      </w:r>
      <w:proofErr w:type="gramEnd"/>
      <w:r w:rsidR="00FA6988" w:rsidRPr="00390956">
        <w:rPr>
          <w:rFonts w:ascii="Times New Roman" w:eastAsia="仿宋_GB2312" w:hAnsi="Calibri" w:cs="Times New Roman"/>
          <w:sz w:val="32"/>
          <w:szCs w:val="32"/>
        </w:rPr>
        <w:t>后监管。</w:t>
      </w:r>
      <w:r w:rsidRPr="00390956">
        <w:rPr>
          <w:rFonts w:ascii="Times New Roman" w:eastAsia="仿宋_GB2312" w:hAnsi="Calibri" w:cs="Times New Roman"/>
          <w:sz w:val="32"/>
          <w:szCs w:val="32"/>
        </w:rPr>
        <w:t>推动</w:t>
      </w:r>
      <w:r w:rsidRPr="00390956">
        <w:rPr>
          <w:rFonts w:ascii="Times New Roman" w:eastAsia="仿宋_GB2312" w:hAnsi="Calibri" w:cs="Times New Roman" w:hint="eastAsia"/>
          <w:sz w:val="32"/>
          <w:szCs w:val="32"/>
        </w:rPr>
        <w:t>公众积极参与环境保护和可持续发展，</w:t>
      </w:r>
      <w:r w:rsidRPr="00390956">
        <w:rPr>
          <w:rFonts w:ascii="Times New Roman" w:eastAsia="仿宋_GB2312" w:hAnsi="Calibri" w:cs="Times New Roman"/>
          <w:sz w:val="32"/>
          <w:szCs w:val="32"/>
        </w:rPr>
        <w:t>近三年</w:t>
      </w:r>
      <w:r w:rsidRPr="00390956">
        <w:rPr>
          <w:rFonts w:ascii="Times New Roman" w:eastAsia="仿宋_GB2312" w:hAnsi="Calibri" w:cs="Times New Roman" w:hint="eastAsia"/>
          <w:sz w:val="32"/>
          <w:szCs w:val="32"/>
        </w:rPr>
        <w:t>政府主动公开环境信息和企业强制性生态环境信息公开的比例均达</w:t>
      </w:r>
      <w:r w:rsidRPr="00390956">
        <w:rPr>
          <w:rFonts w:ascii="Times New Roman" w:eastAsia="仿宋_GB2312" w:hAnsi="Calibri" w:cs="Times New Roman" w:hint="eastAsia"/>
          <w:sz w:val="32"/>
          <w:szCs w:val="32"/>
        </w:rPr>
        <w:t>100%</w:t>
      </w:r>
      <w:r w:rsidRPr="00390956">
        <w:rPr>
          <w:rFonts w:ascii="Times New Roman" w:eastAsia="仿宋_GB2312" w:hAnsi="Calibri" w:cs="Times New Roman" w:hint="eastAsia"/>
          <w:sz w:val="32"/>
          <w:szCs w:val="32"/>
        </w:rPr>
        <w:t>，环境信访案件办理率和办结率均为</w:t>
      </w:r>
      <w:r w:rsidRPr="00390956">
        <w:rPr>
          <w:rFonts w:ascii="Times New Roman" w:eastAsia="仿宋_GB2312" w:hAnsi="Calibri" w:cs="Times New Roman" w:hint="eastAsia"/>
          <w:sz w:val="32"/>
          <w:szCs w:val="32"/>
        </w:rPr>
        <w:t xml:space="preserve"> 100%</w:t>
      </w:r>
      <w:r w:rsidRPr="00390956">
        <w:rPr>
          <w:rFonts w:ascii="Times New Roman" w:eastAsia="仿宋_GB2312" w:hAnsi="Calibri" w:cs="Times New Roman" w:hint="eastAsia"/>
          <w:sz w:val="32"/>
          <w:szCs w:val="32"/>
        </w:rPr>
        <w:t>。</w:t>
      </w:r>
    </w:p>
    <w:p w14:paraId="7D70F4DE" w14:textId="14BD2F28" w:rsidR="007C17FF" w:rsidRPr="00390956" w:rsidRDefault="007C17FF" w:rsidP="00390956">
      <w:pPr>
        <w:ind w:firstLineChars="200" w:firstLine="640"/>
        <w:rPr>
          <w:rFonts w:ascii="Times New Roman" w:eastAsia="黑体" w:hAnsi="Calibri" w:cs="Times New Roman"/>
          <w:sz w:val="32"/>
          <w:szCs w:val="32"/>
        </w:rPr>
      </w:pPr>
      <w:r w:rsidRPr="00390956">
        <w:rPr>
          <w:rFonts w:ascii="Times New Roman" w:eastAsia="黑体" w:hAnsi="Calibri" w:cs="Times New Roman" w:hint="eastAsia"/>
          <w:sz w:val="32"/>
          <w:szCs w:val="32"/>
        </w:rPr>
        <w:t>二、</w:t>
      </w:r>
      <w:r w:rsidR="00C83BF7" w:rsidRPr="00390956">
        <w:rPr>
          <w:rFonts w:ascii="Times New Roman" w:eastAsia="黑体" w:hAnsi="Calibri" w:cs="Times New Roman"/>
          <w:sz w:val="32"/>
          <w:szCs w:val="32"/>
        </w:rPr>
        <w:t>坚持</w:t>
      </w:r>
      <w:r w:rsidR="0064648B" w:rsidRPr="00390956">
        <w:rPr>
          <w:rFonts w:ascii="Times New Roman" w:eastAsia="黑体" w:hAnsi="Calibri" w:cs="Times New Roman"/>
          <w:sz w:val="32"/>
          <w:szCs w:val="32"/>
        </w:rPr>
        <w:t>防治结合</w:t>
      </w:r>
      <w:r w:rsidR="00080E26" w:rsidRPr="00390956">
        <w:rPr>
          <w:rFonts w:ascii="Times New Roman" w:eastAsia="黑体" w:hAnsi="Calibri" w:cs="Times New Roman"/>
          <w:sz w:val="32"/>
          <w:szCs w:val="32"/>
        </w:rPr>
        <w:t>，</w:t>
      </w:r>
      <w:r w:rsidR="00816B27" w:rsidRPr="00390956">
        <w:rPr>
          <w:rFonts w:ascii="Times New Roman" w:eastAsia="黑体" w:hAnsi="Calibri" w:cs="Times New Roman"/>
          <w:sz w:val="32"/>
          <w:szCs w:val="32"/>
        </w:rPr>
        <w:t>污染防治攻坚</w:t>
      </w:r>
      <w:r w:rsidR="008147C6" w:rsidRPr="00390956">
        <w:rPr>
          <w:rFonts w:ascii="Times New Roman" w:eastAsia="黑体" w:hAnsi="Calibri" w:cs="Times New Roman"/>
          <w:sz w:val="32"/>
          <w:szCs w:val="32"/>
        </w:rPr>
        <w:t>卓有成效</w:t>
      </w:r>
    </w:p>
    <w:p w14:paraId="6199E88B" w14:textId="5ED3BD00" w:rsidR="00345A35" w:rsidRPr="00390956" w:rsidRDefault="00345A35"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一是生态环境持续向好。</w:t>
      </w:r>
      <w:r w:rsidRPr="00390956">
        <w:rPr>
          <w:rFonts w:ascii="Times New Roman" w:eastAsia="仿宋_GB2312" w:hAnsi="Calibri" w:cs="Times New Roman"/>
          <w:sz w:val="32"/>
          <w:szCs w:val="32"/>
        </w:rPr>
        <w:t>坚持节能减排和污染治理</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两手抓</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两手硬</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，高质量完成上级下达的各项生态环境保护重点工作任务，生态环境质量持续向好。</w:t>
      </w:r>
      <w:r w:rsidRPr="00390956">
        <w:rPr>
          <w:rFonts w:ascii="Times New Roman" w:eastAsia="仿宋_GB2312" w:hAnsi="Calibri" w:cs="Times New Roman" w:hint="eastAsia"/>
          <w:sz w:val="32"/>
          <w:szCs w:val="32"/>
        </w:rPr>
        <w:t>充分发挥热点网格精准溯源系统作用，</w:t>
      </w:r>
      <w:r w:rsidRPr="00390956">
        <w:rPr>
          <w:rFonts w:ascii="Times New Roman" w:eastAsia="仿宋_GB2312" w:hAnsi="Calibri" w:cs="Times New Roman" w:hint="eastAsia"/>
          <w:sz w:val="32"/>
          <w:szCs w:val="32"/>
        </w:rPr>
        <w:t>PM</w:t>
      </w:r>
      <w:r w:rsidRPr="00EB7C31">
        <w:rPr>
          <w:rFonts w:ascii="Times New Roman" w:eastAsia="仿宋_GB2312" w:hAnsi="Calibri" w:cs="Times New Roman" w:hint="eastAsia"/>
          <w:sz w:val="32"/>
          <w:szCs w:val="32"/>
          <w:vertAlign w:val="subscript"/>
        </w:rPr>
        <w:t>2.5</w:t>
      </w:r>
      <w:r w:rsidRPr="00390956">
        <w:rPr>
          <w:rFonts w:ascii="Times New Roman" w:eastAsia="仿宋_GB2312" w:hAnsi="Calibri" w:cs="Times New Roman" w:hint="eastAsia"/>
          <w:sz w:val="32"/>
          <w:szCs w:val="32"/>
        </w:rPr>
        <w:t>浓度连续三年下降，</w:t>
      </w:r>
      <w:r w:rsidRPr="00390956">
        <w:rPr>
          <w:rFonts w:ascii="Times New Roman" w:eastAsia="仿宋_GB2312" w:hAnsi="Calibri" w:cs="Times New Roman"/>
          <w:sz w:val="32"/>
          <w:szCs w:val="32"/>
        </w:rPr>
        <w:t>2021</w:t>
      </w:r>
      <w:r w:rsidRPr="00390956">
        <w:rPr>
          <w:rFonts w:ascii="Times New Roman" w:eastAsia="仿宋_GB2312" w:hAnsi="Calibri" w:cs="Times New Roman"/>
          <w:sz w:val="32"/>
          <w:szCs w:val="32"/>
        </w:rPr>
        <w:t>年</w:t>
      </w:r>
      <w:r w:rsidRPr="00390956">
        <w:rPr>
          <w:rFonts w:ascii="Times New Roman" w:eastAsia="仿宋_GB2312" w:hAnsi="Calibri" w:cs="Times New Roman"/>
          <w:sz w:val="32"/>
          <w:szCs w:val="32"/>
        </w:rPr>
        <w:t>PM</w:t>
      </w:r>
      <w:r w:rsidRPr="00EB7C31">
        <w:rPr>
          <w:rFonts w:ascii="Times New Roman" w:eastAsia="仿宋_GB2312" w:hAnsi="Calibri" w:cs="Times New Roman"/>
          <w:sz w:val="32"/>
          <w:szCs w:val="32"/>
          <w:vertAlign w:val="subscript"/>
        </w:rPr>
        <w:t>2.5</w:t>
      </w:r>
      <w:r w:rsidRPr="00390956">
        <w:rPr>
          <w:rFonts w:ascii="Times New Roman" w:eastAsia="仿宋_GB2312" w:hAnsi="Calibri" w:cs="Times New Roman"/>
          <w:sz w:val="32"/>
          <w:szCs w:val="32"/>
        </w:rPr>
        <w:t>年均浓度</w:t>
      </w:r>
      <w:r w:rsidRPr="00390956">
        <w:rPr>
          <w:rFonts w:ascii="Times New Roman" w:eastAsia="仿宋_GB2312" w:hAnsi="Calibri" w:cs="Times New Roman"/>
          <w:sz w:val="32"/>
          <w:szCs w:val="32"/>
        </w:rPr>
        <w:t>36.9</w:t>
      </w:r>
      <w:r w:rsidRPr="00390956">
        <w:rPr>
          <w:rFonts w:ascii="Times New Roman" w:eastAsia="仿宋_GB2312" w:hAnsi="Calibri" w:cs="Times New Roman"/>
          <w:sz w:val="32"/>
          <w:szCs w:val="32"/>
        </w:rPr>
        <w:t>微克</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立方米，较</w:t>
      </w:r>
      <w:r w:rsidRPr="00390956">
        <w:rPr>
          <w:rFonts w:ascii="Times New Roman" w:eastAsia="仿宋_GB2312" w:hAnsi="Calibri" w:cs="Times New Roman"/>
          <w:sz w:val="32"/>
          <w:szCs w:val="32"/>
        </w:rPr>
        <w:t>2019</w:t>
      </w:r>
      <w:r w:rsidRPr="00390956">
        <w:rPr>
          <w:rFonts w:ascii="Times New Roman" w:eastAsia="仿宋_GB2312" w:hAnsi="Calibri" w:cs="Times New Roman"/>
          <w:sz w:val="32"/>
          <w:szCs w:val="32"/>
        </w:rPr>
        <w:t>年下降</w:t>
      </w:r>
      <w:r w:rsidRPr="00390956">
        <w:rPr>
          <w:rFonts w:ascii="Times New Roman" w:eastAsia="仿宋_GB2312" w:hAnsi="Calibri" w:cs="Times New Roman"/>
          <w:sz w:val="32"/>
          <w:szCs w:val="32"/>
        </w:rPr>
        <w:t>10.5</w:t>
      </w:r>
      <w:r w:rsidRPr="00390956">
        <w:rPr>
          <w:rFonts w:ascii="Times New Roman" w:eastAsia="仿宋_GB2312" w:hAnsi="Calibri" w:cs="Times New Roman"/>
          <w:sz w:val="32"/>
          <w:szCs w:val="32"/>
        </w:rPr>
        <w:t>微克</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立方米</w:t>
      </w:r>
      <w:r w:rsidRPr="00390956">
        <w:rPr>
          <w:rFonts w:ascii="Times New Roman" w:eastAsia="仿宋_GB2312" w:hAnsi="Calibri" w:cs="Times New Roman" w:hint="eastAsia"/>
          <w:sz w:val="32"/>
          <w:szCs w:val="32"/>
        </w:rPr>
        <w:t>。扎实推进水环境治理改善、水生态保护修复、</w:t>
      </w:r>
      <w:r w:rsidRPr="00390956">
        <w:rPr>
          <w:rFonts w:ascii="Times New Roman" w:eastAsia="仿宋_GB2312" w:hAnsi="Calibri" w:cs="Times New Roman" w:hint="eastAsia"/>
          <w:sz w:val="32"/>
          <w:szCs w:val="32"/>
        </w:rPr>
        <w:t xml:space="preserve"> </w:t>
      </w:r>
      <w:r w:rsidRPr="00390956">
        <w:rPr>
          <w:rFonts w:ascii="Times New Roman" w:eastAsia="仿宋_GB2312" w:hAnsi="Calibri" w:cs="Times New Roman" w:hint="eastAsia"/>
          <w:sz w:val="32"/>
          <w:szCs w:val="32"/>
        </w:rPr>
        <w:t>水资源合理利用“三水统筹”，大力推进城镇污水处理提质增效，省考断面水质稳定达到Ⅲ类标准。</w:t>
      </w:r>
    </w:p>
    <w:p w14:paraId="2230445D" w14:textId="62B28234" w:rsidR="00C678C9" w:rsidRPr="00390956" w:rsidRDefault="00345A35" w:rsidP="00390956">
      <w:pPr>
        <w:spacing w:line="560" w:lineRule="exact"/>
        <w:ind w:firstLineChars="200" w:firstLine="640"/>
        <w:jc w:val="left"/>
        <w:rPr>
          <w:rFonts w:ascii="Times New Roman" w:eastAsia="仿宋_GB2312" w:hAnsi="Calibri" w:cs="Times New Roman"/>
          <w:sz w:val="32"/>
          <w:szCs w:val="32"/>
        </w:rPr>
      </w:pPr>
      <w:bookmarkStart w:id="0" w:name="_GoBack"/>
      <w:bookmarkEnd w:id="0"/>
      <w:r w:rsidRPr="00390956">
        <w:rPr>
          <w:rFonts w:ascii="楷体" w:eastAsia="楷体" w:hAnsi="楷体" w:cs="Times New Roman" w:hint="eastAsia"/>
          <w:sz w:val="32"/>
          <w:szCs w:val="32"/>
        </w:rPr>
        <w:t>二是环境屏障更加牢固。</w:t>
      </w:r>
      <w:r w:rsidR="00C678C9" w:rsidRPr="00390956">
        <w:rPr>
          <w:rFonts w:ascii="Times New Roman" w:eastAsia="仿宋_GB2312" w:hAnsi="Calibri" w:cs="Times New Roman" w:hint="eastAsia"/>
          <w:sz w:val="32"/>
          <w:szCs w:val="32"/>
        </w:rPr>
        <w:t>整合大运河钟楼城区段沿线生态环境资源禀赋，建设大运河南岸滨河绿地、</w:t>
      </w:r>
      <w:proofErr w:type="gramStart"/>
      <w:r w:rsidR="00C678C9" w:rsidRPr="00390956">
        <w:rPr>
          <w:rFonts w:ascii="Times New Roman" w:eastAsia="仿宋_GB2312" w:hAnsi="Calibri" w:cs="Times New Roman" w:hint="eastAsia"/>
          <w:sz w:val="32"/>
          <w:szCs w:val="32"/>
        </w:rPr>
        <w:t>童子河</w:t>
      </w:r>
      <w:proofErr w:type="gramEnd"/>
      <w:r w:rsidR="00C678C9" w:rsidRPr="00390956">
        <w:rPr>
          <w:rFonts w:ascii="Times New Roman" w:eastAsia="仿宋_GB2312" w:hAnsi="Calibri" w:cs="Times New Roman" w:hint="eastAsia"/>
          <w:sz w:val="32"/>
          <w:szCs w:val="32"/>
        </w:rPr>
        <w:t>后塘河生态绿廊、“玉兰大道”生态廊道等重点工程，推动园林绿化景观联网成片</w:t>
      </w:r>
      <w:r w:rsidR="00D458B2" w:rsidRPr="00390956">
        <w:rPr>
          <w:rFonts w:ascii="Times New Roman" w:eastAsia="仿宋_GB2312" w:hAnsi="Calibri" w:cs="Times New Roman" w:hint="eastAsia"/>
          <w:sz w:val="32"/>
          <w:szCs w:val="32"/>
        </w:rPr>
        <w:t>，实现从“工业锈带”到“运河秀带”的转变。</w:t>
      </w:r>
      <w:r w:rsidR="00D458B2" w:rsidRPr="00390956">
        <w:rPr>
          <w:rFonts w:ascii="Times New Roman" w:eastAsia="仿宋_GB2312" w:hAnsi="Calibri" w:cs="Times New Roman" w:hint="eastAsia"/>
          <w:sz w:val="32"/>
          <w:szCs w:val="32"/>
        </w:rPr>
        <w:t xml:space="preserve"> </w:t>
      </w:r>
      <w:r w:rsidR="00433846" w:rsidRPr="00390956">
        <w:rPr>
          <w:rFonts w:ascii="Times New Roman" w:eastAsia="仿宋_GB2312" w:hAnsi="Calibri" w:cs="Times New Roman" w:hint="eastAsia"/>
          <w:sz w:val="32"/>
          <w:szCs w:val="32"/>
        </w:rPr>
        <w:t>“十三五”期间完成</w:t>
      </w:r>
      <w:r w:rsidR="00433846" w:rsidRPr="00390956">
        <w:rPr>
          <w:rFonts w:ascii="Times New Roman" w:eastAsia="仿宋_GB2312" w:hAnsi="Calibri" w:cs="Times New Roman" w:hint="eastAsia"/>
          <w:sz w:val="32"/>
          <w:szCs w:val="32"/>
        </w:rPr>
        <w:t>12</w:t>
      </w:r>
      <w:r w:rsidR="00433846" w:rsidRPr="00390956">
        <w:rPr>
          <w:rFonts w:ascii="Times New Roman" w:eastAsia="仿宋_GB2312" w:hAnsi="Calibri" w:cs="Times New Roman" w:hint="eastAsia"/>
          <w:sz w:val="32"/>
          <w:szCs w:val="32"/>
        </w:rPr>
        <w:t>公里连网工程和主要断点的生态补建，</w:t>
      </w:r>
      <w:r w:rsidR="00C678C9" w:rsidRPr="00390956">
        <w:rPr>
          <w:rFonts w:ascii="Times New Roman" w:eastAsia="仿宋_GB2312" w:hAnsi="Calibri" w:cs="Times New Roman" w:hint="eastAsia"/>
          <w:sz w:val="32"/>
          <w:szCs w:val="32"/>
        </w:rPr>
        <w:t>新建生态廊道</w:t>
      </w:r>
      <w:r w:rsidR="00C678C9" w:rsidRPr="00390956">
        <w:rPr>
          <w:rFonts w:ascii="Times New Roman" w:eastAsia="仿宋_GB2312" w:hAnsi="Calibri" w:cs="Times New Roman" w:hint="eastAsia"/>
          <w:sz w:val="32"/>
          <w:szCs w:val="32"/>
        </w:rPr>
        <w:t>27.3</w:t>
      </w:r>
      <w:r w:rsidR="00C678C9" w:rsidRPr="00390956">
        <w:rPr>
          <w:rFonts w:ascii="Times New Roman" w:eastAsia="仿宋_GB2312" w:hAnsi="Calibri" w:cs="Times New Roman" w:hint="eastAsia"/>
          <w:sz w:val="32"/>
          <w:szCs w:val="32"/>
        </w:rPr>
        <w:t>公里，新增公共绿地</w:t>
      </w:r>
      <w:r w:rsidR="00C678C9" w:rsidRPr="00390956">
        <w:rPr>
          <w:rFonts w:ascii="Times New Roman" w:eastAsia="仿宋_GB2312" w:hAnsi="Calibri" w:cs="Times New Roman" w:hint="eastAsia"/>
          <w:sz w:val="32"/>
          <w:szCs w:val="32"/>
        </w:rPr>
        <w:t>208</w:t>
      </w:r>
      <w:r w:rsidR="00C678C9" w:rsidRPr="00390956">
        <w:rPr>
          <w:rFonts w:ascii="Times New Roman" w:eastAsia="仿宋_GB2312" w:hAnsi="Calibri" w:cs="Times New Roman" w:hint="eastAsia"/>
          <w:sz w:val="32"/>
          <w:szCs w:val="32"/>
        </w:rPr>
        <w:t>公顷</w:t>
      </w:r>
      <w:r w:rsidR="00D458B2" w:rsidRPr="00390956">
        <w:rPr>
          <w:rFonts w:ascii="Times New Roman" w:eastAsia="仿宋_GB2312" w:hAnsi="Calibri" w:cs="Times New Roman" w:hint="eastAsia"/>
          <w:sz w:val="32"/>
          <w:szCs w:val="32"/>
        </w:rPr>
        <w:t>，皇粮</w:t>
      </w:r>
      <w:proofErr w:type="gramStart"/>
      <w:r w:rsidR="00D458B2" w:rsidRPr="00390956">
        <w:rPr>
          <w:rFonts w:ascii="Times New Roman" w:eastAsia="仿宋_GB2312" w:hAnsi="Calibri" w:cs="Times New Roman" w:hint="eastAsia"/>
          <w:sz w:val="32"/>
          <w:szCs w:val="32"/>
        </w:rPr>
        <w:t>浜</w:t>
      </w:r>
      <w:proofErr w:type="gramEnd"/>
      <w:r w:rsidR="00D458B2" w:rsidRPr="00390956">
        <w:rPr>
          <w:rFonts w:ascii="Times New Roman" w:eastAsia="仿宋_GB2312" w:hAnsi="Calibri" w:cs="Times New Roman" w:hint="eastAsia"/>
          <w:sz w:val="32"/>
          <w:szCs w:val="32"/>
        </w:rPr>
        <w:t>公园、卜弋市民广场等一批公园广场建成开放</w:t>
      </w:r>
      <w:r w:rsidR="00C678C9" w:rsidRPr="00390956">
        <w:rPr>
          <w:rFonts w:ascii="Times New Roman" w:eastAsia="仿宋_GB2312" w:hAnsi="Calibri" w:cs="Times New Roman" w:hint="eastAsia"/>
          <w:sz w:val="32"/>
          <w:szCs w:val="32"/>
        </w:rPr>
        <w:t>。</w:t>
      </w:r>
      <w:r w:rsidR="00FE2824" w:rsidRPr="00390956">
        <w:rPr>
          <w:rFonts w:ascii="Times New Roman" w:eastAsia="仿宋_GB2312" w:hAnsi="Calibri" w:cs="Times New Roman" w:hint="eastAsia"/>
          <w:sz w:val="32"/>
          <w:szCs w:val="32"/>
        </w:rPr>
        <w:t>对邹区片区、新闸片区和南运河重点区域支流支</w:t>
      </w:r>
      <w:proofErr w:type="gramStart"/>
      <w:r w:rsidR="00FE2824" w:rsidRPr="00390956">
        <w:rPr>
          <w:rFonts w:ascii="Times New Roman" w:eastAsia="仿宋_GB2312" w:hAnsi="Calibri" w:cs="Times New Roman" w:hint="eastAsia"/>
          <w:sz w:val="32"/>
          <w:szCs w:val="32"/>
        </w:rPr>
        <w:t>浜</w:t>
      </w:r>
      <w:proofErr w:type="gramEnd"/>
      <w:r w:rsidR="00FE2824" w:rsidRPr="00390956">
        <w:rPr>
          <w:rFonts w:ascii="Times New Roman" w:eastAsia="仿宋_GB2312" w:hAnsi="Calibri" w:cs="Times New Roman" w:hint="eastAsia"/>
          <w:sz w:val="32"/>
          <w:szCs w:val="32"/>
        </w:rPr>
        <w:t>进行清淤截污、生态修复等综合治理，</w:t>
      </w:r>
      <w:r w:rsidR="00FE2824" w:rsidRPr="00390956">
        <w:rPr>
          <w:rFonts w:ascii="Times New Roman" w:eastAsia="仿宋_GB2312" w:hAnsi="Calibri" w:cs="Times New Roman"/>
          <w:sz w:val="32"/>
          <w:szCs w:val="32"/>
        </w:rPr>
        <w:t>保护和恢复水生</w:t>
      </w:r>
      <w:r w:rsidR="00FE2824" w:rsidRPr="00390956">
        <w:rPr>
          <w:rFonts w:ascii="Times New Roman" w:eastAsia="仿宋_GB2312" w:hAnsi="Calibri" w:cs="Times New Roman"/>
          <w:sz w:val="32"/>
          <w:szCs w:val="32"/>
        </w:rPr>
        <w:lastRenderedPageBreak/>
        <w:t>态完整性</w:t>
      </w:r>
      <w:r w:rsidR="00FE2824" w:rsidRPr="00390956">
        <w:rPr>
          <w:rFonts w:ascii="Times New Roman" w:eastAsia="仿宋_GB2312" w:hAnsi="Calibri" w:cs="Times New Roman" w:hint="eastAsia"/>
          <w:sz w:val="32"/>
          <w:szCs w:val="32"/>
        </w:rPr>
        <w:t>。</w:t>
      </w:r>
      <w:r w:rsidR="00735DD6" w:rsidRPr="00390956">
        <w:rPr>
          <w:rFonts w:ascii="Times New Roman" w:eastAsia="仿宋_GB2312" w:hAnsi="Calibri" w:cs="Times New Roman" w:hint="eastAsia"/>
          <w:sz w:val="32"/>
          <w:szCs w:val="32"/>
        </w:rPr>
        <w:t>加强水域、草地等生态系统的连通性和完整性，提升生态系统质量和稳定性，为野生保护动植物构建和谐家园，</w:t>
      </w:r>
      <w:r w:rsidR="00735DD6" w:rsidRPr="00390956">
        <w:rPr>
          <w:rFonts w:ascii="Times New Roman" w:eastAsia="仿宋_GB2312" w:hAnsi="Calibri" w:cs="Times New Roman"/>
          <w:sz w:val="32"/>
          <w:szCs w:val="32"/>
        </w:rPr>
        <w:t>区域内生物多样性保护得到有效保护</w:t>
      </w:r>
      <w:r w:rsidR="00735DD6" w:rsidRPr="00390956">
        <w:rPr>
          <w:rFonts w:ascii="Times New Roman" w:eastAsia="仿宋_GB2312" w:hAnsi="Calibri" w:cs="Times New Roman" w:hint="eastAsia"/>
          <w:sz w:val="32"/>
          <w:szCs w:val="32"/>
        </w:rPr>
        <w:t>。加强外来入侵物种</w:t>
      </w:r>
      <w:r w:rsidR="00735DD6" w:rsidRPr="00390956">
        <w:rPr>
          <w:rFonts w:ascii="Times New Roman" w:eastAsia="仿宋_GB2312" w:hAnsi="Calibri" w:cs="Times New Roman"/>
          <w:sz w:val="32"/>
          <w:szCs w:val="32"/>
        </w:rPr>
        <w:t>整体防控</w:t>
      </w:r>
      <w:r w:rsidR="00735DD6" w:rsidRPr="00390956">
        <w:rPr>
          <w:rFonts w:ascii="Times New Roman" w:eastAsia="仿宋_GB2312" w:hAnsi="Calibri" w:cs="Times New Roman" w:hint="eastAsia"/>
          <w:sz w:val="32"/>
          <w:szCs w:val="32"/>
        </w:rPr>
        <w:t>、</w:t>
      </w:r>
      <w:r w:rsidR="00735DD6" w:rsidRPr="00390956">
        <w:rPr>
          <w:rFonts w:ascii="Times New Roman" w:eastAsia="仿宋_GB2312" w:hAnsi="Calibri" w:cs="Times New Roman"/>
          <w:sz w:val="32"/>
          <w:szCs w:val="32"/>
        </w:rPr>
        <w:t>综合防控，未发生美国白蛾和松材线虫疫情</w:t>
      </w:r>
      <w:r w:rsidR="00735DD6" w:rsidRPr="00390956">
        <w:rPr>
          <w:rFonts w:ascii="Times New Roman" w:eastAsia="仿宋_GB2312" w:hAnsi="Calibri" w:cs="Times New Roman" w:hint="eastAsia"/>
          <w:sz w:val="32"/>
          <w:szCs w:val="32"/>
        </w:rPr>
        <w:t>。</w:t>
      </w:r>
    </w:p>
    <w:p w14:paraId="687B0D69" w14:textId="092736E8" w:rsidR="00345A35" w:rsidRPr="00390956" w:rsidRDefault="001748F8"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三是环境风险有效管控。</w:t>
      </w:r>
      <w:r w:rsidRPr="00390956">
        <w:rPr>
          <w:rFonts w:ascii="Times New Roman" w:eastAsia="仿宋_GB2312" w:hAnsi="Calibri" w:cs="Times New Roman" w:hint="eastAsia"/>
          <w:sz w:val="32"/>
          <w:szCs w:val="32"/>
        </w:rPr>
        <w:t>严格</w:t>
      </w:r>
      <w:proofErr w:type="gramStart"/>
      <w:r w:rsidRPr="00390956">
        <w:rPr>
          <w:rFonts w:ascii="Times New Roman" w:eastAsia="仿宋_GB2312" w:hAnsi="Calibri" w:cs="Times New Roman" w:hint="eastAsia"/>
          <w:sz w:val="32"/>
          <w:szCs w:val="32"/>
        </w:rPr>
        <w:t>落实危废监管</w:t>
      </w:r>
      <w:proofErr w:type="gramEnd"/>
      <w:r w:rsidRPr="00390956">
        <w:rPr>
          <w:rFonts w:ascii="Times New Roman" w:eastAsia="仿宋_GB2312" w:hAnsi="Calibri" w:cs="Times New Roman" w:hint="eastAsia"/>
          <w:sz w:val="32"/>
          <w:szCs w:val="32"/>
        </w:rPr>
        <w:t>流程，对</w:t>
      </w:r>
      <w:proofErr w:type="gramStart"/>
      <w:r w:rsidRPr="00390956">
        <w:rPr>
          <w:rFonts w:ascii="Times New Roman" w:eastAsia="仿宋_GB2312" w:hAnsi="Calibri" w:cs="Times New Roman" w:hint="eastAsia"/>
          <w:sz w:val="32"/>
          <w:szCs w:val="32"/>
        </w:rPr>
        <w:t>危废实施</w:t>
      </w:r>
      <w:proofErr w:type="gramEnd"/>
      <w:r w:rsidRPr="00390956">
        <w:rPr>
          <w:rFonts w:ascii="Times New Roman" w:eastAsia="仿宋_GB2312" w:hAnsi="Calibri" w:cs="Times New Roman" w:hint="eastAsia"/>
          <w:sz w:val="32"/>
          <w:szCs w:val="32"/>
        </w:rPr>
        <w:t>全生命周期管理，深入开展环境安全隐患排查治理工作，危险废物利用处置率达到</w:t>
      </w:r>
      <w:r w:rsidRPr="00390956">
        <w:rPr>
          <w:rFonts w:ascii="Times New Roman" w:eastAsia="仿宋_GB2312" w:hAnsi="Calibri" w:cs="Times New Roman" w:hint="eastAsia"/>
          <w:sz w:val="32"/>
          <w:szCs w:val="32"/>
        </w:rPr>
        <w:t xml:space="preserve"> 100%</w:t>
      </w:r>
      <w:r w:rsidRPr="00390956">
        <w:rPr>
          <w:rFonts w:ascii="Times New Roman" w:eastAsia="仿宋_GB2312" w:hAnsi="Calibri" w:cs="Times New Roman" w:hint="eastAsia"/>
          <w:sz w:val="32"/>
          <w:szCs w:val="32"/>
        </w:rPr>
        <w:t>。以耕地安全利用、建设用地安全利用为重点持续实施土壤污染防治行动计划，有序推进污染地块风险管控和治理修复。</w:t>
      </w:r>
      <w:r w:rsidRPr="00390956">
        <w:rPr>
          <w:rFonts w:ascii="Times New Roman" w:eastAsia="仿宋_GB2312" w:hAnsi="Calibri" w:cs="Times New Roman" w:hint="eastAsia"/>
          <w:sz w:val="32"/>
          <w:szCs w:val="32"/>
        </w:rPr>
        <w:t xml:space="preserve">2019-2021 </w:t>
      </w:r>
      <w:r w:rsidRPr="00390956">
        <w:rPr>
          <w:rFonts w:ascii="Times New Roman" w:eastAsia="仿宋_GB2312" w:hAnsi="Calibri" w:cs="Times New Roman" w:hint="eastAsia"/>
          <w:sz w:val="32"/>
          <w:szCs w:val="32"/>
        </w:rPr>
        <w:t>年未发生因疑似污染地块或污染地块再开发利用不当且造成不良社会影响的事件，土壤环境质量总体保持稳定，建设用地土壤环境安全得到保障，土壤环境风险得到管控。</w:t>
      </w:r>
      <w:r w:rsidR="00B15216" w:rsidRPr="00390956">
        <w:rPr>
          <w:rFonts w:ascii="Times New Roman" w:eastAsia="仿宋_GB2312" w:hAnsi="Calibri" w:cs="Times New Roman" w:hint="eastAsia"/>
          <w:sz w:val="32"/>
          <w:szCs w:val="32"/>
        </w:rPr>
        <w:t>建立突发生态环境事件应急管理机制，制定区域突发环境事件应急预案，督促企业做好企业突发环境事件应急预案备案工作，</w:t>
      </w:r>
      <w:r w:rsidRPr="00390956">
        <w:rPr>
          <w:rFonts w:ascii="Times New Roman" w:eastAsia="仿宋_GB2312" w:hAnsi="Calibri" w:cs="Times New Roman" w:hint="eastAsia"/>
          <w:sz w:val="32"/>
          <w:szCs w:val="32"/>
        </w:rPr>
        <w:t>有序开展区域和企业突发生态环境事件应急演练，成功组织全市首次突发环境事件与辐射事故应急综合演练。</w:t>
      </w:r>
    </w:p>
    <w:p w14:paraId="790C7FD1" w14:textId="0E1368EF" w:rsidR="00264405" w:rsidRPr="00390956" w:rsidRDefault="00264405" w:rsidP="00390956">
      <w:pPr>
        <w:ind w:firstLineChars="200" w:firstLine="640"/>
        <w:rPr>
          <w:rFonts w:ascii="Times New Roman" w:eastAsia="黑体" w:hAnsi="Calibri" w:cs="Times New Roman"/>
          <w:sz w:val="32"/>
          <w:szCs w:val="32"/>
        </w:rPr>
      </w:pPr>
      <w:r w:rsidRPr="00390956">
        <w:rPr>
          <w:rFonts w:ascii="Times New Roman" w:eastAsia="黑体" w:hAnsi="Calibri" w:cs="Times New Roman" w:hint="eastAsia"/>
          <w:sz w:val="32"/>
          <w:szCs w:val="32"/>
        </w:rPr>
        <w:t>三、</w:t>
      </w:r>
      <w:r w:rsidRPr="00390956">
        <w:rPr>
          <w:rFonts w:ascii="Times New Roman" w:eastAsia="黑体" w:hAnsi="Calibri" w:cs="Times New Roman"/>
          <w:sz w:val="32"/>
          <w:szCs w:val="32"/>
        </w:rPr>
        <w:t>坚持</w:t>
      </w:r>
      <w:r w:rsidR="00BF2450" w:rsidRPr="00390956">
        <w:rPr>
          <w:rFonts w:ascii="Times New Roman" w:eastAsia="黑体" w:hAnsi="Calibri" w:cs="Times New Roman" w:hint="eastAsia"/>
          <w:sz w:val="32"/>
          <w:szCs w:val="32"/>
        </w:rPr>
        <w:t>科学</w:t>
      </w:r>
      <w:r w:rsidR="00BF2450" w:rsidRPr="00390956">
        <w:rPr>
          <w:rFonts w:ascii="Times New Roman" w:eastAsia="黑体" w:hAnsi="Calibri" w:cs="Times New Roman"/>
          <w:sz w:val="32"/>
          <w:szCs w:val="32"/>
        </w:rPr>
        <w:t>谋划</w:t>
      </w:r>
      <w:r w:rsidRPr="00390956">
        <w:rPr>
          <w:rFonts w:ascii="Times New Roman" w:eastAsia="黑体" w:hAnsi="Calibri" w:cs="Times New Roman"/>
          <w:sz w:val="32"/>
          <w:szCs w:val="32"/>
        </w:rPr>
        <w:t>，</w:t>
      </w:r>
      <w:r w:rsidR="00BF2450" w:rsidRPr="00390956">
        <w:rPr>
          <w:rFonts w:ascii="Times New Roman" w:eastAsia="黑体" w:hAnsi="Calibri" w:cs="Times New Roman" w:hint="eastAsia"/>
          <w:sz w:val="32"/>
          <w:szCs w:val="32"/>
        </w:rPr>
        <w:t>生态空间格局更加清晰</w:t>
      </w:r>
    </w:p>
    <w:p w14:paraId="0ECC90FB" w14:textId="3B504DCE" w:rsidR="00A919B1" w:rsidRPr="00390956" w:rsidRDefault="00A919B1"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sz w:val="32"/>
          <w:szCs w:val="32"/>
        </w:rPr>
        <w:t>一是</w:t>
      </w:r>
      <w:r w:rsidR="00BF2450" w:rsidRPr="00390956">
        <w:rPr>
          <w:rFonts w:ascii="楷体" w:eastAsia="楷体" w:hAnsi="楷体" w:cs="Times New Roman" w:hint="eastAsia"/>
          <w:sz w:val="32"/>
          <w:szCs w:val="32"/>
        </w:rPr>
        <w:t>产业</w:t>
      </w:r>
      <w:r w:rsidR="00BF2450" w:rsidRPr="00390956">
        <w:rPr>
          <w:rFonts w:ascii="楷体" w:eastAsia="楷体" w:hAnsi="楷体" w:cs="Times New Roman"/>
          <w:sz w:val="32"/>
          <w:szCs w:val="32"/>
        </w:rPr>
        <w:t>布局</w:t>
      </w:r>
      <w:r w:rsidRPr="00390956">
        <w:rPr>
          <w:rFonts w:ascii="楷体" w:eastAsia="楷体" w:hAnsi="楷体" w:cs="Times New Roman" w:hint="eastAsia"/>
          <w:sz w:val="32"/>
          <w:szCs w:val="32"/>
        </w:rPr>
        <w:t>持续</w:t>
      </w:r>
      <w:r w:rsidRPr="00390956">
        <w:rPr>
          <w:rFonts w:ascii="楷体" w:eastAsia="楷体" w:hAnsi="楷体" w:cs="Times New Roman"/>
          <w:sz w:val="32"/>
          <w:szCs w:val="32"/>
        </w:rPr>
        <w:t>优化</w:t>
      </w:r>
      <w:r w:rsidRPr="00390956">
        <w:rPr>
          <w:rFonts w:ascii="楷体" w:eastAsia="楷体" w:hAnsi="楷体" w:cs="Times New Roman" w:hint="eastAsia"/>
          <w:sz w:val="32"/>
          <w:szCs w:val="32"/>
        </w:rPr>
        <w:t>。</w:t>
      </w:r>
      <w:r w:rsidRPr="00390956">
        <w:rPr>
          <w:rFonts w:ascii="Times New Roman" w:eastAsia="仿宋_GB2312" w:hAnsi="Calibri" w:cs="Times New Roman"/>
          <w:sz w:val="32"/>
          <w:szCs w:val="32"/>
        </w:rPr>
        <w:t>完成</w:t>
      </w:r>
      <w:r w:rsidRPr="00390956">
        <w:rPr>
          <w:rFonts w:ascii="Times New Roman" w:eastAsia="仿宋_GB2312" w:hAnsi="Calibri" w:cs="Times New Roman" w:hint="eastAsia"/>
          <w:sz w:val="32"/>
          <w:szCs w:val="32"/>
        </w:rPr>
        <w:t>7</w:t>
      </w:r>
      <w:r w:rsidRPr="00390956">
        <w:rPr>
          <w:rFonts w:ascii="Times New Roman" w:eastAsia="仿宋_GB2312" w:hAnsi="Calibri" w:cs="Times New Roman" w:hint="eastAsia"/>
          <w:sz w:val="32"/>
          <w:szCs w:val="32"/>
        </w:rPr>
        <w:t>家城镇人口密集</w:t>
      </w:r>
      <w:proofErr w:type="gramStart"/>
      <w:r w:rsidRPr="00390956">
        <w:rPr>
          <w:rFonts w:ascii="Times New Roman" w:eastAsia="仿宋_GB2312" w:hAnsi="Calibri" w:cs="Times New Roman" w:hint="eastAsia"/>
          <w:sz w:val="32"/>
          <w:szCs w:val="32"/>
        </w:rPr>
        <w:t>区危险</w:t>
      </w:r>
      <w:proofErr w:type="gramEnd"/>
      <w:r w:rsidRPr="00390956">
        <w:rPr>
          <w:rFonts w:ascii="Times New Roman" w:eastAsia="仿宋_GB2312" w:hAnsi="Calibri" w:cs="Times New Roman" w:hint="eastAsia"/>
          <w:sz w:val="32"/>
          <w:szCs w:val="32"/>
        </w:rPr>
        <w:t>化学品生产企业搬迁改造，</w:t>
      </w:r>
      <w:r w:rsidRPr="00390956">
        <w:rPr>
          <w:rFonts w:ascii="Times New Roman" w:eastAsia="仿宋_GB2312" w:hAnsi="Calibri" w:cs="Times New Roman" w:hint="eastAsia"/>
          <w:sz w:val="32"/>
          <w:szCs w:val="32"/>
        </w:rPr>
        <w:t>48</w:t>
      </w:r>
      <w:r w:rsidRPr="00390956">
        <w:rPr>
          <w:rFonts w:ascii="Times New Roman" w:eastAsia="仿宋_GB2312" w:hAnsi="Calibri" w:cs="Times New Roman" w:hint="eastAsia"/>
          <w:sz w:val="32"/>
          <w:szCs w:val="32"/>
        </w:rPr>
        <w:t>家化工企业关停退出，淘汰低端低效落后产能</w:t>
      </w:r>
      <w:r w:rsidRPr="00390956">
        <w:rPr>
          <w:rFonts w:ascii="Times New Roman" w:eastAsia="仿宋_GB2312" w:hAnsi="Calibri" w:cs="Times New Roman" w:hint="eastAsia"/>
          <w:sz w:val="32"/>
          <w:szCs w:val="32"/>
        </w:rPr>
        <w:t>11.8</w:t>
      </w:r>
      <w:r w:rsidRPr="00390956">
        <w:rPr>
          <w:rFonts w:ascii="Times New Roman" w:eastAsia="仿宋_GB2312" w:hAnsi="Calibri" w:cs="Times New Roman" w:hint="eastAsia"/>
          <w:sz w:val="32"/>
          <w:szCs w:val="32"/>
        </w:rPr>
        <w:t>万吨。</w:t>
      </w:r>
      <w:r w:rsidR="000B210C" w:rsidRPr="00390956">
        <w:rPr>
          <w:rFonts w:ascii="Times New Roman" w:eastAsia="仿宋_GB2312" w:hAnsi="Calibri" w:cs="Times New Roman" w:hint="eastAsia"/>
          <w:sz w:val="32"/>
          <w:szCs w:val="32"/>
        </w:rPr>
        <w:t>强化规划引导与约束，高效配置新增建设用地，积极盘活利用存量空间资源，</w:t>
      </w:r>
      <w:r w:rsidRPr="00390956">
        <w:rPr>
          <w:rFonts w:ascii="Times New Roman" w:eastAsia="仿宋_GB2312" w:hAnsi="Calibri" w:cs="Times New Roman" w:hint="eastAsia"/>
          <w:sz w:val="32"/>
          <w:szCs w:val="32"/>
        </w:rPr>
        <w:t>通过“无地招商”“存量引资”“供地改革”等措施，激活大运河钟楼段两岸老旧厂房，以</w:t>
      </w:r>
      <w:proofErr w:type="gramStart"/>
      <w:r w:rsidRPr="00390956">
        <w:rPr>
          <w:rFonts w:ascii="Times New Roman" w:eastAsia="仿宋_GB2312" w:hAnsi="Calibri" w:cs="Times New Roman" w:hint="eastAsia"/>
          <w:sz w:val="32"/>
          <w:szCs w:val="32"/>
        </w:rPr>
        <w:t>众创空间</w:t>
      </w:r>
      <w:proofErr w:type="gramEnd"/>
      <w:r w:rsidRPr="00390956">
        <w:rPr>
          <w:rFonts w:ascii="Times New Roman" w:eastAsia="仿宋_GB2312" w:hAnsi="Calibri" w:cs="Times New Roman" w:hint="eastAsia"/>
          <w:sz w:val="32"/>
          <w:szCs w:val="32"/>
        </w:rPr>
        <w:t>小切口撬动城市经济发展大空间，不断提高全区自然资</w:t>
      </w:r>
      <w:r w:rsidRPr="00390956">
        <w:rPr>
          <w:rFonts w:ascii="Times New Roman" w:eastAsia="仿宋_GB2312" w:hAnsi="Calibri" w:cs="Times New Roman" w:hint="eastAsia"/>
          <w:sz w:val="32"/>
          <w:szCs w:val="32"/>
        </w:rPr>
        <w:lastRenderedPageBreak/>
        <w:t>源节约集约利用水平和产出效益，</w:t>
      </w:r>
      <w:r w:rsidRPr="00390956">
        <w:rPr>
          <w:rFonts w:ascii="Times New Roman" w:eastAsia="仿宋_GB2312" w:hAnsi="Calibri" w:cs="Times New Roman"/>
          <w:sz w:val="32"/>
          <w:szCs w:val="32"/>
        </w:rPr>
        <w:t>自然资源节约集约利用工作连续三年获省表彰。</w:t>
      </w:r>
    </w:p>
    <w:p w14:paraId="1B8C8665" w14:textId="2F528CE1" w:rsidR="00264405" w:rsidRPr="00390956" w:rsidRDefault="00264405"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二是绿色空间</w:t>
      </w:r>
      <w:r w:rsidR="00BF2450" w:rsidRPr="00390956">
        <w:rPr>
          <w:rFonts w:ascii="楷体" w:eastAsia="楷体" w:hAnsi="楷体" w:cs="Times New Roman" w:hint="eastAsia"/>
          <w:sz w:val="32"/>
          <w:szCs w:val="32"/>
        </w:rPr>
        <w:t>不断加码</w:t>
      </w:r>
      <w:r w:rsidRPr="00390956">
        <w:rPr>
          <w:rFonts w:ascii="楷体" w:eastAsia="楷体" w:hAnsi="楷体" w:cs="Times New Roman" w:hint="eastAsia"/>
          <w:sz w:val="32"/>
          <w:szCs w:val="32"/>
        </w:rPr>
        <w:t>。</w:t>
      </w:r>
      <w:r w:rsidR="00BF2450" w:rsidRPr="00390956">
        <w:rPr>
          <w:rFonts w:ascii="Times New Roman" w:eastAsia="仿宋_GB2312" w:hAnsi="Calibri" w:cs="Times New Roman" w:hint="eastAsia"/>
          <w:sz w:val="32"/>
          <w:szCs w:val="32"/>
        </w:rPr>
        <w:t>坚持早部署、广发动、深推进，</w:t>
      </w:r>
      <w:r w:rsidRPr="00390956">
        <w:rPr>
          <w:rFonts w:ascii="Times New Roman" w:eastAsia="仿宋_GB2312" w:hAnsi="Calibri" w:cs="Times New Roman"/>
          <w:sz w:val="32"/>
          <w:szCs w:val="32"/>
        </w:rPr>
        <w:t>大力推进城乡绿化造林工作，全力提升全区造林绿化水平和生态环境形象</w:t>
      </w:r>
      <w:r w:rsidR="00BF2450" w:rsidRPr="00390956">
        <w:rPr>
          <w:rFonts w:ascii="Times New Roman" w:eastAsia="仿宋_GB2312" w:hAnsi="Calibri" w:cs="Times New Roman" w:hint="eastAsia"/>
          <w:sz w:val="32"/>
          <w:szCs w:val="32"/>
        </w:rPr>
        <w:t>，实现森林覆盖率、森林蓄积量和林业生态经济社会效益“三增”。</w:t>
      </w:r>
      <w:r w:rsidRPr="00390956">
        <w:rPr>
          <w:rFonts w:ascii="Times New Roman" w:eastAsia="仿宋_GB2312" w:hAnsi="Calibri" w:cs="Times New Roman" w:hint="eastAsia"/>
          <w:sz w:val="32"/>
          <w:szCs w:val="32"/>
        </w:rPr>
        <w:t>全区村庄绿化亮点纷呈，建成了一批以邹区</w:t>
      </w:r>
      <w:proofErr w:type="gramStart"/>
      <w:r w:rsidRPr="00390956">
        <w:rPr>
          <w:rFonts w:ascii="Times New Roman" w:eastAsia="仿宋_GB2312" w:hAnsi="Calibri" w:cs="Times New Roman" w:hint="eastAsia"/>
          <w:sz w:val="32"/>
          <w:szCs w:val="32"/>
        </w:rPr>
        <w:t>镇杏塘村杏塘</w:t>
      </w:r>
      <w:proofErr w:type="gramEnd"/>
      <w:r w:rsidRPr="00390956">
        <w:rPr>
          <w:rFonts w:ascii="Times New Roman" w:eastAsia="仿宋_GB2312" w:hAnsi="Calibri" w:cs="Times New Roman" w:hint="eastAsia"/>
          <w:sz w:val="32"/>
          <w:szCs w:val="32"/>
        </w:rPr>
        <w:t>自然村、邹区镇刘巷村后塘门桥自然村为代表的森林生态示范村。</w:t>
      </w:r>
      <w:r w:rsidR="00FB45D5" w:rsidRPr="00390956">
        <w:rPr>
          <w:rFonts w:ascii="Times New Roman" w:eastAsia="仿宋_GB2312" w:hAnsi="Calibri" w:cs="Times New Roman" w:hint="eastAsia"/>
          <w:sz w:val="32"/>
          <w:szCs w:val="32"/>
        </w:rPr>
        <w:t>有序完成了扁担河、鹤溪河、苏南运河、鹤溪河闸站和岳溪河的划界确权工作。全区现代化河道管理保护规划体系基本建立，“河长制”作用显著发挥，岸线生态空间严格管控，岸线生态功能不断优化，岸线资源</w:t>
      </w:r>
      <w:proofErr w:type="gramStart"/>
      <w:r w:rsidR="00FB45D5" w:rsidRPr="00390956">
        <w:rPr>
          <w:rFonts w:ascii="Times New Roman" w:eastAsia="仿宋_GB2312" w:hAnsi="Calibri" w:cs="Times New Roman" w:hint="eastAsia"/>
          <w:sz w:val="32"/>
          <w:szCs w:val="32"/>
        </w:rPr>
        <w:t>深入管理</w:t>
      </w:r>
      <w:proofErr w:type="gramEnd"/>
      <w:r w:rsidR="00FB45D5" w:rsidRPr="00390956">
        <w:rPr>
          <w:rFonts w:ascii="Times New Roman" w:eastAsia="仿宋_GB2312" w:hAnsi="Calibri" w:cs="Times New Roman" w:hint="eastAsia"/>
          <w:sz w:val="32"/>
          <w:szCs w:val="32"/>
        </w:rPr>
        <w:t>保护和开发利用。</w:t>
      </w:r>
    </w:p>
    <w:p w14:paraId="6E581786" w14:textId="0CF16DD2" w:rsidR="00264405" w:rsidRPr="00390956" w:rsidRDefault="00FB45D5" w:rsidP="00390956">
      <w:pPr>
        <w:ind w:firstLineChars="200" w:firstLine="640"/>
        <w:rPr>
          <w:rFonts w:ascii="Times New Roman" w:eastAsia="黑体" w:hAnsi="Calibri" w:cs="Times New Roman"/>
          <w:sz w:val="32"/>
          <w:szCs w:val="32"/>
        </w:rPr>
      </w:pPr>
      <w:r w:rsidRPr="00390956">
        <w:rPr>
          <w:rFonts w:ascii="Times New Roman" w:eastAsia="黑体" w:hAnsi="Calibri" w:cs="Times New Roman" w:hint="eastAsia"/>
          <w:sz w:val="32"/>
          <w:szCs w:val="32"/>
        </w:rPr>
        <w:t>四</w:t>
      </w:r>
      <w:r w:rsidR="00264405" w:rsidRPr="00390956">
        <w:rPr>
          <w:rFonts w:ascii="Times New Roman" w:eastAsia="黑体" w:hAnsi="Calibri" w:cs="Times New Roman" w:hint="eastAsia"/>
          <w:sz w:val="32"/>
          <w:szCs w:val="32"/>
        </w:rPr>
        <w:t>、</w:t>
      </w:r>
      <w:r w:rsidR="00264405" w:rsidRPr="00390956">
        <w:rPr>
          <w:rFonts w:ascii="Times New Roman" w:eastAsia="黑体" w:hAnsi="Calibri" w:cs="Times New Roman"/>
          <w:sz w:val="32"/>
          <w:szCs w:val="32"/>
        </w:rPr>
        <w:t>坚持</w:t>
      </w:r>
      <w:r w:rsidR="00264405" w:rsidRPr="00390956">
        <w:rPr>
          <w:rFonts w:ascii="Times New Roman" w:eastAsia="黑体" w:hAnsi="Calibri" w:cs="Times New Roman" w:hint="eastAsia"/>
          <w:sz w:val="32"/>
          <w:szCs w:val="32"/>
        </w:rPr>
        <w:t>绿色发展</w:t>
      </w:r>
      <w:r w:rsidR="00264405" w:rsidRPr="00390956">
        <w:rPr>
          <w:rFonts w:ascii="Times New Roman" w:eastAsia="黑体" w:hAnsi="Calibri" w:cs="Times New Roman"/>
          <w:sz w:val="32"/>
          <w:szCs w:val="32"/>
        </w:rPr>
        <w:t>，</w:t>
      </w:r>
      <w:r w:rsidR="00264405" w:rsidRPr="00390956">
        <w:rPr>
          <w:rFonts w:ascii="Times New Roman" w:eastAsia="黑体" w:hAnsi="Calibri" w:cs="Times New Roman" w:hint="eastAsia"/>
          <w:sz w:val="32"/>
          <w:szCs w:val="32"/>
        </w:rPr>
        <w:t>生态经济拔节生长</w:t>
      </w:r>
    </w:p>
    <w:p w14:paraId="120E8A69" w14:textId="1AEB7263" w:rsidR="00DC0FF6" w:rsidRPr="00390956" w:rsidRDefault="007A74EF"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一</w:t>
      </w:r>
      <w:r w:rsidR="00264405" w:rsidRPr="00390956">
        <w:rPr>
          <w:rFonts w:ascii="楷体" w:eastAsia="楷体" w:hAnsi="楷体" w:cs="Times New Roman" w:hint="eastAsia"/>
          <w:sz w:val="32"/>
          <w:szCs w:val="32"/>
        </w:rPr>
        <w:t>是资源</w:t>
      </w:r>
      <w:r w:rsidR="00ED53EE" w:rsidRPr="00390956">
        <w:rPr>
          <w:rFonts w:ascii="楷体" w:eastAsia="楷体" w:hAnsi="楷体" w:cs="Times New Roman" w:hint="eastAsia"/>
          <w:sz w:val="32"/>
          <w:szCs w:val="32"/>
        </w:rPr>
        <w:t>利用更加高效。</w:t>
      </w:r>
      <w:r w:rsidR="00ED53EE" w:rsidRPr="00390956">
        <w:rPr>
          <w:rFonts w:ascii="Times New Roman" w:eastAsia="仿宋_GB2312" w:hAnsi="Calibri" w:cs="Times New Roman" w:hint="eastAsia"/>
          <w:sz w:val="32"/>
          <w:szCs w:val="32"/>
        </w:rPr>
        <w:t>全区</w:t>
      </w:r>
      <w:r w:rsidRPr="00390956">
        <w:rPr>
          <w:rFonts w:ascii="Times New Roman" w:eastAsia="仿宋_GB2312" w:hAnsi="Calibri" w:cs="Times New Roman"/>
          <w:sz w:val="32"/>
          <w:szCs w:val="32"/>
        </w:rPr>
        <w:t>能源结构持续优化，华润</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钟楼</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分布式能源项目正式投产运营，全区</w:t>
      </w:r>
      <w:r w:rsidRPr="00390956">
        <w:rPr>
          <w:rFonts w:ascii="Times New Roman" w:eastAsia="仿宋_GB2312" w:hAnsi="Calibri" w:cs="Times New Roman"/>
          <w:sz w:val="32"/>
          <w:szCs w:val="32"/>
        </w:rPr>
        <w:t>65</w:t>
      </w:r>
      <w:proofErr w:type="gramStart"/>
      <w:r w:rsidRPr="00390956">
        <w:rPr>
          <w:rFonts w:ascii="Times New Roman" w:eastAsia="仿宋_GB2312" w:hAnsi="Calibri" w:cs="Times New Roman"/>
          <w:sz w:val="32"/>
          <w:szCs w:val="32"/>
        </w:rPr>
        <w:t>蒸吨及以下</w:t>
      </w:r>
      <w:proofErr w:type="gramEnd"/>
      <w:r w:rsidRPr="00390956">
        <w:rPr>
          <w:rFonts w:ascii="Times New Roman" w:eastAsia="仿宋_GB2312" w:hAnsi="Calibri" w:cs="Times New Roman"/>
          <w:sz w:val="32"/>
          <w:szCs w:val="32"/>
        </w:rPr>
        <w:t>燃煤锅炉全面清零，区域内实现无煤化。</w:t>
      </w:r>
      <w:r w:rsidR="004F1214" w:rsidRPr="00390956">
        <w:rPr>
          <w:rFonts w:ascii="Times New Roman" w:eastAsia="仿宋_GB2312" w:hAnsi="Calibri" w:cs="Times New Roman" w:hint="eastAsia"/>
          <w:sz w:val="32"/>
          <w:szCs w:val="32"/>
        </w:rPr>
        <w:t>推进节能降耗，</w:t>
      </w:r>
      <w:r w:rsidR="004F1214" w:rsidRPr="00390956">
        <w:rPr>
          <w:rFonts w:ascii="Times New Roman" w:eastAsia="仿宋_GB2312" w:hAnsi="Calibri" w:cs="Times New Roman"/>
          <w:sz w:val="32"/>
          <w:szCs w:val="32"/>
        </w:rPr>
        <w:t>严格节能审查源头把关</w:t>
      </w:r>
      <w:r w:rsidR="004F1214" w:rsidRPr="00390956">
        <w:rPr>
          <w:rFonts w:ascii="Times New Roman" w:eastAsia="仿宋_GB2312" w:hAnsi="Calibri" w:cs="Times New Roman" w:hint="eastAsia"/>
          <w:sz w:val="32"/>
          <w:szCs w:val="32"/>
        </w:rPr>
        <w:t>，</w:t>
      </w:r>
      <w:r w:rsidR="004F1214" w:rsidRPr="00390956">
        <w:rPr>
          <w:rFonts w:ascii="Times New Roman" w:eastAsia="仿宋_GB2312" w:hAnsi="Calibri" w:cs="Times New Roman"/>
          <w:sz w:val="32"/>
          <w:szCs w:val="32"/>
        </w:rPr>
        <w:t>加强区重点用能企业用能监管和指导</w:t>
      </w:r>
      <w:r w:rsidR="004F1214" w:rsidRPr="00390956">
        <w:rPr>
          <w:rFonts w:ascii="Times New Roman" w:eastAsia="仿宋_GB2312" w:hAnsi="Calibri" w:cs="Times New Roman" w:hint="eastAsia"/>
          <w:sz w:val="32"/>
          <w:szCs w:val="32"/>
        </w:rPr>
        <w:t>，</w:t>
      </w:r>
      <w:r w:rsidR="004F1214" w:rsidRPr="00390956">
        <w:rPr>
          <w:rFonts w:ascii="Times New Roman" w:eastAsia="仿宋_GB2312" w:hAnsi="Calibri" w:cs="Times New Roman"/>
          <w:sz w:val="32"/>
          <w:szCs w:val="32"/>
        </w:rPr>
        <w:t>积极推进产业绿色升级和节能改造</w:t>
      </w:r>
      <w:r w:rsidR="004F1214" w:rsidRPr="00390956">
        <w:rPr>
          <w:rFonts w:ascii="Times New Roman" w:eastAsia="仿宋_GB2312" w:hAnsi="Calibri" w:cs="Times New Roman" w:hint="eastAsia"/>
          <w:sz w:val="32"/>
          <w:szCs w:val="32"/>
        </w:rPr>
        <w:t>；强化节水组织领导，严格实施</w:t>
      </w:r>
      <w:r w:rsidR="004F1214" w:rsidRPr="00390956">
        <w:rPr>
          <w:rFonts w:ascii="Times New Roman" w:eastAsia="仿宋_GB2312" w:hAnsi="Calibri" w:cs="Times New Roman"/>
          <w:sz w:val="32"/>
          <w:szCs w:val="32"/>
        </w:rPr>
        <w:t>取水许可审批、监督管理、</w:t>
      </w:r>
      <w:r w:rsidR="004F1214" w:rsidRPr="00390956">
        <w:rPr>
          <w:rFonts w:ascii="Times New Roman" w:eastAsia="仿宋_GB2312" w:hAnsi="Calibri" w:cs="Times New Roman"/>
          <w:sz w:val="32"/>
          <w:szCs w:val="32"/>
        </w:rPr>
        <w:t xml:space="preserve"> </w:t>
      </w:r>
      <w:r w:rsidR="004F1214" w:rsidRPr="00390956">
        <w:rPr>
          <w:rFonts w:ascii="Times New Roman" w:eastAsia="仿宋_GB2312" w:hAnsi="Calibri" w:cs="Times New Roman"/>
          <w:sz w:val="32"/>
          <w:szCs w:val="32"/>
        </w:rPr>
        <w:t>档案管理全过程管理</w:t>
      </w:r>
      <w:r w:rsidR="004F1214" w:rsidRPr="00390956">
        <w:rPr>
          <w:rFonts w:ascii="Times New Roman" w:eastAsia="仿宋_GB2312" w:hAnsi="Calibri" w:cs="Times New Roman" w:hint="eastAsia"/>
          <w:sz w:val="32"/>
          <w:szCs w:val="32"/>
        </w:rPr>
        <w:t>，多层次开展</w:t>
      </w:r>
      <w:r w:rsidR="004F1214" w:rsidRPr="00390956">
        <w:rPr>
          <w:rFonts w:ascii="Times New Roman" w:eastAsia="仿宋_GB2312" w:hAnsi="Calibri" w:cs="Times New Roman"/>
          <w:sz w:val="32"/>
          <w:szCs w:val="32"/>
        </w:rPr>
        <w:t>节水载体建设</w:t>
      </w:r>
      <w:r w:rsidR="004F1214" w:rsidRPr="00390956">
        <w:rPr>
          <w:rFonts w:ascii="Times New Roman" w:eastAsia="仿宋_GB2312" w:hAnsi="Calibri" w:cs="Times New Roman" w:hint="eastAsia"/>
          <w:sz w:val="32"/>
          <w:szCs w:val="32"/>
        </w:rPr>
        <w:t>。</w:t>
      </w:r>
      <w:r w:rsidR="00ED53EE" w:rsidRPr="00390956">
        <w:rPr>
          <w:rFonts w:ascii="Times New Roman" w:eastAsia="仿宋_GB2312" w:hAnsi="Calibri" w:cs="Times New Roman"/>
          <w:sz w:val="32"/>
          <w:szCs w:val="32"/>
        </w:rPr>
        <w:t>单位地区生产总值能耗降低率</w:t>
      </w:r>
      <w:r w:rsidR="00ED53EE" w:rsidRPr="00390956">
        <w:rPr>
          <w:rFonts w:ascii="Times New Roman" w:eastAsia="仿宋_GB2312" w:hAnsi="Calibri" w:cs="Times New Roman" w:hint="eastAsia"/>
          <w:sz w:val="32"/>
          <w:szCs w:val="32"/>
        </w:rPr>
        <w:t>、单位地区生产总值用水量</w:t>
      </w:r>
      <w:r w:rsidR="00ED53EE" w:rsidRPr="00390956">
        <w:rPr>
          <w:rFonts w:ascii="Times New Roman" w:eastAsia="仿宋_GB2312" w:hAnsi="Calibri" w:cs="Times New Roman"/>
          <w:sz w:val="32"/>
          <w:szCs w:val="32"/>
        </w:rPr>
        <w:t>完成上级规定的目标任务</w:t>
      </w:r>
      <w:r w:rsidR="004F1214" w:rsidRPr="00390956">
        <w:rPr>
          <w:rFonts w:ascii="Times New Roman" w:eastAsia="仿宋_GB2312" w:hAnsi="Calibri" w:cs="Times New Roman" w:hint="eastAsia"/>
          <w:sz w:val="32"/>
          <w:szCs w:val="32"/>
        </w:rPr>
        <w:t>。</w:t>
      </w:r>
    </w:p>
    <w:p w14:paraId="3B61C797" w14:textId="40F82E3C" w:rsidR="0064648B" w:rsidRPr="00390956" w:rsidRDefault="00B6442F"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二是绿色动能显著增强。</w:t>
      </w:r>
      <w:r w:rsidRPr="00390956">
        <w:rPr>
          <w:rFonts w:ascii="Times New Roman" w:eastAsia="仿宋_GB2312" w:hAnsi="Calibri" w:cs="Times New Roman" w:hint="eastAsia"/>
          <w:sz w:val="32"/>
          <w:szCs w:val="32"/>
        </w:rPr>
        <w:t>深化科技创新，高新技术企业突破</w:t>
      </w:r>
      <w:r w:rsidRPr="00390956">
        <w:rPr>
          <w:rFonts w:ascii="Times New Roman" w:eastAsia="仿宋_GB2312" w:hAnsi="Calibri" w:cs="Times New Roman" w:hint="eastAsia"/>
          <w:sz w:val="32"/>
          <w:szCs w:val="32"/>
        </w:rPr>
        <w:t>200</w:t>
      </w:r>
      <w:r w:rsidRPr="00390956">
        <w:rPr>
          <w:rFonts w:ascii="Times New Roman" w:eastAsia="仿宋_GB2312" w:hAnsi="Calibri" w:cs="Times New Roman" w:hint="eastAsia"/>
          <w:sz w:val="32"/>
          <w:szCs w:val="32"/>
        </w:rPr>
        <w:t>家，</w:t>
      </w:r>
      <w:r w:rsidRPr="00390956">
        <w:rPr>
          <w:rFonts w:ascii="Times New Roman" w:eastAsia="仿宋_GB2312" w:hAnsi="Calibri" w:cs="Times New Roman"/>
          <w:sz w:val="32"/>
          <w:szCs w:val="32"/>
        </w:rPr>
        <w:t>高新技术产业产值占比居全市前列</w:t>
      </w:r>
      <w:r w:rsidRPr="00390956">
        <w:rPr>
          <w:rFonts w:ascii="Times New Roman" w:eastAsia="仿宋_GB2312" w:hAnsi="Calibri" w:cs="Times New Roman" w:hint="eastAsia"/>
          <w:sz w:val="32"/>
          <w:szCs w:val="32"/>
        </w:rPr>
        <w:t>，</w:t>
      </w:r>
      <w:r w:rsidRPr="00390956">
        <w:rPr>
          <w:rFonts w:ascii="Times New Roman" w:eastAsia="仿宋_GB2312" w:hAnsi="Calibri" w:cs="Times New Roman"/>
          <w:sz w:val="32"/>
          <w:szCs w:val="32"/>
        </w:rPr>
        <w:t>全域创成省双创示</w:t>
      </w:r>
      <w:r w:rsidRPr="00390956">
        <w:rPr>
          <w:rFonts w:ascii="Times New Roman" w:eastAsia="仿宋_GB2312" w:hAnsi="Calibri" w:cs="Times New Roman"/>
          <w:sz w:val="32"/>
          <w:szCs w:val="32"/>
        </w:rPr>
        <w:lastRenderedPageBreak/>
        <w:t>范基地</w:t>
      </w:r>
      <w:r w:rsidRPr="00390956">
        <w:rPr>
          <w:rFonts w:ascii="Times New Roman" w:eastAsia="仿宋_GB2312" w:hAnsi="Calibri" w:cs="Times New Roman" w:hint="eastAsia"/>
          <w:sz w:val="32"/>
          <w:szCs w:val="32"/>
        </w:rPr>
        <w:t>。</w:t>
      </w:r>
      <w:r w:rsidR="0064648B" w:rsidRPr="00390956">
        <w:rPr>
          <w:rFonts w:ascii="Times New Roman" w:eastAsia="仿宋_GB2312" w:hAnsi="Calibri" w:cs="Times New Roman"/>
          <w:sz w:val="32"/>
          <w:szCs w:val="32"/>
        </w:rPr>
        <w:t>构建绿色技术创新体系，</w:t>
      </w:r>
      <w:r w:rsidRPr="00390956">
        <w:rPr>
          <w:rFonts w:ascii="Times New Roman" w:eastAsia="仿宋_GB2312" w:hAnsi="Calibri" w:cs="Times New Roman"/>
          <w:sz w:val="32"/>
          <w:szCs w:val="32"/>
        </w:rPr>
        <w:t>企业绿色制造收获国家级奖项</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大满贯</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，钟楼经济开发区获评</w:t>
      </w:r>
      <w:proofErr w:type="gramStart"/>
      <w:r w:rsidRPr="00390956">
        <w:rPr>
          <w:rFonts w:ascii="Times New Roman" w:eastAsia="仿宋_GB2312" w:hAnsi="Calibri" w:cs="Times New Roman"/>
          <w:sz w:val="32"/>
          <w:szCs w:val="32"/>
        </w:rPr>
        <w:t>省级大</w:t>
      </w:r>
      <w:proofErr w:type="gramEnd"/>
      <w:r w:rsidRPr="00390956">
        <w:rPr>
          <w:rFonts w:ascii="Times New Roman" w:eastAsia="仿宋_GB2312" w:hAnsi="Calibri" w:cs="Times New Roman"/>
          <w:sz w:val="32"/>
          <w:szCs w:val="32"/>
        </w:rPr>
        <w:t>数据产业园并通过国家生态工业示范园区复查评估</w:t>
      </w:r>
      <w:r w:rsidR="002F3207" w:rsidRPr="00390956">
        <w:rPr>
          <w:rFonts w:ascii="Times New Roman" w:eastAsia="仿宋_GB2312" w:hAnsi="Calibri" w:cs="Times New Roman" w:hint="eastAsia"/>
          <w:sz w:val="32"/>
          <w:szCs w:val="32"/>
        </w:rPr>
        <w:t>，江苏裕兴薄膜科技股份有限公司等</w:t>
      </w:r>
      <w:r w:rsidR="002F3207" w:rsidRPr="00390956">
        <w:rPr>
          <w:rFonts w:ascii="Times New Roman" w:eastAsia="仿宋_GB2312" w:hAnsi="Calibri" w:cs="Times New Roman" w:hint="eastAsia"/>
          <w:sz w:val="32"/>
          <w:szCs w:val="32"/>
        </w:rPr>
        <w:t>3</w:t>
      </w:r>
      <w:r w:rsidR="002F3207" w:rsidRPr="00390956">
        <w:rPr>
          <w:rFonts w:ascii="Times New Roman" w:eastAsia="仿宋_GB2312" w:hAnsi="Calibri" w:cs="Times New Roman" w:hint="eastAsia"/>
          <w:sz w:val="32"/>
          <w:szCs w:val="32"/>
        </w:rPr>
        <w:t>家单位获评</w:t>
      </w:r>
      <w:r w:rsidR="002F3207" w:rsidRPr="00390956">
        <w:rPr>
          <w:rFonts w:ascii="Times New Roman" w:eastAsia="仿宋_GB2312" w:hAnsi="Calibri" w:cs="Times New Roman" w:hint="eastAsia"/>
          <w:sz w:val="32"/>
          <w:szCs w:val="32"/>
        </w:rPr>
        <w:t>2022</w:t>
      </w:r>
      <w:r w:rsidR="002F3207" w:rsidRPr="00390956">
        <w:rPr>
          <w:rFonts w:ascii="Times New Roman" w:eastAsia="仿宋_GB2312" w:hAnsi="Calibri" w:cs="Times New Roman" w:hint="eastAsia"/>
          <w:sz w:val="32"/>
          <w:szCs w:val="32"/>
        </w:rPr>
        <w:t>年度省绿色发展领军企业</w:t>
      </w:r>
      <w:r w:rsidRPr="00390956">
        <w:rPr>
          <w:rFonts w:ascii="Times New Roman" w:eastAsia="仿宋_GB2312" w:hAnsi="Calibri" w:cs="Times New Roman"/>
          <w:sz w:val="32"/>
          <w:szCs w:val="32"/>
        </w:rPr>
        <w:t>。</w:t>
      </w:r>
      <w:r w:rsidR="0064648B" w:rsidRPr="00390956">
        <w:rPr>
          <w:rFonts w:ascii="Times New Roman" w:eastAsia="仿宋_GB2312" w:hAnsi="Calibri" w:cs="Times New Roman"/>
          <w:sz w:val="32"/>
          <w:szCs w:val="32"/>
        </w:rPr>
        <w:t>国家智能制造系统集成体验验证中心、国家健康</w:t>
      </w:r>
      <w:proofErr w:type="gramStart"/>
      <w:r w:rsidR="0064648B" w:rsidRPr="00390956">
        <w:rPr>
          <w:rFonts w:ascii="Times New Roman" w:eastAsia="仿宋_GB2312" w:hAnsi="Calibri" w:cs="Times New Roman"/>
          <w:sz w:val="32"/>
          <w:szCs w:val="32"/>
        </w:rPr>
        <w:t>医疗大</w:t>
      </w:r>
      <w:proofErr w:type="gramEnd"/>
      <w:r w:rsidR="0064648B" w:rsidRPr="00390956">
        <w:rPr>
          <w:rFonts w:ascii="Times New Roman" w:eastAsia="仿宋_GB2312" w:hAnsi="Calibri" w:cs="Times New Roman"/>
          <w:sz w:val="32"/>
          <w:szCs w:val="32"/>
        </w:rPr>
        <w:t>数据（东部）中心两大国家级平台相继落户，</w:t>
      </w:r>
      <w:r w:rsidR="00724565" w:rsidRPr="00390956">
        <w:rPr>
          <w:rFonts w:ascii="Times New Roman" w:eastAsia="仿宋_GB2312" w:hAnsi="Calibri" w:cs="Times New Roman"/>
          <w:sz w:val="32"/>
          <w:szCs w:val="32"/>
        </w:rPr>
        <w:t>“</w:t>
      </w:r>
      <w:r w:rsidR="00724565" w:rsidRPr="00390956">
        <w:rPr>
          <w:rFonts w:ascii="Times New Roman" w:eastAsia="仿宋_GB2312" w:hAnsi="Calibri" w:cs="Times New Roman"/>
          <w:sz w:val="32"/>
          <w:szCs w:val="32"/>
        </w:rPr>
        <w:t>一园两平台三云多中心</w:t>
      </w:r>
      <w:r w:rsidR="00724565" w:rsidRPr="00390956">
        <w:rPr>
          <w:rFonts w:ascii="Times New Roman" w:eastAsia="仿宋_GB2312" w:hAnsi="Calibri" w:cs="Times New Roman"/>
          <w:sz w:val="32"/>
          <w:szCs w:val="32"/>
        </w:rPr>
        <w:t>”</w:t>
      </w:r>
      <w:r w:rsidR="00724565" w:rsidRPr="00390956">
        <w:rPr>
          <w:rFonts w:ascii="Times New Roman" w:eastAsia="仿宋_GB2312" w:hAnsi="Calibri" w:cs="Times New Roman"/>
          <w:sz w:val="32"/>
          <w:szCs w:val="32"/>
        </w:rPr>
        <w:t>格局基本成型，</w:t>
      </w:r>
      <w:r w:rsidR="00724565" w:rsidRPr="00390956">
        <w:rPr>
          <w:rFonts w:ascii="Times New Roman" w:eastAsia="仿宋_GB2312" w:hAnsi="Calibri" w:cs="Times New Roman"/>
          <w:sz w:val="32"/>
          <w:szCs w:val="32"/>
        </w:rPr>
        <w:t>2021</w:t>
      </w:r>
      <w:r w:rsidR="00724565" w:rsidRPr="00390956">
        <w:rPr>
          <w:rFonts w:ascii="Times New Roman" w:eastAsia="仿宋_GB2312" w:hAnsi="Calibri" w:cs="Times New Roman"/>
          <w:sz w:val="32"/>
          <w:szCs w:val="32"/>
        </w:rPr>
        <w:t>年数字经济营业收入突破</w:t>
      </w:r>
      <w:r w:rsidR="00724565" w:rsidRPr="00390956">
        <w:rPr>
          <w:rFonts w:ascii="Times New Roman" w:eastAsia="仿宋_GB2312" w:hAnsi="Calibri" w:cs="Times New Roman"/>
          <w:sz w:val="32"/>
          <w:szCs w:val="32"/>
        </w:rPr>
        <w:t>150</w:t>
      </w:r>
      <w:r w:rsidR="00724565" w:rsidRPr="00390956">
        <w:rPr>
          <w:rFonts w:ascii="Times New Roman" w:eastAsia="仿宋_GB2312" w:hAnsi="Calibri" w:cs="Times New Roman"/>
          <w:sz w:val="32"/>
          <w:szCs w:val="32"/>
        </w:rPr>
        <w:t>亿元。</w:t>
      </w:r>
    </w:p>
    <w:p w14:paraId="4B77D6C5" w14:textId="0531B94F" w:rsidR="00DA7339" w:rsidRPr="00390956" w:rsidRDefault="00DA7339"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三是现代农业蓬勃发展。</w:t>
      </w:r>
      <w:r w:rsidR="00D95C07" w:rsidRPr="00390956">
        <w:rPr>
          <w:rFonts w:ascii="Times New Roman" w:eastAsia="仿宋_GB2312" w:hAnsi="Calibri" w:cs="Times New Roman" w:hint="eastAsia"/>
          <w:sz w:val="32"/>
          <w:szCs w:val="32"/>
        </w:rPr>
        <w:t>扎实</w:t>
      </w:r>
      <w:r w:rsidR="00D95C07" w:rsidRPr="00390956">
        <w:rPr>
          <w:rFonts w:ascii="Times New Roman" w:eastAsia="仿宋_GB2312" w:hAnsi="Calibri" w:cs="Times New Roman"/>
          <w:sz w:val="32"/>
          <w:szCs w:val="32"/>
        </w:rPr>
        <w:t>推进秸秆机械化还田工作，秸秆综合利用收储体系持续完善，</w:t>
      </w:r>
      <w:r w:rsidR="00D95C07" w:rsidRPr="00390956">
        <w:rPr>
          <w:rFonts w:ascii="Times New Roman" w:eastAsia="仿宋_GB2312" w:hAnsi="Calibri" w:cs="Times New Roman" w:hint="eastAsia"/>
          <w:sz w:val="32"/>
          <w:szCs w:val="32"/>
        </w:rPr>
        <w:t>全区秸秆综合利用率达</w:t>
      </w:r>
      <w:r w:rsidR="00D95C07" w:rsidRPr="00390956">
        <w:rPr>
          <w:rFonts w:ascii="Times New Roman" w:eastAsia="仿宋_GB2312" w:hAnsi="Calibri" w:cs="Times New Roman" w:hint="eastAsia"/>
          <w:sz w:val="32"/>
          <w:szCs w:val="32"/>
        </w:rPr>
        <w:t xml:space="preserve"> 97%</w:t>
      </w:r>
      <w:r w:rsidR="00D95C07" w:rsidRPr="00390956">
        <w:rPr>
          <w:rFonts w:ascii="Times New Roman" w:eastAsia="仿宋_GB2312" w:hAnsi="Calibri" w:cs="Times New Roman" w:hint="eastAsia"/>
          <w:sz w:val="32"/>
          <w:szCs w:val="32"/>
        </w:rPr>
        <w:t>。加强农业废弃物回收处置体系建设，实施废旧农膜回收和集中处置，</w:t>
      </w:r>
      <w:r w:rsidR="00D95C07" w:rsidRPr="00390956">
        <w:rPr>
          <w:rFonts w:ascii="Times New Roman" w:eastAsia="仿宋_GB2312" w:hAnsi="Calibri" w:cs="Times New Roman"/>
          <w:sz w:val="32"/>
          <w:szCs w:val="32"/>
        </w:rPr>
        <w:t>农膜回收利用率达</w:t>
      </w:r>
      <w:r w:rsidR="00D95C07" w:rsidRPr="00390956">
        <w:rPr>
          <w:rFonts w:ascii="Times New Roman" w:eastAsia="仿宋_GB2312" w:hAnsi="Calibri" w:cs="Times New Roman" w:hint="eastAsia"/>
          <w:sz w:val="32"/>
          <w:szCs w:val="32"/>
        </w:rPr>
        <w:t>88%</w:t>
      </w:r>
      <w:r w:rsidR="00D95C07" w:rsidRPr="00390956">
        <w:rPr>
          <w:rFonts w:ascii="Times New Roman" w:eastAsia="仿宋_GB2312" w:hAnsi="Calibri" w:cs="Times New Roman" w:hint="eastAsia"/>
          <w:sz w:val="32"/>
          <w:szCs w:val="32"/>
        </w:rPr>
        <w:t>。采取绿色防控、施用有机肥、滴灌和水肥一体化等措施</w:t>
      </w:r>
      <w:r w:rsidRPr="00390956">
        <w:rPr>
          <w:rFonts w:ascii="Times New Roman" w:eastAsia="仿宋_GB2312" w:hAnsi="Calibri" w:cs="Times New Roman" w:hint="eastAsia"/>
          <w:sz w:val="32"/>
          <w:szCs w:val="32"/>
        </w:rPr>
        <w:t>，</w:t>
      </w:r>
      <w:r w:rsidR="00D95C07" w:rsidRPr="00390956">
        <w:rPr>
          <w:rFonts w:ascii="Times New Roman" w:eastAsia="仿宋_GB2312" w:hAnsi="Calibri" w:cs="Times New Roman" w:hint="eastAsia"/>
          <w:sz w:val="32"/>
          <w:szCs w:val="32"/>
        </w:rPr>
        <w:t>实施化肥农药减量增效，促进农业绿色高效生产。</w:t>
      </w:r>
      <w:r w:rsidRPr="00390956">
        <w:rPr>
          <w:rFonts w:ascii="Times New Roman" w:eastAsia="仿宋_GB2312" w:hAnsi="Calibri" w:cs="Times New Roman" w:hint="eastAsia"/>
          <w:sz w:val="32"/>
          <w:szCs w:val="32"/>
        </w:rPr>
        <w:t>江苏临溪农业发展有限公司、江苏诺亚方舟农业科技有限公司入选首批部级生态农场。</w:t>
      </w:r>
    </w:p>
    <w:p w14:paraId="788E51A9" w14:textId="0AE55FB0" w:rsidR="007C17FF" w:rsidRPr="00390956" w:rsidRDefault="008E78A2" w:rsidP="00390956">
      <w:pPr>
        <w:ind w:firstLineChars="200" w:firstLine="640"/>
        <w:rPr>
          <w:rFonts w:ascii="Times New Roman" w:eastAsia="黑体" w:hAnsi="Calibri" w:cs="Times New Roman"/>
          <w:sz w:val="32"/>
          <w:szCs w:val="32"/>
        </w:rPr>
      </w:pPr>
      <w:r w:rsidRPr="00390956">
        <w:rPr>
          <w:rFonts w:ascii="Times New Roman" w:eastAsia="黑体" w:hAnsi="Calibri" w:cs="Times New Roman" w:hint="eastAsia"/>
          <w:sz w:val="32"/>
          <w:szCs w:val="32"/>
        </w:rPr>
        <w:t>五</w:t>
      </w:r>
      <w:r w:rsidR="007C17FF" w:rsidRPr="00390956">
        <w:rPr>
          <w:rFonts w:ascii="Times New Roman" w:eastAsia="黑体" w:hAnsi="Calibri" w:cs="Times New Roman" w:hint="eastAsia"/>
          <w:sz w:val="32"/>
          <w:szCs w:val="32"/>
        </w:rPr>
        <w:t>、</w:t>
      </w:r>
      <w:r w:rsidR="00816B27" w:rsidRPr="00390956">
        <w:rPr>
          <w:rFonts w:ascii="Times New Roman" w:eastAsia="黑体" w:hAnsi="Calibri" w:cs="Times New Roman"/>
          <w:sz w:val="32"/>
          <w:szCs w:val="32"/>
        </w:rPr>
        <w:t>坚持以人为本，</w:t>
      </w:r>
      <w:r w:rsidR="007C17FF" w:rsidRPr="00390956">
        <w:rPr>
          <w:rFonts w:ascii="Times New Roman" w:eastAsia="黑体" w:hAnsi="Calibri" w:cs="Times New Roman"/>
          <w:sz w:val="32"/>
          <w:szCs w:val="32"/>
        </w:rPr>
        <w:t>生态生活品质不断提升</w:t>
      </w:r>
    </w:p>
    <w:p w14:paraId="250ED69A" w14:textId="6FFB8EC3" w:rsidR="00521A13" w:rsidRPr="00390956" w:rsidRDefault="00CD4C4E"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一是</w:t>
      </w:r>
      <w:r w:rsidRPr="00390956">
        <w:rPr>
          <w:rFonts w:ascii="楷体" w:eastAsia="楷体" w:hAnsi="楷体" w:cs="Times New Roman"/>
          <w:sz w:val="32"/>
          <w:szCs w:val="32"/>
        </w:rPr>
        <w:t>环境基础设施</w:t>
      </w:r>
      <w:r w:rsidRPr="00390956">
        <w:rPr>
          <w:rFonts w:ascii="楷体" w:eastAsia="楷体" w:hAnsi="楷体" w:cs="Times New Roman" w:hint="eastAsia"/>
          <w:sz w:val="32"/>
          <w:szCs w:val="32"/>
        </w:rPr>
        <w:t>逐步完善。</w:t>
      </w:r>
      <w:r w:rsidRPr="00390956">
        <w:rPr>
          <w:rFonts w:ascii="Times New Roman" w:eastAsia="仿宋_GB2312" w:hAnsi="Calibri" w:cs="Times New Roman"/>
          <w:sz w:val="32"/>
          <w:szCs w:val="32"/>
        </w:rPr>
        <w:t>加快推进城镇污水处理设施配套管网建设，</w:t>
      </w:r>
      <w:r w:rsidRPr="00390956">
        <w:rPr>
          <w:rFonts w:ascii="Times New Roman" w:eastAsia="仿宋_GB2312" w:hAnsi="Calibri" w:cs="Times New Roman" w:hint="eastAsia"/>
          <w:sz w:val="32"/>
          <w:szCs w:val="32"/>
        </w:rPr>
        <w:t>以城郊结合部、城中村、老旧城区为重点，开展污水管网建设、截污等工程，主城区建成污水管网</w:t>
      </w:r>
      <w:r w:rsidRPr="00390956">
        <w:rPr>
          <w:rFonts w:ascii="Times New Roman" w:eastAsia="仿宋_GB2312" w:hAnsi="Calibri" w:cs="Times New Roman" w:hint="eastAsia"/>
          <w:sz w:val="32"/>
          <w:szCs w:val="32"/>
        </w:rPr>
        <w:t xml:space="preserve">207 </w:t>
      </w:r>
      <w:r w:rsidRPr="00390956">
        <w:rPr>
          <w:rFonts w:ascii="Times New Roman" w:eastAsia="仿宋_GB2312" w:hAnsi="Calibri" w:cs="Times New Roman" w:hint="eastAsia"/>
          <w:sz w:val="32"/>
          <w:szCs w:val="32"/>
        </w:rPr>
        <w:t>公里，基本实现污水管网全覆盖、全收集、全处理。邹区污水处理厂完成提标改造，新增污水日处理能力</w:t>
      </w:r>
      <w:r w:rsidRPr="00390956">
        <w:rPr>
          <w:rFonts w:ascii="Times New Roman" w:eastAsia="仿宋_GB2312" w:hAnsi="Calibri" w:cs="Times New Roman" w:hint="eastAsia"/>
          <w:sz w:val="32"/>
          <w:szCs w:val="32"/>
        </w:rPr>
        <w:t>1</w:t>
      </w:r>
      <w:r w:rsidRPr="00390956">
        <w:rPr>
          <w:rFonts w:ascii="Times New Roman" w:eastAsia="仿宋_GB2312" w:hAnsi="Calibri" w:cs="Times New Roman" w:hint="eastAsia"/>
          <w:sz w:val="32"/>
          <w:szCs w:val="32"/>
        </w:rPr>
        <w:t>万吨。加强农村生活污水治理，全区行政村农村生活污水治理率达</w:t>
      </w:r>
      <w:r w:rsidRPr="00390956">
        <w:rPr>
          <w:rFonts w:ascii="Times New Roman" w:eastAsia="仿宋_GB2312" w:hAnsi="Calibri" w:cs="Times New Roman" w:hint="eastAsia"/>
          <w:sz w:val="32"/>
          <w:szCs w:val="32"/>
        </w:rPr>
        <w:t>100%</w:t>
      </w:r>
      <w:r w:rsidRPr="00390956">
        <w:rPr>
          <w:rFonts w:ascii="Times New Roman" w:eastAsia="仿宋_GB2312" w:hAnsi="Calibri" w:cs="Times New Roman" w:hint="eastAsia"/>
          <w:sz w:val="32"/>
          <w:szCs w:val="32"/>
        </w:rPr>
        <w:t>，农村无害</w:t>
      </w:r>
      <w:proofErr w:type="gramStart"/>
      <w:r w:rsidRPr="00390956">
        <w:rPr>
          <w:rFonts w:ascii="Times New Roman" w:eastAsia="仿宋_GB2312" w:hAnsi="Calibri" w:cs="Times New Roman" w:hint="eastAsia"/>
          <w:sz w:val="32"/>
          <w:szCs w:val="32"/>
        </w:rPr>
        <w:t>化卫生</w:t>
      </w:r>
      <w:proofErr w:type="gramEnd"/>
      <w:r w:rsidRPr="00390956">
        <w:rPr>
          <w:rFonts w:ascii="Times New Roman" w:eastAsia="仿宋_GB2312" w:hAnsi="Calibri" w:cs="Times New Roman" w:hint="eastAsia"/>
          <w:sz w:val="32"/>
          <w:szCs w:val="32"/>
        </w:rPr>
        <w:t>户厕普及率达</w:t>
      </w:r>
      <w:r w:rsidRPr="00390956">
        <w:rPr>
          <w:rFonts w:ascii="Times New Roman" w:eastAsia="仿宋_GB2312" w:hAnsi="Calibri" w:cs="Times New Roman" w:hint="eastAsia"/>
          <w:sz w:val="32"/>
          <w:szCs w:val="32"/>
        </w:rPr>
        <w:t xml:space="preserve"> 100%</w:t>
      </w:r>
      <w:r w:rsidRPr="00390956">
        <w:rPr>
          <w:rFonts w:ascii="Times New Roman" w:eastAsia="仿宋_GB2312" w:hAnsi="Calibri" w:cs="Times New Roman" w:hint="eastAsia"/>
          <w:sz w:val="32"/>
          <w:szCs w:val="32"/>
        </w:rPr>
        <w:t>。大力推进</w:t>
      </w:r>
      <w:r w:rsidRPr="00390956">
        <w:rPr>
          <w:rFonts w:ascii="Times New Roman" w:eastAsia="仿宋_GB2312" w:hAnsi="Calibri" w:cs="Times New Roman"/>
          <w:sz w:val="32"/>
          <w:szCs w:val="32"/>
        </w:rPr>
        <w:t>城乡垃圾分类及治理工作</w:t>
      </w:r>
      <w:r w:rsidRPr="00390956">
        <w:rPr>
          <w:rFonts w:ascii="Times New Roman" w:eastAsia="仿宋_GB2312" w:hAnsi="Calibri" w:cs="Times New Roman" w:hint="eastAsia"/>
          <w:sz w:val="32"/>
          <w:szCs w:val="32"/>
        </w:rPr>
        <w:t>，</w:t>
      </w:r>
      <w:r w:rsidRPr="00390956">
        <w:rPr>
          <w:rFonts w:ascii="Times New Roman" w:eastAsia="仿宋_GB2312" w:hAnsi="Calibri" w:cs="Times New Roman"/>
          <w:sz w:val="32"/>
          <w:szCs w:val="32"/>
        </w:rPr>
        <w:t>建成区已</w:t>
      </w:r>
      <w:r w:rsidRPr="00390956">
        <w:rPr>
          <w:rFonts w:ascii="Times New Roman" w:eastAsia="仿宋_GB2312" w:hAnsi="Calibri" w:cs="Times New Roman" w:hint="eastAsia"/>
          <w:sz w:val="32"/>
          <w:szCs w:val="32"/>
        </w:rPr>
        <w:lastRenderedPageBreak/>
        <w:t>完成</w:t>
      </w:r>
      <w:r w:rsidRPr="00390956">
        <w:rPr>
          <w:rFonts w:ascii="Times New Roman" w:eastAsia="仿宋_GB2312" w:hAnsi="Calibri" w:cs="Times New Roman" w:hint="eastAsia"/>
          <w:sz w:val="32"/>
          <w:szCs w:val="32"/>
        </w:rPr>
        <w:t>294</w:t>
      </w:r>
      <w:r w:rsidRPr="00390956">
        <w:rPr>
          <w:rFonts w:ascii="Times New Roman" w:eastAsia="仿宋_GB2312" w:hAnsi="Calibri" w:cs="Times New Roman" w:hint="eastAsia"/>
          <w:sz w:val="32"/>
          <w:szCs w:val="32"/>
        </w:rPr>
        <w:t>个居住小区、</w:t>
      </w:r>
      <w:r w:rsidRPr="00390956">
        <w:rPr>
          <w:rFonts w:ascii="Times New Roman" w:eastAsia="仿宋_GB2312" w:hAnsi="Calibri" w:cs="Times New Roman" w:hint="eastAsia"/>
          <w:sz w:val="32"/>
          <w:szCs w:val="32"/>
        </w:rPr>
        <w:t>324</w:t>
      </w:r>
      <w:r w:rsidRPr="00390956">
        <w:rPr>
          <w:rFonts w:ascii="Times New Roman" w:eastAsia="仿宋_GB2312" w:hAnsi="Calibri" w:cs="Times New Roman" w:hint="eastAsia"/>
          <w:sz w:val="32"/>
          <w:szCs w:val="32"/>
        </w:rPr>
        <w:t>个单位以及</w:t>
      </w:r>
      <w:r w:rsidRPr="00390956">
        <w:rPr>
          <w:rFonts w:ascii="Times New Roman" w:eastAsia="仿宋_GB2312" w:hAnsi="Calibri" w:cs="Times New Roman" w:hint="eastAsia"/>
          <w:sz w:val="32"/>
          <w:szCs w:val="32"/>
        </w:rPr>
        <w:t>16</w:t>
      </w:r>
      <w:r w:rsidRPr="00390956">
        <w:rPr>
          <w:rFonts w:ascii="Times New Roman" w:eastAsia="仿宋_GB2312" w:hAnsi="Calibri" w:cs="Times New Roman" w:hint="eastAsia"/>
          <w:sz w:val="32"/>
          <w:szCs w:val="32"/>
        </w:rPr>
        <w:t>个农贸市场生活垃圾分类设施建设工作，实现公共机构垃圾</w:t>
      </w:r>
      <w:proofErr w:type="gramStart"/>
      <w:r w:rsidRPr="00390956">
        <w:rPr>
          <w:rFonts w:ascii="Times New Roman" w:eastAsia="仿宋_GB2312" w:hAnsi="Calibri" w:cs="Times New Roman" w:hint="eastAsia"/>
          <w:sz w:val="32"/>
          <w:szCs w:val="32"/>
        </w:rPr>
        <w:t>分类全</w:t>
      </w:r>
      <w:proofErr w:type="gramEnd"/>
      <w:r w:rsidRPr="00390956">
        <w:rPr>
          <w:rFonts w:ascii="Times New Roman" w:eastAsia="仿宋_GB2312" w:hAnsi="Calibri" w:cs="Times New Roman" w:hint="eastAsia"/>
          <w:sz w:val="32"/>
          <w:szCs w:val="32"/>
        </w:rPr>
        <w:t>覆盖；邹区镇</w:t>
      </w:r>
      <w:r w:rsidRPr="00390956">
        <w:rPr>
          <w:rFonts w:ascii="Times New Roman" w:eastAsia="仿宋_GB2312" w:hAnsi="Calibri" w:cs="Times New Roman" w:hint="eastAsia"/>
          <w:sz w:val="32"/>
          <w:szCs w:val="32"/>
        </w:rPr>
        <w:t xml:space="preserve"> 17 </w:t>
      </w:r>
      <w:proofErr w:type="gramStart"/>
      <w:r w:rsidRPr="00390956">
        <w:rPr>
          <w:rFonts w:ascii="Times New Roman" w:eastAsia="仿宋_GB2312" w:hAnsi="Calibri" w:cs="Times New Roman" w:hint="eastAsia"/>
          <w:sz w:val="32"/>
          <w:szCs w:val="32"/>
        </w:rPr>
        <w:t>个</w:t>
      </w:r>
      <w:proofErr w:type="gramEnd"/>
      <w:r w:rsidRPr="00390956">
        <w:rPr>
          <w:rFonts w:ascii="Times New Roman" w:eastAsia="仿宋_GB2312" w:hAnsi="Calibri" w:cs="Times New Roman" w:hint="eastAsia"/>
          <w:sz w:val="32"/>
          <w:szCs w:val="32"/>
        </w:rPr>
        <w:t>行政村全部完成垃圾分类设施建设。</w:t>
      </w:r>
    </w:p>
    <w:p w14:paraId="7D6430BD" w14:textId="074B467D" w:rsidR="00521A13" w:rsidRPr="00390956" w:rsidRDefault="00784F30"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二是绿色生活</w:t>
      </w:r>
      <w:r w:rsidR="008D4BD7" w:rsidRPr="00390956">
        <w:rPr>
          <w:rFonts w:ascii="楷体" w:eastAsia="楷体" w:hAnsi="楷体" w:cs="Times New Roman" w:hint="eastAsia"/>
          <w:sz w:val="32"/>
          <w:szCs w:val="32"/>
        </w:rPr>
        <w:t>方式逐步形成</w:t>
      </w:r>
      <w:r w:rsidRPr="00390956">
        <w:rPr>
          <w:rFonts w:ascii="楷体" w:eastAsia="楷体" w:hAnsi="楷体" w:cs="Times New Roman" w:hint="eastAsia"/>
          <w:sz w:val="32"/>
          <w:szCs w:val="32"/>
        </w:rPr>
        <w:t>。</w:t>
      </w:r>
      <w:r w:rsidRPr="00390956">
        <w:rPr>
          <w:rFonts w:ascii="Times New Roman" w:eastAsia="仿宋_GB2312" w:hAnsi="Calibri" w:cs="Times New Roman" w:hint="eastAsia"/>
          <w:sz w:val="32"/>
          <w:szCs w:val="32"/>
        </w:rPr>
        <w:t>发挥政府采购政策导向作用，全面落实绿色采购政策，支持采购节能环保产品，优先采购节能（节水、节电）产品，增加政府绿色采购比例，确保政府绿色采购率达到</w:t>
      </w:r>
      <w:r w:rsidRPr="00390956">
        <w:rPr>
          <w:rFonts w:ascii="Times New Roman" w:eastAsia="仿宋_GB2312" w:hAnsi="Calibri" w:cs="Times New Roman" w:hint="eastAsia"/>
          <w:sz w:val="32"/>
          <w:szCs w:val="32"/>
        </w:rPr>
        <w:t>90%</w:t>
      </w:r>
      <w:r w:rsidRPr="00390956">
        <w:rPr>
          <w:rFonts w:ascii="Times New Roman" w:eastAsia="仿宋_GB2312" w:hAnsi="Calibri" w:cs="Times New Roman" w:hint="eastAsia"/>
          <w:sz w:val="32"/>
          <w:szCs w:val="32"/>
        </w:rPr>
        <w:t>以上。大力推广绿色建筑，积极推行绿色建材应用、绿色施工、绿色运营，探索区域内学校、医院等公共建筑按绿色三星级标准建设，</w:t>
      </w:r>
      <w:r w:rsidRPr="00390956">
        <w:rPr>
          <w:rFonts w:ascii="Times New Roman" w:eastAsia="仿宋_GB2312" w:hAnsi="Calibri" w:cs="Times New Roman" w:hint="eastAsia"/>
          <w:sz w:val="32"/>
          <w:szCs w:val="32"/>
        </w:rPr>
        <w:t>2021</w:t>
      </w:r>
      <w:r w:rsidRPr="00390956">
        <w:rPr>
          <w:rFonts w:ascii="Times New Roman" w:eastAsia="仿宋_GB2312" w:hAnsi="Calibri" w:cs="Times New Roman" w:hint="eastAsia"/>
          <w:sz w:val="32"/>
          <w:szCs w:val="32"/>
        </w:rPr>
        <w:t>年城镇新建绿色建筑比例达到</w:t>
      </w:r>
      <w:r w:rsidRPr="00390956">
        <w:rPr>
          <w:rFonts w:ascii="Times New Roman" w:eastAsia="仿宋_GB2312" w:hAnsi="Calibri" w:cs="Times New Roman" w:hint="eastAsia"/>
          <w:sz w:val="32"/>
          <w:szCs w:val="32"/>
        </w:rPr>
        <w:t>100%</w:t>
      </w:r>
      <w:r w:rsidRPr="00390956">
        <w:rPr>
          <w:rFonts w:ascii="Times New Roman" w:eastAsia="仿宋_GB2312" w:hAnsi="Calibri" w:cs="Times New Roman" w:hint="eastAsia"/>
          <w:sz w:val="32"/>
          <w:szCs w:val="32"/>
        </w:rPr>
        <w:t>。</w:t>
      </w:r>
    </w:p>
    <w:p w14:paraId="19F55D8D" w14:textId="6DDBDA30" w:rsidR="007C17FF" w:rsidRPr="00390956" w:rsidRDefault="008E78A2" w:rsidP="00390956">
      <w:pPr>
        <w:ind w:firstLineChars="200" w:firstLine="640"/>
        <w:rPr>
          <w:rFonts w:ascii="Times New Roman" w:eastAsia="黑体" w:hAnsi="Calibri" w:cs="Times New Roman"/>
          <w:sz w:val="32"/>
          <w:szCs w:val="32"/>
        </w:rPr>
      </w:pPr>
      <w:r w:rsidRPr="00390956">
        <w:rPr>
          <w:rFonts w:ascii="Times New Roman" w:eastAsia="黑体" w:hAnsi="Calibri" w:cs="Times New Roman" w:hint="eastAsia"/>
          <w:sz w:val="32"/>
          <w:szCs w:val="32"/>
        </w:rPr>
        <w:t>六、</w:t>
      </w:r>
      <w:r w:rsidR="005F0A68" w:rsidRPr="00390956">
        <w:rPr>
          <w:rFonts w:ascii="Times New Roman" w:eastAsia="黑体" w:hAnsi="Calibri" w:cs="Times New Roman" w:hint="eastAsia"/>
          <w:sz w:val="32"/>
          <w:szCs w:val="32"/>
        </w:rPr>
        <w:t>坚持全民</w:t>
      </w:r>
      <w:r w:rsidR="00F266A1" w:rsidRPr="00390956">
        <w:rPr>
          <w:rFonts w:ascii="Times New Roman" w:eastAsia="黑体" w:hAnsi="Calibri" w:cs="Times New Roman" w:hint="eastAsia"/>
          <w:sz w:val="32"/>
          <w:szCs w:val="32"/>
        </w:rPr>
        <w:t>共建</w:t>
      </w:r>
      <w:r w:rsidR="005F0A68" w:rsidRPr="00390956">
        <w:rPr>
          <w:rFonts w:ascii="Times New Roman" w:eastAsia="黑体" w:hAnsi="Calibri" w:cs="Times New Roman" w:hint="eastAsia"/>
          <w:sz w:val="32"/>
          <w:szCs w:val="32"/>
        </w:rPr>
        <w:t>，</w:t>
      </w:r>
      <w:r w:rsidRPr="00390956">
        <w:rPr>
          <w:rFonts w:ascii="Times New Roman" w:eastAsia="黑体" w:hAnsi="Calibri" w:cs="Times New Roman" w:hint="eastAsia"/>
          <w:sz w:val="32"/>
          <w:szCs w:val="32"/>
        </w:rPr>
        <w:t>生态文化</w:t>
      </w:r>
      <w:r w:rsidR="008D4BD7" w:rsidRPr="00390956">
        <w:rPr>
          <w:rFonts w:ascii="Times New Roman" w:eastAsia="黑体" w:hAnsi="Calibri" w:cs="Times New Roman" w:hint="eastAsia"/>
          <w:sz w:val="32"/>
          <w:szCs w:val="32"/>
        </w:rPr>
        <w:t>理念深入人心</w:t>
      </w:r>
    </w:p>
    <w:p w14:paraId="29554C57" w14:textId="4F2720B6" w:rsidR="004F0B76" w:rsidRPr="00390956" w:rsidRDefault="004F0B76"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一是领导干部</w:t>
      </w:r>
      <w:r w:rsidR="000C5308" w:rsidRPr="00390956">
        <w:rPr>
          <w:rFonts w:ascii="楷体" w:eastAsia="楷体" w:hAnsi="楷体" w:cs="Times New Roman" w:hint="eastAsia"/>
          <w:sz w:val="32"/>
          <w:szCs w:val="32"/>
        </w:rPr>
        <w:t>身先士卒</w:t>
      </w:r>
      <w:r w:rsidRPr="00390956">
        <w:rPr>
          <w:rFonts w:ascii="楷体" w:eastAsia="楷体" w:hAnsi="楷体" w:cs="Times New Roman" w:hint="eastAsia"/>
          <w:sz w:val="32"/>
          <w:szCs w:val="32"/>
        </w:rPr>
        <w:t>。</w:t>
      </w:r>
      <w:proofErr w:type="gramStart"/>
      <w:r w:rsidRPr="00390956">
        <w:rPr>
          <w:rFonts w:ascii="Times New Roman" w:eastAsia="仿宋_GB2312" w:hAnsi="Calibri" w:cs="Times New Roman"/>
          <w:sz w:val="32"/>
          <w:szCs w:val="32"/>
        </w:rPr>
        <w:t>全区干</w:t>
      </w:r>
      <w:proofErr w:type="gramEnd"/>
      <w:r w:rsidRPr="00390956">
        <w:rPr>
          <w:rFonts w:ascii="Times New Roman" w:eastAsia="仿宋_GB2312" w:hAnsi="Calibri" w:cs="Times New Roman"/>
          <w:sz w:val="32"/>
          <w:szCs w:val="32"/>
        </w:rPr>
        <w:t>教工作坚持以习近平新时代中国特色社会主义思想为统领，</w:t>
      </w:r>
      <w:r w:rsidRPr="00390956">
        <w:rPr>
          <w:rFonts w:ascii="Times New Roman" w:eastAsia="仿宋_GB2312" w:hAnsi="Calibri" w:cs="Times New Roman" w:hint="eastAsia"/>
          <w:sz w:val="32"/>
          <w:szCs w:val="32"/>
        </w:rPr>
        <w:t>围绕生态文明建设总体要求，依托领导干部理论知识讲座、重点班次、专题培训等各种形式，</w:t>
      </w:r>
      <w:r w:rsidRPr="00390956">
        <w:rPr>
          <w:rFonts w:ascii="Times New Roman" w:eastAsia="仿宋_GB2312" w:hAnsi="Calibri" w:cs="Times New Roman"/>
          <w:sz w:val="32"/>
          <w:szCs w:val="32"/>
        </w:rPr>
        <w:t>教育引导全区领导干部深入学习贯彻习近平生态文明思想。近三年钟楼区党政领导干部参加生态文明培训的人数比例达到</w:t>
      </w:r>
      <w:r w:rsidRPr="00390956">
        <w:rPr>
          <w:rFonts w:ascii="Times New Roman" w:eastAsia="仿宋_GB2312" w:hAnsi="Calibri" w:cs="Times New Roman"/>
          <w:sz w:val="32"/>
          <w:szCs w:val="32"/>
        </w:rPr>
        <w:t>100%</w:t>
      </w:r>
      <w:r w:rsidRPr="00390956">
        <w:rPr>
          <w:rFonts w:ascii="Times New Roman" w:eastAsia="仿宋_GB2312" w:hAnsi="Calibri" w:cs="Times New Roman"/>
          <w:sz w:val="32"/>
          <w:szCs w:val="32"/>
        </w:rPr>
        <w:t>。</w:t>
      </w:r>
    </w:p>
    <w:p w14:paraId="0817B41B" w14:textId="6060C98A" w:rsidR="008E78A2" w:rsidRPr="00390956" w:rsidRDefault="000C5308"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二是</w:t>
      </w:r>
      <w:r w:rsidR="007A6C77" w:rsidRPr="00390956">
        <w:rPr>
          <w:rFonts w:ascii="楷体" w:eastAsia="楷体" w:hAnsi="楷体" w:cs="Times New Roman" w:hint="eastAsia"/>
          <w:sz w:val="32"/>
          <w:szCs w:val="32"/>
        </w:rPr>
        <w:t>突出先进引领示范。</w:t>
      </w:r>
      <w:r w:rsidR="007A6C77" w:rsidRPr="00390956">
        <w:rPr>
          <w:rFonts w:ascii="Times New Roman" w:eastAsia="仿宋_GB2312" w:hAnsi="Calibri" w:cs="Times New Roman" w:hint="eastAsia"/>
          <w:sz w:val="32"/>
          <w:szCs w:val="32"/>
        </w:rPr>
        <w:t>近年来，钟楼区</w:t>
      </w:r>
      <w:r w:rsidR="007A6C77" w:rsidRPr="00390956">
        <w:rPr>
          <w:rFonts w:ascii="Times New Roman" w:eastAsia="仿宋_GB2312" w:hAnsi="Calibri" w:cs="Times New Roman"/>
          <w:sz w:val="32"/>
          <w:szCs w:val="32"/>
        </w:rPr>
        <w:t>持续推进生态文明建设示范创建，</w:t>
      </w:r>
      <w:r w:rsidR="007A6C77" w:rsidRPr="00390956">
        <w:rPr>
          <w:rFonts w:ascii="Times New Roman" w:eastAsia="仿宋_GB2312" w:hAnsi="Calibri" w:cs="Times New Roman" w:hint="eastAsia"/>
          <w:sz w:val="32"/>
          <w:szCs w:val="32"/>
        </w:rPr>
        <w:t>成果丰富，</w:t>
      </w:r>
      <w:r w:rsidR="00521A13" w:rsidRPr="00390956">
        <w:rPr>
          <w:rFonts w:ascii="Times New Roman" w:eastAsia="仿宋_GB2312" w:hAnsi="Calibri" w:cs="Times New Roman"/>
          <w:sz w:val="32"/>
          <w:szCs w:val="32"/>
        </w:rPr>
        <w:t>在全市率先实现</w:t>
      </w:r>
      <w:r w:rsidR="002F5632" w:rsidRPr="00390956">
        <w:rPr>
          <w:rFonts w:ascii="Times New Roman" w:eastAsia="仿宋_GB2312" w:hAnsi="Calibri" w:cs="Times New Roman" w:hint="eastAsia"/>
          <w:sz w:val="32"/>
          <w:szCs w:val="32"/>
        </w:rPr>
        <w:t>涉农街道</w:t>
      </w:r>
      <w:r w:rsidR="00521A13" w:rsidRPr="00390956">
        <w:rPr>
          <w:rFonts w:ascii="Times New Roman" w:eastAsia="仿宋_GB2312" w:hAnsi="Calibri" w:cs="Times New Roman"/>
          <w:sz w:val="32"/>
          <w:szCs w:val="32"/>
        </w:rPr>
        <w:t>省级生态文明建设</w:t>
      </w:r>
      <w:proofErr w:type="gramStart"/>
      <w:r w:rsidR="00521A13" w:rsidRPr="00390956">
        <w:rPr>
          <w:rFonts w:ascii="Times New Roman" w:eastAsia="仿宋_GB2312" w:hAnsi="Calibri" w:cs="Times New Roman"/>
          <w:sz w:val="32"/>
          <w:szCs w:val="32"/>
        </w:rPr>
        <w:t>示范全</w:t>
      </w:r>
      <w:proofErr w:type="gramEnd"/>
      <w:r w:rsidR="00521A13" w:rsidRPr="00390956">
        <w:rPr>
          <w:rFonts w:ascii="Times New Roman" w:eastAsia="仿宋_GB2312" w:hAnsi="Calibri" w:cs="Times New Roman"/>
          <w:sz w:val="32"/>
          <w:szCs w:val="32"/>
        </w:rPr>
        <w:t>覆盖。</w:t>
      </w:r>
      <w:r w:rsidR="008E78A2" w:rsidRPr="00390956">
        <w:rPr>
          <w:rFonts w:ascii="Times New Roman" w:eastAsia="仿宋_GB2312" w:hAnsi="Calibri" w:cs="Times New Roman" w:hint="eastAsia"/>
          <w:sz w:val="32"/>
          <w:szCs w:val="32"/>
        </w:rPr>
        <w:t>邹区镇建成省级生态文明建设示范镇，邹区镇殷村建成省级生态文明建设示范村。</w:t>
      </w:r>
      <w:r w:rsidR="007A6C77" w:rsidRPr="00390956">
        <w:rPr>
          <w:rFonts w:ascii="Times New Roman" w:eastAsia="仿宋_GB2312" w:hAnsi="Calibri" w:cs="Times New Roman" w:hint="eastAsia"/>
          <w:sz w:val="32"/>
          <w:szCs w:val="32"/>
        </w:rPr>
        <w:t>邹区镇刘巷村创建市级生态文明建设示范村，花园二</w:t>
      </w:r>
      <w:proofErr w:type="gramStart"/>
      <w:r w:rsidR="007A6C77" w:rsidRPr="00390956">
        <w:rPr>
          <w:rFonts w:ascii="Times New Roman" w:eastAsia="仿宋_GB2312" w:hAnsi="Calibri" w:cs="Times New Roman" w:hint="eastAsia"/>
          <w:sz w:val="32"/>
          <w:szCs w:val="32"/>
        </w:rPr>
        <w:t>小创建</w:t>
      </w:r>
      <w:proofErr w:type="gramEnd"/>
      <w:r w:rsidR="007A6C77" w:rsidRPr="00390956">
        <w:rPr>
          <w:rFonts w:ascii="Times New Roman" w:eastAsia="仿宋_GB2312" w:hAnsi="Calibri" w:cs="Times New Roman" w:hint="eastAsia"/>
          <w:sz w:val="32"/>
          <w:szCs w:val="32"/>
        </w:rPr>
        <w:t>省级绿色学校，运河之星幼儿园、康佳幼儿园清潭园区创建市级绿色学校。</w:t>
      </w:r>
    </w:p>
    <w:p w14:paraId="2DB18C0C" w14:textId="46B90921" w:rsidR="00B15216" w:rsidRPr="00390956" w:rsidRDefault="007A6C77" w:rsidP="00390956">
      <w:pPr>
        <w:spacing w:line="560" w:lineRule="exact"/>
        <w:ind w:firstLineChars="200" w:firstLine="640"/>
        <w:jc w:val="left"/>
        <w:rPr>
          <w:rFonts w:ascii="Times New Roman" w:eastAsia="仿宋_GB2312" w:hAnsi="Calibri" w:cs="Times New Roman"/>
          <w:sz w:val="32"/>
          <w:szCs w:val="32"/>
        </w:rPr>
      </w:pPr>
      <w:r w:rsidRPr="00390956">
        <w:rPr>
          <w:rFonts w:ascii="楷体" w:eastAsia="楷体" w:hAnsi="楷体" w:cs="Times New Roman" w:hint="eastAsia"/>
          <w:sz w:val="32"/>
          <w:szCs w:val="32"/>
        </w:rPr>
        <w:t>三是强化宣传引导。</w:t>
      </w:r>
      <w:r w:rsidRPr="00390956">
        <w:rPr>
          <w:rFonts w:ascii="Times New Roman" w:eastAsia="仿宋_GB2312" w:hAnsi="Calibri" w:cs="Times New Roman"/>
          <w:sz w:val="32"/>
          <w:szCs w:val="32"/>
        </w:rPr>
        <w:t>充分发挥广播、电视、</w:t>
      </w:r>
      <w:proofErr w:type="gramStart"/>
      <w:r w:rsidRPr="00390956">
        <w:rPr>
          <w:rFonts w:ascii="Times New Roman" w:eastAsia="仿宋_GB2312" w:hAnsi="Calibri" w:cs="Times New Roman"/>
          <w:sz w:val="32"/>
          <w:szCs w:val="32"/>
        </w:rPr>
        <w:t>微信公众号</w:t>
      </w:r>
      <w:proofErr w:type="gramEnd"/>
      <w:r w:rsidRPr="00390956">
        <w:rPr>
          <w:rFonts w:ascii="Times New Roman" w:eastAsia="仿宋_GB2312" w:hAnsi="Calibri" w:cs="Times New Roman"/>
          <w:sz w:val="32"/>
          <w:szCs w:val="32"/>
        </w:rPr>
        <w:t>等新</w:t>
      </w:r>
      <w:r w:rsidRPr="00390956">
        <w:rPr>
          <w:rFonts w:ascii="Times New Roman" w:eastAsia="仿宋_GB2312" w:hAnsi="Calibri" w:cs="Times New Roman"/>
          <w:sz w:val="32"/>
          <w:szCs w:val="32"/>
        </w:rPr>
        <w:lastRenderedPageBreak/>
        <w:t>媒体作用，</w:t>
      </w:r>
      <w:r w:rsidRPr="00390956">
        <w:rPr>
          <w:rFonts w:ascii="Times New Roman" w:eastAsia="仿宋_GB2312" w:hAnsi="Calibri" w:cs="Times New Roman" w:hint="eastAsia"/>
          <w:sz w:val="32"/>
          <w:szCs w:val="32"/>
        </w:rPr>
        <w:t>以打赢污染防治攻坚战为统领，</w:t>
      </w:r>
      <w:r w:rsidRPr="00390956">
        <w:rPr>
          <w:rFonts w:ascii="Times New Roman" w:eastAsia="仿宋_GB2312" w:hAnsi="Calibri" w:cs="Times New Roman"/>
          <w:sz w:val="32"/>
          <w:szCs w:val="32"/>
        </w:rPr>
        <w:t>不断增强人民生态环境获得感、幸福感</w:t>
      </w:r>
      <w:r w:rsidRPr="00390956">
        <w:rPr>
          <w:rFonts w:ascii="Times New Roman" w:eastAsia="仿宋_GB2312" w:hAnsi="Calibri" w:cs="Times New Roman" w:hint="eastAsia"/>
          <w:sz w:val="32"/>
          <w:szCs w:val="32"/>
        </w:rPr>
        <w:t>。</w:t>
      </w:r>
      <w:r w:rsidR="00B15216" w:rsidRPr="00390956">
        <w:rPr>
          <w:rFonts w:ascii="Times New Roman" w:eastAsia="仿宋_GB2312" w:hAnsi="Calibri" w:cs="Times New Roman"/>
          <w:sz w:val="32"/>
          <w:szCs w:val="32"/>
        </w:rPr>
        <w:t>2021</w:t>
      </w:r>
      <w:r w:rsidR="00B15216" w:rsidRPr="00390956">
        <w:rPr>
          <w:rFonts w:ascii="Times New Roman" w:eastAsia="仿宋_GB2312" w:hAnsi="Calibri" w:cs="Times New Roman"/>
          <w:sz w:val="32"/>
          <w:szCs w:val="32"/>
        </w:rPr>
        <w:t>年，钟楼区</w:t>
      </w:r>
      <w:proofErr w:type="gramStart"/>
      <w:r w:rsidR="00B15216" w:rsidRPr="00390956">
        <w:rPr>
          <w:rFonts w:ascii="Times New Roman" w:eastAsia="仿宋_GB2312" w:hAnsi="Calibri" w:cs="Times New Roman"/>
          <w:sz w:val="32"/>
          <w:szCs w:val="32"/>
        </w:rPr>
        <w:t>攻坚办</w:t>
      </w:r>
      <w:proofErr w:type="gramEnd"/>
      <w:r w:rsidR="00B15216" w:rsidRPr="00390956">
        <w:rPr>
          <w:rFonts w:ascii="Times New Roman" w:eastAsia="仿宋_GB2312" w:hAnsi="Calibri" w:cs="Times New Roman"/>
          <w:sz w:val="32"/>
          <w:szCs w:val="32"/>
        </w:rPr>
        <w:t>被省</w:t>
      </w:r>
      <w:proofErr w:type="gramStart"/>
      <w:r w:rsidR="00B15216" w:rsidRPr="00390956">
        <w:rPr>
          <w:rFonts w:ascii="Times New Roman" w:eastAsia="仿宋_GB2312" w:hAnsi="Calibri" w:cs="Times New Roman"/>
          <w:sz w:val="32"/>
          <w:szCs w:val="32"/>
        </w:rPr>
        <w:t>攻坚办评为</w:t>
      </w:r>
      <w:proofErr w:type="gramEnd"/>
      <w:r w:rsidR="00B15216" w:rsidRPr="00390956">
        <w:rPr>
          <w:rFonts w:ascii="Times New Roman" w:eastAsia="仿宋_GB2312" w:hAnsi="Calibri" w:cs="Times New Roman"/>
          <w:sz w:val="32"/>
          <w:szCs w:val="32"/>
        </w:rPr>
        <w:t>宣传工作先进集体，与检察院合拍的</w:t>
      </w:r>
      <w:r w:rsidR="00B15216" w:rsidRPr="00390956">
        <w:rPr>
          <w:rFonts w:ascii="Times New Roman" w:eastAsia="仿宋_GB2312" w:hAnsi="Calibri" w:cs="Times New Roman"/>
          <w:sz w:val="32"/>
          <w:szCs w:val="32"/>
        </w:rPr>
        <w:t>“</w:t>
      </w:r>
      <w:r w:rsidR="00B15216" w:rsidRPr="00390956">
        <w:rPr>
          <w:rFonts w:ascii="Times New Roman" w:eastAsia="仿宋_GB2312" w:hAnsi="Calibri" w:cs="Times New Roman"/>
          <w:sz w:val="32"/>
          <w:szCs w:val="32"/>
        </w:rPr>
        <w:t>顺流</w:t>
      </w:r>
      <w:r w:rsidR="00B15216" w:rsidRPr="00390956">
        <w:rPr>
          <w:rFonts w:ascii="Times New Roman" w:eastAsia="仿宋_GB2312" w:hAnsi="Calibri" w:cs="Times New Roman"/>
          <w:sz w:val="32"/>
          <w:szCs w:val="32"/>
        </w:rPr>
        <w:t>”</w:t>
      </w:r>
      <w:proofErr w:type="gramStart"/>
      <w:r w:rsidR="00B15216" w:rsidRPr="00390956">
        <w:rPr>
          <w:rFonts w:ascii="Times New Roman" w:eastAsia="仿宋_GB2312" w:hAnsi="Calibri" w:cs="Times New Roman"/>
          <w:sz w:val="32"/>
          <w:szCs w:val="32"/>
        </w:rPr>
        <w:t>获微电影</w:t>
      </w:r>
      <w:proofErr w:type="gramEnd"/>
      <w:r w:rsidR="00B15216" w:rsidRPr="00390956">
        <w:rPr>
          <w:rFonts w:ascii="Times New Roman" w:eastAsia="仿宋_GB2312" w:hAnsi="Calibri" w:cs="Times New Roman"/>
          <w:sz w:val="32"/>
          <w:szCs w:val="32"/>
        </w:rPr>
        <w:t>一等奖，以邹区镇安基村为素材的《污染防治攻坚助推高质量发展》获专题片三等奖。</w:t>
      </w:r>
      <w:r w:rsidRPr="00390956">
        <w:rPr>
          <w:rFonts w:ascii="Times New Roman" w:eastAsia="仿宋_GB2312" w:hAnsi="Calibri" w:cs="Times New Roman"/>
          <w:sz w:val="32"/>
          <w:szCs w:val="32"/>
        </w:rPr>
        <w:t>利用</w:t>
      </w:r>
      <w:r w:rsidRPr="00390956">
        <w:rPr>
          <w:rFonts w:ascii="Times New Roman" w:eastAsia="仿宋_GB2312" w:hAnsi="Calibri" w:cs="Times New Roman"/>
          <w:sz w:val="32"/>
          <w:szCs w:val="32"/>
        </w:rPr>
        <w:t xml:space="preserve"> </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6</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5</w:t>
      </w:r>
      <w:r w:rsidRPr="00390956">
        <w:rPr>
          <w:rFonts w:ascii="Times New Roman" w:eastAsia="仿宋_GB2312" w:hAnsi="Calibri" w:cs="Times New Roman"/>
          <w:sz w:val="32"/>
          <w:szCs w:val="32"/>
        </w:rPr>
        <w:t>世界环境日</w:t>
      </w:r>
      <w:r w:rsidRPr="00390956">
        <w:rPr>
          <w:rFonts w:ascii="Times New Roman" w:eastAsia="仿宋_GB2312" w:hAnsi="Calibri" w:cs="Times New Roman"/>
          <w:sz w:val="32"/>
          <w:szCs w:val="32"/>
        </w:rPr>
        <w:t>”</w:t>
      </w:r>
      <w:r w:rsidRPr="00390956">
        <w:rPr>
          <w:rFonts w:ascii="Times New Roman" w:eastAsia="仿宋_GB2312" w:hAnsi="Calibri" w:cs="Times New Roman"/>
          <w:sz w:val="32"/>
          <w:szCs w:val="32"/>
        </w:rPr>
        <w:t>和生态文明宣传进学校、进企业、进社区等活动，广泛普及生态文明建设意识</w:t>
      </w:r>
      <w:r w:rsidRPr="00390956">
        <w:rPr>
          <w:rFonts w:ascii="Times New Roman" w:eastAsia="仿宋_GB2312" w:hAnsi="Calibri" w:cs="Times New Roman" w:hint="eastAsia"/>
          <w:sz w:val="32"/>
          <w:szCs w:val="32"/>
        </w:rPr>
        <w:t>，</w:t>
      </w:r>
      <w:r w:rsidRPr="00390956">
        <w:rPr>
          <w:rFonts w:ascii="Times New Roman" w:eastAsia="仿宋_GB2312" w:hAnsi="Calibri" w:cs="Times New Roman"/>
          <w:sz w:val="32"/>
          <w:szCs w:val="32"/>
        </w:rPr>
        <w:t>共建人与自然和谐共生美丽家园。</w:t>
      </w:r>
    </w:p>
    <w:p w14:paraId="540CBCD8" w14:textId="2FDE26CC" w:rsidR="00F266A1" w:rsidRPr="00390956" w:rsidRDefault="00F266A1" w:rsidP="00390956">
      <w:pPr>
        <w:spacing w:line="560" w:lineRule="exact"/>
        <w:ind w:firstLineChars="200" w:firstLine="640"/>
        <w:jc w:val="left"/>
        <w:rPr>
          <w:rFonts w:ascii="Times New Roman" w:eastAsia="仿宋_GB2312" w:hAnsi="Calibri" w:cs="Times New Roman"/>
          <w:sz w:val="32"/>
          <w:szCs w:val="32"/>
        </w:rPr>
      </w:pPr>
      <w:r w:rsidRPr="00390956">
        <w:rPr>
          <w:rFonts w:ascii="Times New Roman" w:eastAsia="仿宋_GB2312" w:hAnsi="Calibri" w:cs="Times New Roman"/>
          <w:sz w:val="32"/>
          <w:szCs w:val="32"/>
        </w:rPr>
        <w:t>适逢全省生态文明建设示范区创建工作蓬勃发展，</w:t>
      </w:r>
      <w:r w:rsidR="007A6C77" w:rsidRPr="00390956">
        <w:rPr>
          <w:rFonts w:ascii="Times New Roman" w:eastAsia="仿宋_GB2312" w:hAnsi="Calibri" w:cs="Times New Roman"/>
          <w:sz w:val="32"/>
          <w:szCs w:val="32"/>
        </w:rPr>
        <w:t>钟楼</w:t>
      </w:r>
      <w:r w:rsidRPr="00390956">
        <w:rPr>
          <w:rFonts w:ascii="Times New Roman" w:eastAsia="仿宋_GB2312" w:hAnsi="Calibri" w:cs="Times New Roman"/>
          <w:sz w:val="32"/>
          <w:szCs w:val="32"/>
        </w:rPr>
        <w:t>区将以此次创建为新契机、新起点，全面深化创建成果，持续改善生态环境</w:t>
      </w:r>
      <w:r w:rsidR="007A6C77" w:rsidRPr="00390956">
        <w:rPr>
          <w:rFonts w:ascii="Times New Roman" w:eastAsia="仿宋_GB2312" w:hAnsi="Calibri" w:cs="Times New Roman"/>
          <w:sz w:val="32"/>
          <w:szCs w:val="32"/>
        </w:rPr>
        <w:t>质量，持续发展绿色生态经济，持续优化生态空间布局，全力推动全区</w:t>
      </w:r>
      <w:r w:rsidRPr="00390956">
        <w:rPr>
          <w:rFonts w:ascii="Times New Roman" w:eastAsia="仿宋_GB2312" w:hAnsi="Calibri" w:cs="Times New Roman"/>
          <w:sz w:val="32"/>
          <w:szCs w:val="32"/>
        </w:rPr>
        <w:t>生态文明建设工作向更高层次、更高水平迈进！</w:t>
      </w:r>
    </w:p>
    <w:p w14:paraId="478D64EA" w14:textId="77777777" w:rsidR="00BC5737" w:rsidRPr="00390956" w:rsidRDefault="00BC5737" w:rsidP="00390956">
      <w:pPr>
        <w:spacing w:line="560" w:lineRule="exact"/>
        <w:ind w:firstLineChars="200" w:firstLine="640"/>
        <w:jc w:val="left"/>
        <w:rPr>
          <w:rFonts w:ascii="Times New Roman" w:eastAsia="仿宋_GB2312" w:hAnsi="Calibri" w:cs="Times New Roman"/>
          <w:sz w:val="32"/>
          <w:szCs w:val="32"/>
        </w:rPr>
      </w:pPr>
    </w:p>
    <w:p w14:paraId="16652EBD" w14:textId="77777777" w:rsidR="00BC5737" w:rsidRPr="00390956" w:rsidRDefault="00BC5737" w:rsidP="00390956">
      <w:pPr>
        <w:spacing w:line="560" w:lineRule="exact"/>
        <w:ind w:firstLineChars="200" w:firstLine="640"/>
        <w:jc w:val="left"/>
        <w:rPr>
          <w:rFonts w:ascii="Times New Roman" w:eastAsia="仿宋_GB2312" w:hAnsi="Calibri" w:cs="Times New Roman"/>
          <w:sz w:val="32"/>
          <w:szCs w:val="32"/>
        </w:rPr>
      </w:pPr>
    </w:p>
    <w:p w14:paraId="42BED84F" w14:textId="77777777" w:rsidR="00BC5737" w:rsidRPr="00390956" w:rsidRDefault="00BC5737" w:rsidP="00390956">
      <w:pPr>
        <w:spacing w:line="560" w:lineRule="exact"/>
        <w:ind w:firstLineChars="200" w:firstLine="640"/>
        <w:jc w:val="left"/>
        <w:rPr>
          <w:rFonts w:ascii="Times New Roman" w:eastAsia="仿宋_GB2312" w:hAnsi="Calibri" w:cs="Times New Roman"/>
          <w:sz w:val="32"/>
          <w:szCs w:val="32"/>
        </w:rPr>
      </w:pPr>
    </w:p>
    <w:sectPr w:rsidR="00BC5737" w:rsidRPr="00390956" w:rsidSect="00390956">
      <w:footerReference w:type="even" r:id="rId7"/>
      <w:footerReference w:type="default" r:id="rId8"/>
      <w:pgSz w:w="11906" w:h="16838"/>
      <w:pgMar w:top="2098" w:right="1531" w:bottom="1985" w:left="1531" w:header="709" w:footer="136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9DD080" w14:textId="77777777" w:rsidR="00AE2098" w:rsidRDefault="00AE2098" w:rsidP="003E0314">
      <w:r>
        <w:separator/>
      </w:r>
    </w:p>
  </w:endnote>
  <w:endnote w:type="continuationSeparator" w:id="0">
    <w:p w14:paraId="5B7C6943" w14:textId="77777777" w:rsidR="00AE2098" w:rsidRDefault="00AE2098" w:rsidP="003E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3364"/>
      <w:docPartObj>
        <w:docPartGallery w:val="Page Numbers (Bottom of Page)"/>
        <w:docPartUnique/>
      </w:docPartObj>
    </w:sdtPr>
    <w:sdtEndPr>
      <w:rPr>
        <w:rFonts w:asciiTheme="minorEastAsia" w:hAnsiTheme="minorEastAsia"/>
        <w:sz w:val="28"/>
        <w:szCs w:val="28"/>
      </w:rPr>
    </w:sdtEndPr>
    <w:sdtContent>
      <w:p w14:paraId="64F0785A" w14:textId="3071F1B3" w:rsidR="006B49D8" w:rsidRPr="00390956" w:rsidRDefault="006B49D8">
        <w:pPr>
          <w:pStyle w:val="a4"/>
          <w:rPr>
            <w:rFonts w:asciiTheme="minorEastAsia" w:hAnsiTheme="minorEastAsia"/>
            <w:sz w:val="28"/>
            <w:szCs w:val="28"/>
          </w:rPr>
        </w:pPr>
        <w:r w:rsidRPr="00390956">
          <w:rPr>
            <w:rFonts w:asciiTheme="minorEastAsia" w:hAnsiTheme="minorEastAsia"/>
            <w:sz w:val="28"/>
            <w:szCs w:val="28"/>
          </w:rPr>
          <w:fldChar w:fldCharType="begin"/>
        </w:r>
        <w:r w:rsidRPr="00390956">
          <w:rPr>
            <w:rFonts w:asciiTheme="minorEastAsia" w:hAnsiTheme="minorEastAsia"/>
            <w:sz w:val="28"/>
            <w:szCs w:val="28"/>
          </w:rPr>
          <w:instrText>PAGE   \* MERGEFORMAT</w:instrText>
        </w:r>
        <w:r w:rsidRPr="00390956">
          <w:rPr>
            <w:rFonts w:asciiTheme="minorEastAsia" w:hAnsiTheme="minorEastAsia"/>
            <w:sz w:val="28"/>
            <w:szCs w:val="28"/>
          </w:rPr>
          <w:fldChar w:fldCharType="separate"/>
        </w:r>
        <w:r w:rsidR="00EB7C31" w:rsidRPr="00EB7C31">
          <w:rPr>
            <w:rFonts w:asciiTheme="minorEastAsia" w:hAnsiTheme="minorEastAsia"/>
            <w:noProof/>
            <w:sz w:val="28"/>
            <w:szCs w:val="28"/>
            <w:lang w:val="zh-CN"/>
          </w:rPr>
          <w:t>-</w:t>
        </w:r>
        <w:r w:rsidR="00EB7C31">
          <w:rPr>
            <w:rFonts w:asciiTheme="minorEastAsia" w:hAnsiTheme="minorEastAsia"/>
            <w:noProof/>
            <w:sz w:val="28"/>
            <w:szCs w:val="28"/>
          </w:rPr>
          <w:t xml:space="preserve"> 2 -</w:t>
        </w:r>
        <w:r w:rsidRPr="00390956">
          <w:rPr>
            <w:rFonts w:asciiTheme="minorEastAsia" w:hAnsiTheme="minorEastAsia"/>
            <w:sz w:val="28"/>
            <w:szCs w:val="28"/>
          </w:rPr>
          <w:fldChar w:fldCharType="end"/>
        </w:r>
      </w:p>
    </w:sdtContent>
  </w:sdt>
  <w:p w14:paraId="34BC76AD" w14:textId="77777777" w:rsidR="006B49D8" w:rsidRDefault="006B49D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801122"/>
      <w:docPartObj>
        <w:docPartGallery w:val="Page Numbers (Bottom of Page)"/>
        <w:docPartUnique/>
      </w:docPartObj>
    </w:sdtPr>
    <w:sdtEndPr>
      <w:rPr>
        <w:rFonts w:asciiTheme="minorEastAsia" w:hAnsiTheme="minorEastAsia"/>
        <w:sz w:val="28"/>
        <w:szCs w:val="28"/>
      </w:rPr>
    </w:sdtEndPr>
    <w:sdtContent>
      <w:p w14:paraId="77410483" w14:textId="6D75ACB3" w:rsidR="00390956" w:rsidRPr="00390956" w:rsidRDefault="00390956">
        <w:pPr>
          <w:pStyle w:val="a4"/>
          <w:jc w:val="right"/>
          <w:rPr>
            <w:rFonts w:asciiTheme="minorEastAsia" w:hAnsiTheme="minorEastAsia"/>
            <w:sz w:val="28"/>
            <w:szCs w:val="28"/>
          </w:rPr>
        </w:pPr>
        <w:r w:rsidRPr="00390956">
          <w:rPr>
            <w:rFonts w:asciiTheme="minorEastAsia" w:hAnsiTheme="minorEastAsia"/>
            <w:sz w:val="28"/>
            <w:szCs w:val="28"/>
          </w:rPr>
          <w:fldChar w:fldCharType="begin"/>
        </w:r>
        <w:r w:rsidRPr="00390956">
          <w:rPr>
            <w:rFonts w:asciiTheme="minorEastAsia" w:hAnsiTheme="minorEastAsia"/>
            <w:sz w:val="28"/>
            <w:szCs w:val="28"/>
          </w:rPr>
          <w:instrText>PAGE   \* MERGEFORMAT</w:instrText>
        </w:r>
        <w:r w:rsidRPr="00390956">
          <w:rPr>
            <w:rFonts w:asciiTheme="minorEastAsia" w:hAnsiTheme="minorEastAsia"/>
            <w:sz w:val="28"/>
            <w:szCs w:val="28"/>
          </w:rPr>
          <w:fldChar w:fldCharType="separate"/>
        </w:r>
        <w:r w:rsidR="00EB7C31" w:rsidRPr="00EB7C31">
          <w:rPr>
            <w:rFonts w:asciiTheme="minorEastAsia" w:hAnsiTheme="minorEastAsia"/>
            <w:noProof/>
            <w:sz w:val="28"/>
            <w:szCs w:val="28"/>
            <w:lang w:val="zh-CN"/>
          </w:rPr>
          <w:t>-</w:t>
        </w:r>
        <w:r w:rsidR="00EB7C31">
          <w:rPr>
            <w:rFonts w:asciiTheme="minorEastAsia" w:hAnsiTheme="minorEastAsia"/>
            <w:noProof/>
            <w:sz w:val="28"/>
            <w:szCs w:val="28"/>
          </w:rPr>
          <w:t xml:space="preserve"> 1 -</w:t>
        </w:r>
        <w:r w:rsidRPr="00390956">
          <w:rPr>
            <w:rFonts w:asciiTheme="minorEastAsia" w:hAnsiTheme="minorEastAsia"/>
            <w:sz w:val="28"/>
            <w:szCs w:val="28"/>
          </w:rPr>
          <w:fldChar w:fldCharType="end"/>
        </w:r>
      </w:p>
    </w:sdtContent>
  </w:sdt>
  <w:p w14:paraId="4E6A291A" w14:textId="77777777" w:rsidR="006B49D8" w:rsidRDefault="006B49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24E1E" w14:textId="77777777" w:rsidR="00AE2098" w:rsidRDefault="00AE2098" w:rsidP="003E0314">
      <w:r>
        <w:separator/>
      </w:r>
    </w:p>
  </w:footnote>
  <w:footnote w:type="continuationSeparator" w:id="0">
    <w:p w14:paraId="0BE32CB3" w14:textId="77777777" w:rsidR="00AE2098" w:rsidRDefault="00AE2098" w:rsidP="003E0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E3"/>
    <w:rsid w:val="00025EB4"/>
    <w:rsid w:val="000503B7"/>
    <w:rsid w:val="00075C5E"/>
    <w:rsid w:val="00080E26"/>
    <w:rsid w:val="000B0A4B"/>
    <w:rsid w:val="000B210C"/>
    <w:rsid w:val="000B3265"/>
    <w:rsid w:val="000B53DA"/>
    <w:rsid w:val="000B61DD"/>
    <w:rsid w:val="000B7316"/>
    <w:rsid w:val="000C5308"/>
    <w:rsid w:val="000F0D49"/>
    <w:rsid w:val="00116EE3"/>
    <w:rsid w:val="001606B8"/>
    <w:rsid w:val="001748F8"/>
    <w:rsid w:val="001830E9"/>
    <w:rsid w:val="00195BF9"/>
    <w:rsid w:val="00195F3F"/>
    <w:rsid w:val="001A428C"/>
    <w:rsid w:val="001B13CA"/>
    <w:rsid w:val="001D29C7"/>
    <w:rsid w:val="001F3050"/>
    <w:rsid w:val="00200ACB"/>
    <w:rsid w:val="00211E8A"/>
    <w:rsid w:val="00231FF0"/>
    <w:rsid w:val="002404DD"/>
    <w:rsid w:val="00263CFF"/>
    <w:rsid w:val="00264405"/>
    <w:rsid w:val="00286FB8"/>
    <w:rsid w:val="002D1F79"/>
    <w:rsid w:val="002D78F1"/>
    <w:rsid w:val="002F3207"/>
    <w:rsid w:val="002F5632"/>
    <w:rsid w:val="002F5D62"/>
    <w:rsid w:val="0030240E"/>
    <w:rsid w:val="00313E21"/>
    <w:rsid w:val="00323567"/>
    <w:rsid w:val="00327DDE"/>
    <w:rsid w:val="00333BBB"/>
    <w:rsid w:val="00345A35"/>
    <w:rsid w:val="00365389"/>
    <w:rsid w:val="0036741B"/>
    <w:rsid w:val="003677FD"/>
    <w:rsid w:val="003716F0"/>
    <w:rsid w:val="00390956"/>
    <w:rsid w:val="003B435A"/>
    <w:rsid w:val="003E014D"/>
    <w:rsid w:val="003E0314"/>
    <w:rsid w:val="003F0E70"/>
    <w:rsid w:val="003F293C"/>
    <w:rsid w:val="003F32C5"/>
    <w:rsid w:val="00433846"/>
    <w:rsid w:val="00486011"/>
    <w:rsid w:val="00487E7C"/>
    <w:rsid w:val="004A3047"/>
    <w:rsid w:val="004A518B"/>
    <w:rsid w:val="004B723D"/>
    <w:rsid w:val="004F099D"/>
    <w:rsid w:val="004F0B76"/>
    <w:rsid w:val="004F1214"/>
    <w:rsid w:val="004F4AAA"/>
    <w:rsid w:val="004F5774"/>
    <w:rsid w:val="0050061F"/>
    <w:rsid w:val="00521A13"/>
    <w:rsid w:val="00540F97"/>
    <w:rsid w:val="00551411"/>
    <w:rsid w:val="00584FB0"/>
    <w:rsid w:val="005E469B"/>
    <w:rsid w:val="005F0A68"/>
    <w:rsid w:val="005F651A"/>
    <w:rsid w:val="0060447A"/>
    <w:rsid w:val="006237E1"/>
    <w:rsid w:val="0062697C"/>
    <w:rsid w:val="0064648B"/>
    <w:rsid w:val="00675767"/>
    <w:rsid w:val="00683876"/>
    <w:rsid w:val="006A44DC"/>
    <w:rsid w:val="006B2D5D"/>
    <w:rsid w:val="006B49D8"/>
    <w:rsid w:val="006B4FD9"/>
    <w:rsid w:val="006B72FB"/>
    <w:rsid w:val="006C0E9D"/>
    <w:rsid w:val="006D7300"/>
    <w:rsid w:val="006E247B"/>
    <w:rsid w:val="00720F4D"/>
    <w:rsid w:val="00724565"/>
    <w:rsid w:val="0072619D"/>
    <w:rsid w:val="00726B28"/>
    <w:rsid w:val="00735DD6"/>
    <w:rsid w:val="00762C1E"/>
    <w:rsid w:val="007651C9"/>
    <w:rsid w:val="00765BC9"/>
    <w:rsid w:val="007827D3"/>
    <w:rsid w:val="00784F30"/>
    <w:rsid w:val="00795A86"/>
    <w:rsid w:val="0079751D"/>
    <w:rsid w:val="007A6C77"/>
    <w:rsid w:val="007A74EF"/>
    <w:rsid w:val="007C17FF"/>
    <w:rsid w:val="007C7A5E"/>
    <w:rsid w:val="007D6366"/>
    <w:rsid w:val="00814603"/>
    <w:rsid w:val="008147C6"/>
    <w:rsid w:val="00815EFD"/>
    <w:rsid w:val="00816B27"/>
    <w:rsid w:val="00854893"/>
    <w:rsid w:val="00860173"/>
    <w:rsid w:val="0089123D"/>
    <w:rsid w:val="0089395F"/>
    <w:rsid w:val="00897A6B"/>
    <w:rsid w:val="008A01FE"/>
    <w:rsid w:val="008D4BD7"/>
    <w:rsid w:val="008E78A2"/>
    <w:rsid w:val="009B21F5"/>
    <w:rsid w:val="009B23C7"/>
    <w:rsid w:val="009C14A1"/>
    <w:rsid w:val="009D0661"/>
    <w:rsid w:val="009D3706"/>
    <w:rsid w:val="009E6C23"/>
    <w:rsid w:val="009F031F"/>
    <w:rsid w:val="00A04054"/>
    <w:rsid w:val="00A23BFB"/>
    <w:rsid w:val="00A36163"/>
    <w:rsid w:val="00A5669A"/>
    <w:rsid w:val="00A718C8"/>
    <w:rsid w:val="00A85869"/>
    <w:rsid w:val="00A919B1"/>
    <w:rsid w:val="00A927A9"/>
    <w:rsid w:val="00A929D5"/>
    <w:rsid w:val="00AB2B96"/>
    <w:rsid w:val="00AC567B"/>
    <w:rsid w:val="00AD40B1"/>
    <w:rsid w:val="00AE2098"/>
    <w:rsid w:val="00B04A72"/>
    <w:rsid w:val="00B15216"/>
    <w:rsid w:val="00B22382"/>
    <w:rsid w:val="00B4199B"/>
    <w:rsid w:val="00B41E2B"/>
    <w:rsid w:val="00B53F7C"/>
    <w:rsid w:val="00B61AF6"/>
    <w:rsid w:val="00B6442F"/>
    <w:rsid w:val="00B67EFE"/>
    <w:rsid w:val="00BB1B18"/>
    <w:rsid w:val="00BB1E51"/>
    <w:rsid w:val="00BC5737"/>
    <w:rsid w:val="00BD5A5D"/>
    <w:rsid w:val="00BF1E6A"/>
    <w:rsid w:val="00BF2450"/>
    <w:rsid w:val="00C14316"/>
    <w:rsid w:val="00C274F5"/>
    <w:rsid w:val="00C324E3"/>
    <w:rsid w:val="00C33BCD"/>
    <w:rsid w:val="00C678C9"/>
    <w:rsid w:val="00C83BF7"/>
    <w:rsid w:val="00CA1287"/>
    <w:rsid w:val="00CB297E"/>
    <w:rsid w:val="00CD086C"/>
    <w:rsid w:val="00CD4C4E"/>
    <w:rsid w:val="00CE4D25"/>
    <w:rsid w:val="00CF5C8E"/>
    <w:rsid w:val="00D019C4"/>
    <w:rsid w:val="00D30754"/>
    <w:rsid w:val="00D458B2"/>
    <w:rsid w:val="00D54B6D"/>
    <w:rsid w:val="00D57FBF"/>
    <w:rsid w:val="00D74437"/>
    <w:rsid w:val="00D77064"/>
    <w:rsid w:val="00D81ED2"/>
    <w:rsid w:val="00D92CA7"/>
    <w:rsid w:val="00D95C07"/>
    <w:rsid w:val="00DA6F3C"/>
    <w:rsid w:val="00DA7339"/>
    <w:rsid w:val="00DC0FF6"/>
    <w:rsid w:val="00DD1BB1"/>
    <w:rsid w:val="00DF2DDC"/>
    <w:rsid w:val="00E05698"/>
    <w:rsid w:val="00E15973"/>
    <w:rsid w:val="00E307A5"/>
    <w:rsid w:val="00E45ABF"/>
    <w:rsid w:val="00E52240"/>
    <w:rsid w:val="00E628C0"/>
    <w:rsid w:val="00EA3BF1"/>
    <w:rsid w:val="00EB7C31"/>
    <w:rsid w:val="00ED53EE"/>
    <w:rsid w:val="00EE10D6"/>
    <w:rsid w:val="00EE702B"/>
    <w:rsid w:val="00EF33EF"/>
    <w:rsid w:val="00F005CD"/>
    <w:rsid w:val="00F1021C"/>
    <w:rsid w:val="00F262A4"/>
    <w:rsid w:val="00F266A1"/>
    <w:rsid w:val="00F6289B"/>
    <w:rsid w:val="00FA6988"/>
    <w:rsid w:val="00FB45D5"/>
    <w:rsid w:val="00FE28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0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83BF7"/>
    <w:pPr>
      <w:keepNext/>
      <w:keepLines/>
      <w:widowControl/>
      <w:spacing w:before="340" w:after="120" w:line="578" w:lineRule="auto"/>
      <w:outlineLvl w:val="0"/>
    </w:pPr>
    <w:rPr>
      <w:rFonts w:ascii="Times New Roman" w:eastAsia="仿宋_GB2312" w:hAnsi="Times New Roman" w:cs="宋体"/>
      <w:b/>
      <w:bCs/>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83BF7"/>
    <w:rPr>
      <w:rFonts w:ascii="Times New Roman" w:eastAsia="仿宋_GB2312" w:hAnsi="Times New Roman" w:cs="宋体"/>
      <w:b/>
      <w:bCs/>
      <w:kern w:val="44"/>
      <w:sz w:val="30"/>
    </w:rPr>
  </w:style>
  <w:style w:type="paragraph" w:styleId="a3">
    <w:name w:val="header"/>
    <w:basedOn w:val="a"/>
    <w:link w:val="Char"/>
    <w:uiPriority w:val="99"/>
    <w:unhideWhenUsed/>
    <w:rsid w:val="003E0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314"/>
    <w:rPr>
      <w:sz w:val="18"/>
      <w:szCs w:val="18"/>
    </w:rPr>
  </w:style>
  <w:style w:type="paragraph" w:styleId="a4">
    <w:name w:val="footer"/>
    <w:basedOn w:val="a"/>
    <w:link w:val="Char0"/>
    <w:uiPriority w:val="99"/>
    <w:unhideWhenUsed/>
    <w:rsid w:val="003E0314"/>
    <w:pPr>
      <w:tabs>
        <w:tab w:val="center" w:pos="4153"/>
        <w:tab w:val="right" w:pos="8306"/>
      </w:tabs>
      <w:snapToGrid w:val="0"/>
      <w:jc w:val="left"/>
    </w:pPr>
    <w:rPr>
      <w:sz w:val="18"/>
      <w:szCs w:val="18"/>
    </w:rPr>
  </w:style>
  <w:style w:type="character" w:customStyle="1" w:styleId="Char0">
    <w:name w:val="页脚 Char"/>
    <w:basedOn w:val="a0"/>
    <w:link w:val="a4"/>
    <w:uiPriority w:val="99"/>
    <w:rsid w:val="003E0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83BF7"/>
    <w:pPr>
      <w:keepNext/>
      <w:keepLines/>
      <w:widowControl/>
      <w:spacing w:before="340" w:after="120" w:line="578" w:lineRule="auto"/>
      <w:outlineLvl w:val="0"/>
    </w:pPr>
    <w:rPr>
      <w:rFonts w:ascii="Times New Roman" w:eastAsia="仿宋_GB2312" w:hAnsi="Times New Roman" w:cs="宋体"/>
      <w:b/>
      <w:bCs/>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C83BF7"/>
    <w:rPr>
      <w:rFonts w:ascii="Times New Roman" w:eastAsia="仿宋_GB2312" w:hAnsi="Times New Roman" w:cs="宋体"/>
      <w:b/>
      <w:bCs/>
      <w:kern w:val="44"/>
      <w:sz w:val="30"/>
    </w:rPr>
  </w:style>
  <w:style w:type="paragraph" w:styleId="a3">
    <w:name w:val="header"/>
    <w:basedOn w:val="a"/>
    <w:link w:val="Char"/>
    <w:uiPriority w:val="99"/>
    <w:unhideWhenUsed/>
    <w:rsid w:val="003E03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E0314"/>
    <w:rPr>
      <w:sz w:val="18"/>
      <w:szCs w:val="18"/>
    </w:rPr>
  </w:style>
  <w:style w:type="paragraph" w:styleId="a4">
    <w:name w:val="footer"/>
    <w:basedOn w:val="a"/>
    <w:link w:val="Char0"/>
    <w:uiPriority w:val="99"/>
    <w:unhideWhenUsed/>
    <w:rsid w:val="003E0314"/>
    <w:pPr>
      <w:tabs>
        <w:tab w:val="center" w:pos="4153"/>
        <w:tab w:val="right" w:pos="8306"/>
      </w:tabs>
      <w:snapToGrid w:val="0"/>
      <w:jc w:val="left"/>
    </w:pPr>
    <w:rPr>
      <w:sz w:val="18"/>
      <w:szCs w:val="18"/>
    </w:rPr>
  </w:style>
  <w:style w:type="character" w:customStyle="1" w:styleId="Char0">
    <w:name w:val="页脚 Char"/>
    <w:basedOn w:val="a0"/>
    <w:link w:val="a4"/>
    <w:uiPriority w:val="99"/>
    <w:rsid w:val="003E0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8</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蒋亚卫</cp:lastModifiedBy>
  <cp:revision>36</cp:revision>
  <cp:lastPrinted>2022-08-22T01:03:00Z</cp:lastPrinted>
  <dcterms:created xsi:type="dcterms:W3CDTF">2022-09-13T01:35:00Z</dcterms:created>
  <dcterms:modified xsi:type="dcterms:W3CDTF">2022-09-21T02:09:00Z</dcterms:modified>
</cp:coreProperties>
</file>