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132</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龙某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龙某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日，本机关依法中止案件审理。2022年4月6日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1、撤销被申请人对在全国12315网络平台关于常州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的处理决定。2、责令被申请人重新办理在全国12315网络平台关于常州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的投诉举报件。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申请人称：申请人于2021-11-04在全国12315网络平台举报的方式到被申请人处进行实名举报，举报常州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照明科技有限公司生产经营不符合国家安全标准商品。举报编号：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，举报内容：本人于2021.9.24在拼多多平台“常州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照明科技有限公司”开设的店铺，支付花费5.8元购买网店标题宣称“LED</w:t>
      </w:r>
      <w:r>
        <w:rPr>
          <w:rFonts w:hint="default" w:ascii="Times New Roman" w:hAnsi="Times New Roman" w:eastAsia="仿宋_GB2312" w:cs="Times New Roman"/>
          <w:color w:val="000000"/>
          <w:sz w:val="32"/>
          <w:szCs w:val="32"/>
          <w:u w:val="none"/>
          <w:lang w:val="en-US" w:eastAsia="zh-CN"/>
        </w:rPr>
        <w:t>吸顶灯圆形吸顶灯卧室灯具过道书房餐厅客房灯阳台灯饰遥控灯</w:t>
      </w:r>
      <w:r>
        <w:rPr>
          <w:rFonts w:hint="default" w:ascii="Times New Roman" w:hAnsi="Times New Roman" w:eastAsia="仿宋_GB2312" w:cs="Times New Roman"/>
          <w:color w:val="000000"/>
          <w:sz w:val="32"/>
          <w:szCs w:val="32"/>
          <w:lang w:val="en-US" w:eastAsia="zh-CN"/>
        </w:rPr>
        <w:t>”的20CM-12W-白色-固定式吸顶灯具-1件，发现产品存在不符合国家安全标准、以次充好的问题。请求在法定的工作日内对该公司的产品进行调查，本人对本次购买的产品要求商家提供依据固定式吸顶灯具、LED驱动电源的相关检测报告。并将处理结果和相关的产品证明报告等以12315平台网站文字回复和书面邮寄信函回复二种方式回复本人，以便本人行政复议和起诉维权之用，并提供了所有证据材料。而被申请人于2021-11-22回复：“经审查，符合立案条件，决定立案。”又于2021-11-29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于被申请人的处理结果，申请人不服，主要有如下：一、《中华人民共和国企业法人登记管理条例》第四条、《中华人民共和国企业法人登记管理条例施行细则》第六条，这两条明确了市场监督管理部门作为主管机关的职责原则。《中华人民共和国企业法人登记管理条例施行细则》第五十六条（一）（三），明确了市场监督管理部门对于企业的开业、变更和注销登记的监督管理细则</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无法联系到被举报人，被举报人已不在注册地址从事任何经营活动，但是被举报人在电商平台的注册店铺却在进行经营活动，被举报人也未曾办理迁出或更改经营地址。说明被举报人违反了《中华人民共和国企业法人登记管理条例》第二十九条（二），而被申请人也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举报人至今仍然在网购平台上继续销售。被申请人完全可以通过网络店铺联系商家，甚至是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依据《市场监督管理行政处罚程序暂行规定》第四十三条，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被申请人对擅自改变经营地址找不到人的企业进行行政处罚。申请人认为被申请人未履行《市场监督管理投诉举报处理暂行办法》第五条、《市场监督管理行政处罚程序暂行规定》第十八条中的法定职责。被申请人作为市场监督管理机关未全面、公平、公开、公正履行职责。二、依据《市场监督管理行政处罚程序暂行规定》第十七条中规定，立案与否需要市场监督管理局负责人做出决定，有相应审批程序。但被申请人既未提供不予立案的审批表，也未提供市场监督管理局负责人签署的不予立案凭证，申请人认为，被申请人此行为违反了《暂行规定》第十七条的要求。三、被申请人没有调查和回复申请人举报的全部问题，未全面履行《市场监督管理行政处罚程序暂行规定》和《市场监督管理投诉举报处理暂行办法》里的公平公正全面流程合法的原则。请求复议机关本着合法、公平、公正原则处理申请人的复议请求，请贵处依据《中华人民共和国行政复议法》第二十八条（三）决定撤销、变更或者确认被申请人具体行政行为违法，依据《中华人民共和国行政复议法》第二十八条（二）责令被申请人在期限内履行法定职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1.行政复议申请书</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身份证复印件</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申请人在全国网络12315平台举报</w:t>
      </w:r>
      <w:r>
        <w:rPr>
          <w:rFonts w:hint="eastAsia" w:eastAsia="仿宋_GB2312" w:cs="Times New Roman"/>
          <w:color w:val="000000"/>
          <w:sz w:val="32"/>
          <w:szCs w:val="32"/>
          <w:lang w:val="en-US" w:eastAsia="zh-CN"/>
        </w:rPr>
        <w:t>内容</w:t>
      </w:r>
      <w:r>
        <w:rPr>
          <w:rFonts w:hint="default" w:ascii="Times New Roman" w:hAnsi="Times New Roman" w:eastAsia="仿宋_GB2312" w:cs="Times New Roman"/>
          <w:color w:val="000000"/>
          <w:sz w:val="32"/>
          <w:szCs w:val="32"/>
          <w:lang w:val="en-US" w:eastAsia="zh-CN"/>
        </w:rPr>
        <w:t>及被申请人</w:t>
      </w:r>
      <w:r>
        <w:rPr>
          <w:rFonts w:hint="eastAsia" w:eastAsia="仿宋_GB2312" w:cs="Times New Roman"/>
          <w:color w:val="000000"/>
          <w:sz w:val="32"/>
          <w:szCs w:val="32"/>
          <w:lang w:val="en-US" w:eastAsia="zh-CN"/>
        </w:rPr>
        <w:t>回复</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申请人在全国网络12315平台实名认证截图</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交易快照、</w:t>
      </w:r>
      <w:r>
        <w:rPr>
          <w:rFonts w:hint="eastAsia" w:eastAsia="仿宋_GB2312" w:cs="Times New Roman"/>
          <w:color w:val="000000"/>
          <w:sz w:val="32"/>
          <w:szCs w:val="32"/>
          <w:lang w:val="en-US" w:eastAsia="zh-CN"/>
        </w:rPr>
        <w:t>交易订单记录</w:t>
      </w:r>
      <w:r>
        <w:rPr>
          <w:rFonts w:hint="default" w:ascii="Times New Roman" w:hAnsi="Times New Roman" w:eastAsia="仿宋_GB2312" w:cs="Times New Roman"/>
          <w:color w:val="000000"/>
          <w:sz w:val="32"/>
          <w:szCs w:val="32"/>
          <w:lang w:val="en-US" w:eastAsia="zh-CN"/>
        </w:rPr>
        <w:t>、物流信息</w:t>
      </w:r>
      <w:r>
        <w:rPr>
          <w:rFonts w:hint="eastAsia" w:eastAsia="仿宋_GB2312" w:cs="Times New Roman"/>
          <w:color w:val="000000"/>
          <w:sz w:val="32"/>
          <w:szCs w:val="32"/>
          <w:lang w:val="en-US" w:eastAsia="zh-CN"/>
        </w:rPr>
        <w:t>截图。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申请人举报其从被举报人常州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经营的拼多多网店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4日收到申请人的举报材料，于2021年11月22日予以立案。2021年11月24日，被申请人对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照明科技有限公司的注册经营地址常州市钟楼区邹区镇鹤溪村实施现场检查，检查发现该地址为常州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塑胶有限公司，未发现被举报人常州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照明科技有限公司。被申请人现场拍照取证，制作现场笔录，并由常州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塑胶有限公司管理人员见证。被申请人未能查找到被举报人，已依法将其列入异常经营名单。2021年11月26日，我局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经审理查明：2021年9月24日，申请人通过拼多多平台向被举报人</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w:t>
      </w:r>
      <w:r>
        <w:rPr>
          <w:rFonts w:hint="default" w:ascii="Times New Roman" w:hAnsi="Times New Roman" w:eastAsia="仿宋_GB2312" w:cs="Times New Roman"/>
          <w:color w:val="000000"/>
          <w:sz w:val="32"/>
          <w:szCs w:val="32"/>
          <w:lang w:val="en-US" w:eastAsia="zh-CN"/>
        </w:rPr>
        <w:t>开设的店铺</w:t>
      </w:r>
      <w:bookmarkStart w:id="0" w:name="_GoBack"/>
      <w:bookmarkEnd w:id="0"/>
      <w:r>
        <w:rPr>
          <w:rFonts w:hint="default" w:ascii="Times New Roman" w:hAnsi="Times New Roman" w:eastAsia="仿宋_GB2312" w:cs="Times New Roman"/>
          <w:color w:val="000000"/>
          <w:sz w:val="32"/>
          <w:szCs w:val="32"/>
          <w:lang w:val="en-US" w:eastAsia="zh-CN"/>
        </w:rPr>
        <w:t>花费5.8元购买案涉产品固定式吸顶灯</w:t>
      </w:r>
      <w:r>
        <w:rPr>
          <w:rFonts w:hint="eastAsia" w:eastAsia="仿宋_GB2312" w:cs="Times New Roman"/>
          <w:color w:val="000000"/>
          <w:sz w:val="32"/>
          <w:szCs w:val="32"/>
          <w:lang w:val="en-US" w:eastAsia="zh-CN"/>
        </w:rPr>
        <w:t>灯</w:t>
      </w:r>
      <w:r>
        <w:rPr>
          <w:rFonts w:hint="default" w:ascii="Times New Roman" w:hAnsi="Times New Roman" w:eastAsia="仿宋_GB2312" w:cs="Times New Roman"/>
          <w:color w:val="000000"/>
          <w:sz w:val="32"/>
          <w:szCs w:val="32"/>
          <w:lang w:val="en-US" w:eastAsia="zh-CN"/>
        </w:rPr>
        <w:t>具1件。11月4日，申请人在全国12315平台举报</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生产、销售不符合保障人体健康和人身、财产安全的国家标准、行业标准的产品，被申请人于同日收到举报材料。11月22日，被申请人予以立案</w:t>
      </w:r>
      <w:r>
        <w:rPr>
          <w:rFonts w:hint="eastAsia" w:eastAsia="仿宋_GB2312" w:cs="Times New Roman"/>
          <w:color w:val="000000"/>
          <w:sz w:val="32"/>
          <w:szCs w:val="32"/>
          <w:lang w:val="en-US" w:eastAsia="zh-CN"/>
        </w:rPr>
        <w:t>，并于当日</w:t>
      </w:r>
      <w:r>
        <w:rPr>
          <w:rFonts w:hint="default" w:ascii="Times New Roman" w:hAnsi="Times New Roman" w:eastAsia="仿宋_GB2312" w:cs="Times New Roman"/>
          <w:color w:val="000000"/>
          <w:sz w:val="32"/>
          <w:szCs w:val="32"/>
          <w:lang w:val="en-US" w:eastAsia="zh-CN"/>
        </w:rPr>
        <w:t>通过全国12315平台告知申请人立案情况。</w:t>
      </w:r>
      <w:r>
        <w:rPr>
          <w:rFonts w:hint="default" w:ascii="Times New Roman" w:hAnsi="Times New Roman" w:eastAsia="仿宋_GB2312" w:cs="Times New Roman"/>
          <w:sz w:val="32"/>
          <w:szCs w:val="32"/>
        </w:rPr>
        <w:t>11月24日，被申请人对被举报人常州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照明科技有限公司的注册经营地址常州市钟楼区邹区镇鹤溪村实施现场检查发现该地址为常州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塑胶有限公司，未发现被举报人常州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被申请人现场拍照取证，制作现场笔录，并由常州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塑胶有限公司管理人员见证。被申请人未能查找到被举报人，已依法将其列入异常经营</w:t>
      </w:r>
      <w:r>
        <w:rPr>
          <w:rFonts w:hint="eastAsia" w:eastAsia="仿宋_GB2312" w:cs="Times New Roman"/>
          <w:sz w:val="32"/>
          <w:szCs w:val="32"/>
          <w:lang w:val="en-US" w:eastAsia="zh-CN"/>
        </w:rPr>
        <w:t>名录</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11月24日，经部门负责人批准，被申请人中止案件调查</w:t>
      </w:r>
      <w:r>
        <w:rPr>
          <w:rFonts w:hint="eastAsia" w:eastAsia="仿宋_GB2312" w:cs="Times New Roman"/>
          <w:color w:val="000000"/>
          <w:sz w:val="32"/>
          <w:szCs w:val="32"/>
          <w:lang w:val="en-US" w:eastAsia="zh-CN"/>
        </w:rPr>
        <w:t>，并于11月29日</w:t>
      </w:r>
      <w:r>
        <w:rPr>
          <w:rFonts w:hint="default" w:ascii="Times New Roman" w:hAnsi="Times New Roman" w:eastAsia="仿宋_GB2312" w:cs="Times New Roman"/>
          <w:color w:val="000000"/>
          <w:sz w:val="32"/>
          <w:szCs w:val="32"/>
          <w:lang w:val="en-US" w:eastAsia="zh-CN"/>
        </w:rPr>
        <w:t>通过全国12315平台告知申请人。</w:t>
      </w:r>
      <w:r>
        <w:rPr>
          <w:rFonts w:hint="default" w:ascii="Times New Roman" w:hAnsi="Times New Roman" w:eastAsia="仿宋_GB2312" w:cs="Times New Roman"/>
          <w:sz w:val="32"/>
          <w:szCs w:val="32"/>
          <w:lang w:val="en-US" w:eastAsia="zh-CN"/>
        </w:rPr>
        <w:t>11月26日，</w:t>
      </w:r>
      <w:r>
        <w:rPr>
          <w:rFonts w:hint="default" w:ascii="Times New Roman" w:hAnsi="Times New Roman" w:eastAsia="仿宋_GB2312" w:cs="Times New Roman"/>
          <w:sz w:val="32"/>
          <w:szCs w:val="32"/>
        </w:rPr>
        <w:t>被申请人依法将被举报人涉嫌违法的行为通报“拼多多”平台所在地上海市长宁区市场监管局。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龙某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多家个体工商户向被申请人提出投诉举报160余件，并以不服被申请人对其投诉举报的处理结果为由向本机关申请行政复议60余件。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10.市场监管局办理件截图；11.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5664FA2"/>
    <w:rsid w:val="05D22568"/>
    <w:rsid w:val="05EF4C6B"/>
    <w:rsid w:val="07E129C9"/>
    <w:rsid w:val="08747238"/>
    <w:rsid w:val="0A2F45E4"/>
    <w:rsid w:val="0A992BDC"/>
    <w:rsid w:val="0D4A53DE"/>
    <w:rsid w:val="0D4F308A"/>
    <w:rsid w:val="0D5263D1"/>
    <w:rsid w:val="0DC46A3F"/>
    <w:rsid w:val="0F5F1445"/>
    <w:rsid w:val="0F9C41F6"/>
    <w:rsid w:val="1109680C"/>
    <w:rsid w:val="111D61CC"/>
    <w:rsid w:val="115A7068"/>
    <w:rsid w:val="11AE5B1B"/>
    <w:rsid w:val="124E494F"/>
    <w:rsid w:val="15060288"/>
    <w:rsid w:val="16185F0B"/>
    <w:rsid w:val="16805C6A"/>
    <w:rsid w:val="169833B1"/>
    <w:rsid w:val="16F0323F"/>
    <w:rsid w:val="19F375CB"/>
    <w:rsid w:val="1A6B0852"/>
    <w:rsid w:val="1AE45BF4"/>
    <w:rsid w:val="1B5F2A3D"/>
    <w:rsid w:val="1DDE2DCF"/>
    <w:rsid w:val="1FFF13CC"/>
    <w:rsid w:val="22373840"/>
    <w:rsid w:val="22813DB4"/>
    <w:rsid w:val="23A6613D"/>
    <w:rsid w:val="23D902C0"/>
    <w:rsid w:val="2616185B"/>
    <w:rsid w:val="261C4D09"/>
    <w:rsid w:val="26802AE7"/>
    <w:rsid w:val="26E966D9"/>
    <w:rsid w:val="2802079B"/>
    <w:rsid w:val="281E14EF"/>
    <w:rsid w:val="28253002"/>
    <w:rsid w:val="285A5748"/>
    <w:rsid w:val="28A505D0"/>
    <w:rsid w:val="2AEE1614"/>
    <w:rsid w:val="2BA76BC1"/>
    <w:rsid w:val="2BAD2446"/>
    <w:rsid w:val="2C440167"/>
    <w:rsid w:val="2CCC78C1"/>
    <w:rsid w:val="2F2A203B"/>
    <w:rsid w:val="33296FFB"/>
    <w:rsid w:val="34654F7B"/>
    <w:rsid w:val="34B9474B"/>
    <w:rsid w:val="34BB4521"/>
    <w:rsid w:val="35756E53"/>
    <w:rsid w:val="35B05E86"/>
    <w:rsid w:val="36AC3612"/>
    <w:rsid w:val="3858267B"/>
    <w:rsid w:val="38D15043"/>
    <w:rsid w:val="39A9162B"/>
    <w:rsid w:val="3CAA5C13"/>
    <w:rsid w:val="3D0D4834"/>
    <w:rsid w:val="3E48241C"/>
    <w:rsid w:val="3E731CF7"/>
    <w:rsid w:val="3F28425F"/>
    <w:rsid w:val="3F354A61"/>
    <w:rsid w:val="3F5D4B7A"/>
    <w:rsid w:val="3F7E7A82"/>
    <w:rsid w:val="405D1A2A"/>
    <w:rsid w:val="40880AF5"/>
    <w:rsid w:val="414E1FFB"/>
    <w:rsid w:val="41DB1250"/>
    <w:rsid w:val="4227572D"/>
    <w:rsid w:val="42E9262D"/>
    <w:rsid w:val="43B41D58"/>
    <w:rsid w:val="45831915"/>
    <w:rsid w:val="46E110B6"/>
    <w:rsid w:val="47504375"/>
    <w:rsid w:val="47D1108D"/>
    <w:rsid w:val="48D742F4"/>
    <w:rsid w:val="48E63C04"/>
    <w:rsid w:val="48EB2EC9"/>
    <w:rsid w:val="49317CA0"/>
    <w:rsid w:val="496073CA"/>
    <w:rsid w:val="49DF2A77"/>
    <w:rsid w:val="4AAC19DB"/>
    <w:rsid w:val="4B5F5F86"/>
    <w:rsid w:val="4D2F6B04"/>
    <w:rsid w:val="4E023A4E"/>
    <w:rsid w:val="4E15237D"/>
    <w:rsid w:val="4E7174A2"/>
    <w:rsid w:val="4FF630B8"/>
    <w:rsid w:val="500876B4"/>
    <w:rsid w:val="500B0654"/>
    <w:rsid w:val="50122C87"/>
    <w:rsid w:val="50516200"/>
    <w:rsid w:val="513719A2"/>
    <w:rsid w:val="52611C1F"/>
    <w:rsid w:val="53656A3D"/>
    <w:rsid w:val="538F3D98"/>
    <w:rsid w:val="564222AA"/>
    <w:rsid w:val="56525789"/>
    <w:rsid w:val="594A2799"/>
    <w:rsid w:val="5A2852CA"/>
    <w:rsid w:val="5AFA54D9"/>
    <w:rsid w:val="5C4E28F2"/>
    <w:rsid w:val="5CDA23D8"/>
    <w:rsid w:val="602C2F4B"/>
    <w:rsid w:val="604023D3"/>
    <w:rsid w:val="605D7A55"/>
    <w:rsid w:val="60CC64DC"/>
    <w:rsid w:val="60F72859"/>
    <w:rsid w:val="64D33629"/>
    <w:rsid w:val="655621F8"/>
    <w:rsid w:val="672956B8"/>
    <w:rsid w:val="67554762"/>
    <w:rsid w:val="682A1615"/>
    <w:rsid w:val="686B36F5"/>
    <w:rsid w:val="68BD5ADB"/>
    <w:rsid w:val="696574CD"/>
    <w:rsid w:val="6B3D11C6"/>
    <w:rsid w:val="6C440AD6"/>
    <w:rsid w:val="6D1145B2"/>
    <w:rsid w:val="6D190DCD"/>
    <w:rsid w:val="6DEC7F51"/>
    <w:rsid w:val="6E2E3D36"/>
    <w:rsid w:val="6E315495"/>
    <w:rsid w:val="6E994AD8"/>
    <w:rsid w:val="70F42ADA"/>
    <w:rsid w:val="71771B48"/>
    <w:rsid w:val="721455A2"/>
    <w:rsid w:val="7256333D"/>
    <w:rsid w:val="725F4517"/>
    <w:rsid w:val="74F87D45"/>
    <w:rsid w:val="768E3FBD"/>
    <w:rsid w:val="781F4CEB"/>
    <w:rsid w:val="786372CE"/>
    <w:rsid w:val="79617C03"/>
    <w:rsid w:val="79752EBD"/>
    <w:rsid w:val="7A1B0373"/>
    <w:rsid w:val="7B6018A2"/>
    <w:rsid w:val="7BE0356B"/>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4294</Words>
  <Characters>4591</Characters>
  <Lines>0</Lines>
  <Paragraphs>0</Paragraphs>
  <TotalTime>6</TotalTime>
  <ScaleCrop>false</ScaleCrop>
  <LinksUpToDate>false</LinksUpToDate>
  <CharactersWithSpaces>4591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2022-10-25T02:16:55Z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