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附件1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星港路社区党组织巡察整改进展清单</w:t>
      </w:r>
    </w:p>
    <w:tbl>
      <w:tblPr>
        <w:tblStyle w:val="5"/>
        <w:tblW w:w="15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65"/>
        <w:gridCol w:w="5400"/>
        <w:gridCol w:w="5490"/>
        <w:gridCol w:w="1077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反馈问题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整改任务和措施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080"/>
                <w:tab w:val="left" w:pos="10500"/>
              </w:tabs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整改进展和成效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安全发展管理问题突出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小区</w:t>
            </w:r>
            <w:r>
              <w:rPr>
                <w:rStyle w:val="11"/>
                <w:lang w:val="en-US" w:eastAsia="zh-CN" w:bidi="ar"/>
              </w:rPr>
              <w:t>部分电梯定期检验有效期已超期，小区内飞线充电现象时有发生。小区部分电梯未张贴检验标志，电梯三方通话无人接听。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召集物业公司开会，反馈问题，督促物业公司对小区内每一部电梯进行检查，并且及时张贴检验标志，检查第三方通话是否正常，不正常的立即进行维修。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小区内的飞线充电现象，督促物业公司安排人员每天定期巡逻，一旦发现立即整改，并且和业主做好沟通解释工作。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物业已安排工作人员逐一对每一部电梯进行检查，张贴检验标志，第三方通话不正常的都已安排维修到位。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小区内飞线问题，物业工作人员及时和业主进行沟通，不再进行飞线充电。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进一步提升了电梯安全，为群众乘坐电梯提供安全保障。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一定程度上提高了居民的安全意识，减少了飞线充电现象。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社区治理有待提升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物业矛盾突出，垃圾清理不及时。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与物管部门联动，督促物业公司安排工作人员定期巡逻，发现垃圾满溢及时清运垃圾。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压实网格责任，督促物业公司加强小区内巡查管理，发现问题及时上报，立即处理。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.</w:t>
            </w:r>
            <w:r>
              <w:rPr>
                <w:rStyle w:val="11"/>
                <w:lang w:val="en-US" w:eastAsia="zh-CN" w:bidi="ar"/>
              </w:rPr>
              <w:t>联合物业公司开展煤气罐消防安全隐患大排查工作，对储存和使用煤气罐的车库逐门逐户摸底，并对相关信息进行登记，同时发放限时整改告知书。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.</w:t>
            </w:r>
            <w:r>
              <w:rPr>
                <w:rStyle w:val="11"/>
                <w:lang w:val="en-US" w:eastAsia="zh-CN" w:bidi="ar"/>
              </w:rPr>
              <w:t>联合消防、安监、住建等相关部门对车库煤气罐进行整治。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.</w:t>
            </w:r>
            <w:r>
              <w:rPr>
                <w:rStyle w:val="11"/>
                <w:lang w:val="en-US" w:eastAsia="zh-CN" w:bidi="ar"/>
              </w:rPr>
              <w:t>加强宣传力度，在社区各门岗放置宣传展板，要求各门岗做到煤气罐禁止进入小区，积极为社区居民创建安全、整洁的居住环境。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Style w:val="1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物业公司垃圾清运工作及时清运。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Style w:val="11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.</w:t>
            </w:r>
            <w:r>
              <w:rPr>
                <w:rStyle w:val="11"/>
                <w:lang w:val="en-US" w:eastAsia="zh-CN" w:bidi="ar"/>
              </w:rPr>
              <w:t>对煤气罐进行专项整治，回收废旧煤气瓶。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进一步提高了居民的爱护小区环境和安全隐患意识。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煤气罐禁止进入小区，积极为社区居民创建安全，整洁的居住环境。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服务百姓的精准度不够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尚未有效解决停车难等问题。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对地面车位进行划线，开展居民车辆登记，划线完成后道杆落杆，控制外来车辆进小区，对车辆停放进行收费规范化管理。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rFonts w:hint="eastAsia"/>
                <w:lang w:val="en-US" w:eastAsia="zh-CN" w:bidi="ar"/>
              </w:rPr>
              <w:t>对实施停车收费征求意见，对车辆进行登记，地面划线统筹布局。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整改成效</w:t>
            </w:r>
            <w:r>
              <w:rPr>
                <w:rStyle w:val="12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形成小区车库底册，摸清了居民车辆数和现有车位数。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违纪党员处分结果未及时通报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未查见处分决定在党支部大会上进行通报的记录。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整改措施：</w:t>
            </w:r>
            <w:r>
              <w:rPr>
                <w:rStyle w:val="13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今后关于工作人员处分的记录，及时誊写在《党支部工作一本通》上。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规范《党支部工作一本通》的填写，重要事项决定及时通报并记录。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台账资料已补齐，后续台账按要求及时通报并记录。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台账已整改完毕。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会议记录不规范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未查见党委及所辖党支部季度大事记录。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补齐台账资料，严格规范《党支部工作一本通》填写，详细列明每季度大事记，确保各项会议记录结 构完整，要素齐全。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加强书记把关，每月对《党支部工作一本通》进行审阅。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3.</w:t>
            </w:r>
            <w:r>
              <w:rPr>
                <w:rStyle w:val="13"/>
                <w:lang w:val="en-US" w:eastAsia="zh-CN" w:bidi="ar"/>
              </w:rPr>
              <w:t>召开党委会议，端正工作态度，提高党委班子及各支部班子对于规范会议记录的思想认识，并形成记录，在今后的工作中，严格记录会议内容，真实反映会议情况。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仔细检查党支部工作《党支部工作一本通》，详细列明每季度大事记。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已召开党委会议，端正工作态度，提高党委班子成员的思想认识。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后期党支部工作《党支部工作一本通》台账的每季度大事记详细记录、会议内容严格按要求记录。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党委议事规则制定不规范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未查见制定时间和实施时间。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完善党委会议事决策规则，明确规范所议事项的制定时间和实施时间。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组织社区两委班子专题学习党委议事规则，严格规范议事决策流程。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“两委”班子召开了党委议事规则专题学习会，并深入研讨交流，进一步明确了议事决策范围、原则、程序、执行与监督等内容。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进一步规范和完善了党委议事规则，增强了党委在日后规则执行过程中的相互沟通、相互监督意识，提高民主决策、科学决策的能力与水平。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党委议事规则执行不到位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“三重一大”事项讨论研究不充分。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严格执行议事规则，党委会议在讨论重大问题时，各位委员充分发表意见，规范“三重一大”事项讨论、表决过程。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进一步规范为民资金使用，在党委会议上充分讨论，详细记录表决过程，形成会议记录，防止出现为民资金个人定夺的情况。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3.</w:t>
            </w:r>
            <w:r>
              <w:rPr>
                <w:rStyle w:val="13"/>
                <w:lang w:val="en-US" w:eastAsia="zh-CN" w:bidi="ar"/>
              </w:rPr>
              <w:t>严格按照党委议事规则，再次明确议事范围和议事规程，对书记项目等事项进行充分讨论，详细记录会议内容。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学习党委议事规则，制定了为民资金使用清单。在涉及“三重一大”事项讨论时，班子成员充分讨论，并在党支部工作《党支部工作一本通》上做好记录，确保有据可循。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召开书记项目推进会，对书记项目等进行充分讨论，并详细记录。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进一步规范社区为民服务项目资金的使用范围和流程，提高民主决策、科学决策的能力与水平。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提高治理能力与治理水平，推动书记项目落地见效。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党委领导核心功能发挥不足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党委会议基本以学习、组织党员活动和日常工作为主，研究社区治理和发展方面的内容很少。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充分发挥党建领导核心作用，提高党委会议质量，会议内容重点会向社区治理发展上倾斜，并形成详细记录。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充分落实从严治党责任，拓宽社区治理发展思路，班子成员经常性讨论治理难点和解决办法。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3.</w:t>
            </w:r>
            <w:r>
              <w:rPr>
                <w:rStyle w:val="13"/>
                <w:lang w:val="en-US" w:eastAsia="zh-CN" w:bidi="ar"/>
              </w:rPr>
              <w:t>扎实做好基层调研工作，结合社区实际情况，在社区治理和发展方面下功夫，有针对性的进行研究调查，提升社区治理效果，充分发挥党委领导核心功能。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召开党委会议，明确今后的工作重点和方向。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结合社区实际，目前工作多有在社区治理和发展方面下功夫和倾斜。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充分发挥党委的领导核心功能，增强了党的凝聚力，在社区治理上多下功夫，多做实事，在重大事项上起到政治引领作用。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基层党组织作用发挥不明显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未查见各党支部党小组会议活动记录。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补齐台账，近期组织各支部党小组开展活动，并形成记录。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在党建工作制度化、规范化上下功夫，要求各支部制定好每年的工作计划，同时要求各个党小组严格按照计划开展党内组织活动，并做好相关的会议记录。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台账资料详细记录党小组会议活动。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各党小组按照计划开展活动，并且做好了详细记录。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党的组织生活会开展不深入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党史学习教育专题组织生活会未见党委班子成员相互批评内容。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1.</w:t>
            </w:r>
            <w:r>
              <w:rPr>
                <w:rStyle w:val="13"/>
                <w:lang w:val="en-US" w:eastAsia="zh-CN" w:bidi="ar"/>
              </w:rPr>
              <w:t>提高思想认识，近期组织召开一次组织生活会。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今后的组织生活会中，两委班子认真开展自身查摆，严肃开展批评与自我批评，取长补短，让“红红脸，出出汗”成为常态，及时纠正自己的缺点和不足。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3.</w:t>
            </w:r>
            <w:r>
              <w:rPr>
                <w:rStyle w:val="13"/>
                <w:lang w:val="en-US" w:eastAsia="zh-CN" w:bidi="ar"/>
              </w:rPr>
              <w:t>严格按照组织生活会的相关要求，制定实施方案，严格开展谈心谈话，认真撰写发言提纲，会后将问题列单，明确整改时限，有效整改落实各个问题。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已按要求召开组织生活会，加强思想教育。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按照规定程序开展会前征求意见和谈心谈话活动，针对反映问题有针对性撰写对照</w:t>
            </w:r>
            <w:bookmarkStart w:id="0" w:name="_GoBack"/>
            <w:bookmarkEnd w:id="0"/>
            <w:r>
              <w:rPr>
                <w:rStyle w:val="11"/>
                <w:lang w:val="en-US" w:eastAsia="zh-CN" w:bidi="ar"/>
              </w:rPr>
              <w:t>检查材料。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进一步规范组织生活会流程，同时明确自身短板、调整工作思路，两委班子成员在思想上有了新的提高，工作作风有了新改进。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WQ1ODBkOGRmYmNkNmJjMjVlOGY2MjExYTM5MjMifQ=="/>
  </w:docVars>
  <w:rsids>
    <w:rsidRoot w:val="69CE5705"/>
    <w:rsid w:val="1EB67067"/>
    <w:rsid w:val="3A5169AB"/>
    <w:rsid w:val="69C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8">
    <w:name w:val="font2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7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26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2902</Words>
  <Characters>2946</Characters>
  <Lines>0</Lines>
  <Paragraphs>0</Paragraphs>
  <TotalTime>0</TotalTime>
  <ScaleCrop>false</ScaleCrop>
  <LinksUpToDate>false</LinksUpToDate>
  <CharactersWithSpaces>2949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2023-01-30T05:38:00Z</dcterms:created>
  <dc:creator>June.</dc:creator>
  <cp:lastModifiedBy>June.</cp:lastModifiedBy>
  <dcterms:modified xsi:type="dcterms:W3CDTF">2023-01-30T06:25:48Z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36FA9EFFAB914118BF29798E8DA6C7F3</vt:lpwstr>
  </property>
</Properties>
</file>