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2540"/>
        <w:gridCol w:w="3884"/>
        <w:gridCol w:w="1100"/>
      </w:tblGrid>
      <w:tr w:rsidR="008C31AD" w:rsidTr="0038406E">
        <w:trPr>
          <w:trHeight w:val="54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ind w:firstLineChars="100" w:firstLine="320"/>
              <w:jc w:val="left"/>
              <w:rPr>
                <w:rFonts w:ascii="方正仿宋_GBK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left"/>
              <w:rPr>
                <w:rFonts w:ascii="方正仿宋_GBK" w:eastAsia="方正仿宋_GBK" w:hAnsi="Times New Roma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C31AD" w:rsidTr="0038406E">
        <w:trPr>
          <w:trHeight w:val="1275"/>
          <w:jc w:val="center"/>
        </w:trPr>
        <w:tc>
          <w:tcPr>
            <w:tcW w:w="10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小标宋简体" w:eastAsia="方正小标宋简体" w:hAnsi="Times New Roman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Times New Roman" w:cs="宋体" w:hint="eastAsia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Times New Roman" w:cs="宋体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方正小标宋简体" w:eastAsia="方正小标宋简体" w:hAnsi="Times New Roman" w:cs="宋体" w:hint="eastAsia"/>
                <w:color w:val="000000"/>
                <w:kern w:val="0"/>
                <w:sz w:val="36"/>
                <w:szCs w:val="36"/>
              </w:rPr>
              <w:t>年全省社会救助领域创新实践试点单位</w:t>
            </w:r>
          </w:p>
        </w:tc>
      </w:tr>
      <w:tr w:rsidR="008C31AD" w:rsidTr="0038406E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试点单位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试点主题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C31AD" w:rsidTr="0038406E">
        <w:trPr>
          <w:trHeight w:val="63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江宁区民政局</w:t>
            </w:r>
          </w:p>
        </w:tc>
        <w:tc>
          <w:tcPr>
            <w:tcW w:w="3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jc w:val="lef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信息化技术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助力社会救助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1AD" w:rsidTr="0038406E">
        <w:trPr>
          <w:trHeight w:val="7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淮阴区民政局</w:t>
            </w:r>
          </w:p>
        </w:tc>
        <w:tc>
          <w:tcPr>
            <w:tcW w:w="3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1AD" w:rsidTr="0038406E">
        <w:trPr>
          <w:trHeight w:val="7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盐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盐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都</w:t>
            </w: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3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1AD" w:rsidTr="0038406E">
        <w:trPr>
          <w:trHeight w:val="70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秦淮区民政局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lef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层分类</w:t>
            </w: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临时救助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1AD" w:rsidTr="0038406E">
        <w:trPr>
          <w:trHeight w:val="78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沭阳县民政局</w:t>
            </w: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1AD" w:rsidTr="0038406E">
        <w:trPr>
          <w:trHeight w:val="78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泉山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lef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慈善救助与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政府救助有效衔接</w:t>
            </w: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探索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1AD" w:rsidTr="0038406E">
        <w:trPr>
          <w:trHeight w:val="72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张家港市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民政</w:t>
            </w: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1AD" w:rsidTr="0038406E">
        <w:trPr>
          <w:trHeight w:val="72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如皋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left"/>
              <w:rPr>
                <w:rFonts w:ascii="等线" w:eastAsia="等线" w:hAnsi="Times New Roman" w:cs="Arial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分散供养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特困人员照料服务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1AD" w:rsidTr="0038406E">
        <w:trPr>
          <w:trHeight w:val="72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江都区民政局</w:t>
            </w: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1AD" w:rsidTr="0038406E">
        <w:trPr>
          <w:trHeight w:val="72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清江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浦</w:t>
            </w: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left"/>
              <w:rPr>
                <w:rFonts w:ascii="等线" w:eastAsia="等线" w:hAnsi="Times New Roman" w:cs="Arial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社会救助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领域容错免责工作机制探索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1AD" w:rsidTr="0038406E">
        <w:trPr>
          <w:trHeight w:val="72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扬州市民政局</w:t>
            </w: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spacing w:line="320" w:lineRule="exact"/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以市为单位</w:t>
            </w:r>
          </w:p>
        </w:tc>
      </w:tr>
      <w:tr w:rsidR="008C31AD" w:rsidTr="0038406E">
        <w:trPr>
          <w:trHeight w:val="72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连云港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灌南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县民政局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left"/>
              <w:rPr>
                <w:rFonts w:ascii="等线" w:eastAsia="等线" w:hAnsi="Times New Roman" w:cs="Arial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建立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完善主动发现工作机制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1AD" w:rsidTr="0038406E">
        <w:trPr>
          <w:trHeight w:val="72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镇江市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spacing w:line="320" w:lineRule="exact"/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以市为单位</w:t>
            </w:r>
          </w:p>
        </w:tc>
      </w:tr>
    </w:tbl>
    <w:p w:rsidR="008C31AD" w:rsidRDefault="008C31AD" w:rsidP="008C31AD">
      <w:pPr>
        <w:rPr>
          <w:rFonts w:ascii="等线" w:eastAsia="等线" w:hAnsi="Times New Roman" w:cs="Arial"/>
        </w:rPr>
      </w:pPr>
      <w:r>
        <w:rPr>
          <w:rFonts w:ascii="等线" w:eastAsia="等线" w:hAnsi="Times New Roman" w:cs="Arial"/>
        </w:rPr>
        <w:br w:type="page"/>
      </w:r>
    </w:p>
    <w:tbl>
      <w:tblPr>
        <w:tblW w:w="10249" w:type="dxa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2540"/>
        <w:gridCol w:w="3889"/>
        <w:gridCol w:w="1100"/>
      </w:tblGrid>
      <w:tr w:rsidR="008C31AD" w:rsidTr="0038406E">
        <w:trPr>
          <w:trHeight w:val="58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Times New Roman" w:cs="Arial"/>
              </w:rPr>
              <w:lastRenderedPageBreak/>
              <w:br w:type="page"/>
            </w: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试点单位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试点主题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黑体_GBK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C31AD" w:rsidTr="0038406E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无锡市民政局</w:t>
            </w:r>
          </w:p>
        </w:tc>
        <w:tc>
          <w:tcPr>
            <w:tcW w:w="38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spacing w:line="320" w:lineRule="exact"/>
              <w:jc w:val="lef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社会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力量参与社会救助工作实践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以市为单位</w:t>
            </w:r>
          </w:p>
        </w:tc>
      </w:tr>
      <w:tr w:rsidR="008C31AD" w:rsidTr="0038406E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泰州市民政局</w:t>
            </w:r>
          </w:p>
        </w:tc>
        <w:tc>
          <w:tcPr>
            <w:tcW w:w="3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spacing w:line="320" w:lineRule="exact"/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以市为单位</w:t>
            </w:r>
          </w:p>
        </w:tc>
      </w:tr>
      <w:tr w:rsidR="008C31AD" w:rsidTr="0038406E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苏州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江区民政局</w:t>
            </w:r>
          </w:p>
        </w:tc>
        <w:tc>
          <w:tcPr>
            <w:tcW w:w="38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31AD" w:rsidRDefault="008C31AD" w:rsidP="0038406E">
            <w:pPr>
              <w:spacing w:line="320" w:lineRule="exact"/>
              <w:jc w:val="lef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完善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社会救助</w:t>
            </w: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制度体系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机制方面工作探索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1AD" w:rsidTr="0038406E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常州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常州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3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31AD" w:rsidRDefault="008C31AD" w:rsidP="0038406E">
            <w:pPr>
              <w:spacing w:line="320" w:lineRule="exact"/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以市为单位</w:t>
            </w:r>
          </w:p>
        </w:tc>
      </w:tr>
      <w:tr w:rsidR="008C31AD" w:rsidTr="0038406E">
        <w:trPr>
          <w:trHeight w:val="51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盐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响水</w:t>
            </w:r>
            <w:r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  <w:t>县民政局</w:t>
            </w:r>
          </w:p>
        </w:tc>
        <w:tc>
          <w:tcPr>
            <w:tcW w:w="3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31AD" w:rsidRDefault="008C31AD" w:rsidP="0038406E">
            <w:pPr>
              <w:spacing w:line="320" w:lineRule="exact"/>
              <w:rPr>
                <w:rFonts w:ascii="等线" w:eastAsia="等线" w:hAnsi="Times New Roman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1AD" w:rsidRDefault="008C31AD" w:rsidP="0038406E">
            <w:pPr>
              <w:widowControl/>
              <w:spacing w:line="32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31AD" w:rsidRDefault="008C31AD" w:rsidP="008C31AD">
      <w:pPr>
        <w:rPr>
          <w:rFonts w:ascii="Times New Roman" w:eastAsia="方正仿宋_GBK" w:hAnsi="Times New Roman"/>
          <w:sz w:val="32"/>
          <w:szCs w:val="32"/>
        </w:rPr>
      </w:pPr>
    </w:p>
    <w:p w:rsidR="008C31AD" w:rsidRDefault="008C31AD" w:rsidP="008C31AD">
      <w:pPr>
        <w:tabs>
          <w:tab w:val="left" w:pos="567"/>
        </w:tabs>
        <w:spacing w:line="577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</w:p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"/>
      </w:tblGrid>
      <w:tr w:rsidR="008C31AD" w:rsidTr="0038406E">
        <w:tc>
          <w:tcPr>
            <w:tcW w:w="340" w:type="dxa"/>
            <w:shd w:val="clear" w:color="auto" w:fill="auto"/>
          </w:tcPr>
          <w:p w:rsidR="008C31AD" w:rsidRDefault="008C31AD" w:rsidP="008C31AD">
            <w:pPr>
              <w:autoSpaceDE w:val="0"/>
              <w:autoSpaceDN w:val="0"/>
              <w:adjustRightInd w:val="0"/>
              <w:snapToGrid w:val="0"/>
              <w:spacing w:beforeLines="10" w:before="31" w:afterLines="10" w:after="31" w:line="288" w:lineRule="auto"/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</w:tbl>
    <w:p w:rsidR="00A16A70" w:rsidRPr="008C31AD" w:rsidRDefault="00A16A70">
      <w:pPr>
        <w:rPr>
          <w:rFonts w:hint="eastAsia"/>
        </w:rPr>
      </w:pPr>
      <w:bookmarkStart w:id="0" w:name="_GoBack"/>
      <w:bookmarkEnd w:id="0"/>
    </w:p>
    <w:sectPr w:rsidR="00A16A70" w:rsidRPr="008C31AD">
      <w:footerReference w:type="even" r:id="rId6"/>
      <w:footerReference w:type="default" r:id="rId7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AF" w:rsidRDefault="00CD13AF" w:rsidP="007F26D5">
      <w:r>
        <w:separator/>
      </w:r>
    </w:p>
  </w:endnote>
  <w:endnote w:type="continuationSeparator" w:id="0">
    <w:p w:rsidR="00CD13AF" w:rsidRDefault="00CD13AF" w:rsidP="007F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A9" w:rsidRDefault="00CD13AF">
    <w:pPr>
      <w:pStyle w:val="a5"/>
      <w:ind w:leftChars="100" w:left="21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A9" w:rsidRDefault="008C31AD">
    <w:pPr>
      <w:pStyle w:val="a5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Calibri" w:hAnsi="Calibri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3A9" w:rsidRDefault="00CD13AF">
                          <w:pPr>
                            <w:pStyle w:val="a5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8C31AD">
                            <w:rPr>
                              <w:rFonts w:ascii="Times New Roman" w:hAnsi="Times New Roman"/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B063A9" w:rsidRDefault="00CD13AF">
                    <w:pPr>
                      <w:pStyle w:val="a5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 w:rsidR="008C31AD">
                      <w:rPr>
                        <w:rFonts w:ascii="Times New Roman" w:hAnsi="Times New Roman"/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AF" w:rsidRDefault="00CD13AF" w:rsidP="007F26D5">
      <w:r>
        <w:separator/>
      </w:r>
    </w:p>
  </w:footnote>
  <w:footnote w:type="continuationSeparator" w:id="0">
    <w:p w:rsidR="00CD13AF" w:rsidRDefault="00CD13AF" w:rsidP="007F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9D"/>
    <w:rsid w:val="002E425E"/>
    <w:rsid w:val="007F26D5"/>
    <w:rsid w:val="008C31AD"/>
    <w:rsid w:val="00A16A70"/>
    <w:rsid w:val="00CD13AF"/>
    <w:rsid w:val="00E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FF6E7"/>
  <w15:chartTrackingRefBased/>
  <w15:docId w15:val="{A871F141-23C6-44E2-A34A-FB72D677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F2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F2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2023-05-08T03:27:00Z</dcterms:created>
  <dcterms:modified xsi:type="dcterms:W3CDTF">2023-05-08T06:45:00Z</dcterms:modified>
</cp:coreProperties>
</file>