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6" w:lineRule="auto"/>
        <w:ind w:left="1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20"/>
          <w:sz w:val="31"/>
          <w:szCs w:val="31"/>
        </w:rPr>
        <w:t>件7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157" w:afterLines="50" w:line="600" w:lineRule="exact"/>
        <w:ind w:left="0" w:right="0" w:firstLine="0"/>
        <w:jc w:val="center"/>
        <w:textAlignment w:val="baseline"/>
        <w:rPr>
          <w:rFonts w:ascii="Arial"/>
          <w:sz w:val="21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</w:rPr>
        <w:t>2023年秸秆机械化还田绩效(自)评价表</w:t>
      </w:r>
    </w:p>
    <w:bookmarkEnd w:id="0"/>
    <w:p>
      <w:pPr>
        <w:tabs>
          <w:tab w:val="left" w:pos="1226"/>
        </w:tabs>
        <w:spacing w:before="101" w:line="263" w:lineRule="auto"/>
        <w:ind w:left="421" w:leftChars="53" w:hanging="310" w:hangingChars="1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hint="eastAsia" w:ascii="仿宋" w:hAnsi="仿宋" w:eastAsia="仿宋" w:cs="仿宋"/>
          <w:sz w:val="31"/>
          <w:szCs w:val="31"/>
          <w:u w:val="single" w:color="auto"/>
          <w:lang w:val="en-US" w:eastAsia="zh-CN"/>
        </w:rPr>
        <w:t xml:space="preserve">    </w:t>
      </w:r>
      <w:r>
        <w:rPr>
          <w:rFonts w:ascii="仿宋" w:hAnsi="仿宋" w:eastAsia="仿宋" w:cs="仿宋"/>
          <w:spacing w:val="1"/>
          <w:sz w:val="31"/>
          <w:szCs w:val="31"/>
        </w:rPr>
        <w:t>镇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(</w:t>
      </w:r>
      <w:r>
        <w:rPr>
          <w:rFonts w:ascii="仿宋" w:hAnsi="仿宋" w:eastAsia="仿宋" w:cs="仿宋"/>
          <w:spacing w:val="1"/>
          <w:sz w:val="31"/>
          <w:szCs w:val="31"/>
        </w:rPr>
        <w:t>盖章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)</w:t>
      </w:r>
      <w:r>
        <w:rPr>
          <w:rFonts w:hint="eastAsia" w:ascii="Times New Roman" w:hAnsi="Times New Roman" w:eastAsia="宋体" w:cs="Times New Roman"/>
          <w:spacing w:val="1"/>
          <w:sz w:val="31"/>
          <w:szCs w:val="31"/>
          <w:lang w:val="en-US" w:eastAsia="zh-CN"/>
        </w:rPr>
        <w:t xml:space="preserve">                           </w:t>
      </w:r>
      <w:r>
        <w:rPr>
          <w:rFonts w:ascii="仿宋" w:hAnsi="仿宋" w:eastAsia="仿宋" w:cs="仿宋"/>
          <w:sz w:val="31"/>
          <w:szCs w:val="31"/>
        </w:rPr>
        <w:t>时间：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  </w:t>
      </w:r>
      <w:r>
        <w:rPr>
          <w:rFonts w:ascii="仿宋" w:hAnsi="仿宋" w:eastAsia="仿宋" w:cs="仿宋"/>
          <w:sz w:val="31"/>
          <w:szCs w:val="31"/>
        </w:rPr>
        <w:t>年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  </w:t>
      </w:r>
      <w:r>
        <w:rPr>
          <w:rFonts w:ascii="仿宋" w:hAnsi="仿宋" w:eastAsia="仿宋" w:cs="仿宋"/>
          <w:sz w:val="31"/>
          <w:szCs w:val="31"/>
        </w:rPr>
        <w:t>月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  </w:t>
      </w:r>
      <w:r>
        <w:rPr>
          <w:rFonts w:ascii="仿宋" w:hAnsi="仿宋" w:eastAsia="仿宋" w:cs="仿宋"/>
          <w:sz w:val="31"/>
          <w:szCs w:val="31"/>
        </w:rPr>
        <w:t>日</w:t>
      </w:r>
    </w:p>
    <w:p>
      <w:pPr>
        <w:spacing w:line="217" w:lineRule="exact"/>
      </w:pPr>
    </w:p>
    <w:tbl>
      <w:tblPr>
        <w:tblStyle w:val="5"/>
        <w:tblW w:w="9373" w:type="dxa"/>
        <w:tblInd w:w="-30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5"/>
        <w:gridCol w:w="4146"/>
        <w:gridCol w:w="729"/>
        <w:gridCol w:w="1466"/>
        <w:gridCol w:w="586"/>
        <w:gridCol w:w="6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项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目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评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分内容和细则</w:t>
            </w:r>
          </w:p>
        </w:tc>
        <w:tc>
          <w:tcPr>
            <w:tcW w:w="729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分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值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依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据</w:t>
            </w:r>
          </w:p>
        </w:tc>
        <w:tc>
          <w:tcPr>
            <w:tcW w:w="586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8"/>
                <w:position w:val="1"/>
                <w:sz w:val="28"/>
                <w:szCs w:val="28"/>
              </w:rPr>
              <w:t>自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评</w:t>
            </w:r>
          </w:p>
        </w:tc>
        <w:tc>
          <w:tcPr>
            <w:tcW w:w="651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备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1795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黑体" w:hAnsi="黑体" w:eastAsia="黑体" w:cs="黑体"/>
                <w:spacing w:val="-9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-22"/>
                <w:sz w:val="27"/>
                <w:szCs w:val="27"/>
              </w:rPr>
              <w:t>组织发</w:t>
            </w:r>
            <w:r>
              <w:rPr>
                <w:rFonts w:ascii="黑体" w:hAnsi="黑体" w:eastAsia="黑体" w:cs="黑体"/>
                <w:spacing w:val="-9"/>
                <w:sz w:val="27"/>
                <w:szCs w:val="27"/>
              </w:rPr>
              <w:t>动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-9"/>
                <w:sz w:val="27"/>
                <w:szCs w:val="27"/>
              </w:rPr>
              <w:t>(</w:t>
            </w:r>
            <w:r>
              <w:rPr>
                <w:rFonts w:ascii="Times New Roman" w:hAnsi="Times New Roman" w:eastAsia="Times New Roman" w:cs="Times New Roman"/>
                <w:spacing w:val="-9"/>
                <w:sz w:val="27"/>
                <w:szCs w:val="27"/>
              </w:rPr>
              <w:t>15</w:t>
            </w:r>
            <w:r>
              <w:rPr>
                <w:rFonts w:ascii="黑体" w:hAnsi="黑体" w:eastAsia="黑体" w:cs="黑体"/>
                <w:spacing w:val="-9"/>
                <w:sz w:val="27"/>
                <w:szCs w:val="27"/>
              </w:rPr>
              <w:t>分</w:t>
            </w:r>
            <w:r>
              <w:rPr>
                <w:rFonts w:ascii="黑体" w:hAnsi="黑体" w:eastAsia="黑体" w:cs="黑体"/>
                <w:spacing w:val="-8"/>
                <w:sz w:val="27"/>
                <w:szCs w:val="27"/>
              </w:rPr>
              <w:t>)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成立工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作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领导小组(</w:t>
            </w:r>
            <w:r>
              <w:rPr>
                <w:rFonts w:ascii="Times New Roman" w:hAnsi="Times New Roman" w:eastAsia="Times New Roman" w:cs="Times New Roman"/>
                <w:spacing w:val="3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分)，明确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职责分工(</w:t>
            </w:r>
            <w:r>
              <w:rPr>
                <w:rFonts w:ascii="Times New Roman" w:hAnsi="Times New Roman" w:eastAsia="Times New Roman" w:cs="Times New Roman"/>
                <w:spacing w:val="4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分)，按要求制定</w:t>
            </w:r>
            <w:r>
              <w:rPr>
                <w:rFonts w:ascii="仿宋" w:hAnsi="仿宋" w:eastAsia="仿宋" w:cs="仿宋"/>
                <w:sz w:val="28"/>
                <w:szCs w:val="28"/>
              </w:rPr>
              <w:t>工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作方案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(</w:t>
            </w:r>
            <w:r>
              <w:rPr>
                <w:rFonts w:ascii="Times New Roman" w:hAnsi="Times New Roman" w:eastAsia="Times New Roman" w:cs="Times New Roman"/>
                <w:spacing w:val="3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分)，并及时上报(</w:t>
            </w:r>
            <w:r>
              <w:rPr>
                <w:rFonts w:ascii="Times New Roman" w:hAnsi="Times New Roman" w:eastAsia="Times New Roman" w:cs="Times New Roman"/>
                <w:spacing w:val="3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分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)。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制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发文件、工作方案、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有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关制度</w:t>
            </w: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79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召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开工作会议，明确目标任务，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部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署具体工作(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分)。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通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知记录</w:t>
            </w: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79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组织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动员，宣传政策(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分)。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通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知记录</w:t>
            </w: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79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小计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5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795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ascii="黑体" w:hAnsi="黑体" w:eastAsia="黑体" w:cs="黑体"/>
                <w:spacing w:val="-10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-22"/>
                <w:sz w:val="27"/>
                <w:szCs w:val="27"/>
              </w:rPr>
              <w:t>工作保</w:t>
            </w:r>
            <w:r>
              <w:rPr>
                <w:rFonts w:ascii="黑体" w:hAnsi="黑体" w:eastAsia="黑体" w:cs="黑体"/>
                <w:spacing w:val="-10"/>
                <w:sz w:val="27"/>
                <w:szCs w:val="27"/>
              </w:rPr>
              <w:t>障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firstLine="0"/>
              <w:jc w:val="center"/>
              <w:textAlignment w:val="baseline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-9"/>
                <w:sz w:val="27"/>
                <w:szCs w:val="27"/>
              </w:rPr>
              <w:t>(</w:t>
            </w:r>
            <w:r>
              <w:rPr>
                <w:rFonts w:ascii="Times New Roman" w:hAnsi="Times New Roman" w:eastAsia="Times New Roman" w:cs="Times New Roman"/>
                <w:spacing w:val="-9"/>
                <w:sz w:val="27"/>
                <w:szCs w:val="27"/>
              </w:rPr>
              <w:t>20</w:t>
            </w:r>
            <w:r>
              <w:rPr>
                <w:rFonts w:ascii="黑体" w:hAnsi="黑体" w:eastAsia="黑体" w:cs="黑体"/>
                <w:spacing w:val="-9"/>
                <w:sz w:val="27"/>
                <w:szCs w:val="27"/>
              </w:rPr>
              <w:t>分)</w:t>
            </w: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落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实工作经费，保障工作开展(</w:t>
            </w: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8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分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)。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实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际情况</w:t>
            </w: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79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按要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求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组织村级公示(</w:t>
            </w:r>
            <w:r>
              <w:rPr>
                <w:rFonts w:ascii="Times New Roman" w:hAnsi="Times New Roman" w:eastAsia="Times New Roman" w:cs="Times New Roman"/>
                <w:spacing w:val="4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分)。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公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示表</w:t>
            </w: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79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审核作业面积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(</w:t>
            </w: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分)，汇总上报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>补助清册(</w:t>
            </w:r>
            <w:r>
              <w:rPr>
                <w:rFonts w:ascii="Times New Roman" w:hAnsi="Times New Roman" w:eastAsia="Times New Roman" w:cs="Times New Roman"/>
                <w:spacing w:val="9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>分)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>。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资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料文件、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补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助清册</w:t>
            </w: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</w:trPr>
        <w:tc>
          <w:tcPr>
            <w:tcW w:w="1795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1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小计</w:t>
            </w:r>
          </w:p>
        </w:tc>
        <w:tc>
          <w:tcPr>
            <w:tcW w:w="7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6" w:h="16839"/>
          <w:pgMar w:top="1431" w:right="1418" w:bottom="1513" w:left="1418" w:header="0" w:footer="1229" w:gutter="0"/>
          <w:cols w:space="720" w:num="1"/>
        </w:sectPr>
      </w:pPr>
    </w:p>
    <w:p/>
    <w:p/>
    <w:p>
      <w:pPr>
        <w:spacing w:line="183" w:lineRule="exact"/>
      </w:pPr>
    </w:p>
    <w:tbl>
      <w:tblPr>
        <w:tblStyle w:val="5"/>
        <w:tblW w:w="9731" w:type="dxa"/>
        <w:tblInd w:w="-66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3"/>
        <w:gridCol w:w="4146"/>
        <w:gridCol w:w="729"/>
        <w:gridCol w:w="1466"/>
        <w:gridCol w:w="586"/>
        <w:gridCol w:w="6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2153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47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项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目</w:t>
            </w:r>
          </w:p>
        </w:tc>
        <w:tc>
          <w:tcPr>
            <w:tcW w:w="4146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12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评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分内容和细则</w:t>
            </w:r>
          </w:p>
        </w:tc>
        <w:tc>
          <w:tcPr>
            <w:tcW w:w="729" w:type="dxa"/>
            <w:textDirection w:val="tbRlV"/>
            <w:vAlign w:val="top"/>
          </w:tcPr>
          <w:p>
            <w:pPr>
              <w:spacing w:before="219" w:line="208" w:lineRule="auto"/>
              <w:ind w:left="23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分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值</w:t>
            </w:r>
          </w:p>
        </w:tc>
        <w:tc>
          <w:tcPr>
            <w:tcW w:w="1466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46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依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据</w:t>
            </w:r>
          </w:p>
        </w:tc>
        <w:tc>
          <w:tcPr>
            <w:tcW w:w="586" w:type="dxa"/>
            <w:textDirection w:val="tbRlV"/>
            <w:vAlign w:val="top"/>
          </w:tcPr>
          <w:p>
            <w:pPr>
              <w:spacing w:before="144" w:line="199" w:lineRule="auto"/>
              <w:ind w:left="23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8"/>
                <w:position w:val="1"/>
                <w:sz w:val="28"/>
                <w:szCs w:val="28"/>
              </w:rPr>
              <w:t>自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评</w:t>
            </w:r>
          </w:p>
        </w:tc>
        <w:tc>
          <w:tcPr>
            <w:tcW w:w="651" w:type="dxa"/>
            <w:textDirection w:val="tbRlV"/>
            <w:vAlign w:val="top"/>
          </w:tcPr>
          <w:p>
            <w:pPr>
              <w:spacing w:before="179" w:line="206" w:lineRule="auto"/>
              <w:ind w:left="23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备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2153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</w:p>
          <w:p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88" w:line="285" w:lineRule="auto"/>
              <w:ind w:left="130" w:hanging="2"/>
              <w:jc w:val="center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-23"/>
                <w:sz w:val="27"/>
                <w:szCs w:val="27"/>
              </w:rPr>
              <w:t>三、措施落</w:t>
            </w:r>
            <w:r>
              <w:rPr>
                <w:rFonts w:ascii="黑体" w:hAnsi="黑体" w:eastAsia="黑体" w:cs="黑体"/>
                <w:spacing w:val="-9"/>
                <w:sz w:val="27"/>
                <w:szCs w:val="27"/>
              </w:rPr>
              <w:t>实(</w:t>
            </w:r>
            <w:r>
              <w:rPr>
                <w:rFonts w:ascii="Times New Roman" w:hAnsi="Times New Roman" w:eastAsia="Times New Roman" w:cs="Times New Roman"/>
                <w:spacing w:val="-9"/>
                <w:sz w:val="27"/>
                <w:szCs w:val="27"/>
              </w:rPr>
              <w:t>30</w:t>
            </w:r>
            <w:r>
              <w:rPr>
                <w:rFonts w:ascii="黑体" w:hAnsi="黑体" w:eastAsia="黑体" w:cs="黑体"/>
                <w:spacing w:val="-9"/>
                <w:sz w:val="27"/>
                <w:szCs w:val="27"/>
              </w:rPr>
              <w:t>分</w:t>
            </w:r>
            <w:r>
              <w:rPr>
                <w:rFonts w:ascii="黑体" w:hAnsi="黑体" w:eastAsia="黑体" w:cs="黑体"/>
                <w:spacing w:val="-8"/>
                <w:sz w:val="27"/>
                <w:szCs w:val="27"/>
              </w:rPr>
              <w:t>)</w:t>
            </w:r>
          </w:p>
        </w:tc>
        <w:tc>
          <w:tcPr>
            <w:tcW w:w="4146" w:type="dxa"/>
            <w:vAlign w:val="top"/>
          </w:tcPr>
          <w:p>
            <w:pPr>
              <w:spacing w:before="80" w:line="239" w:lineRule="auto"/>
              <w:ind w:left="116" w:right="181" w:hanging="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严格按工作方案、有关政策和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工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作流程开展工作(</w:t>
            </w:r>
            <w:r>
              <w:rPr>
                <w:rFonts w:ascii="Times New Roman" w:hAnsi="Times New Roman" w:eastAsia="Times New Roman" w:cs="Times New Roman"/>
                <w:spacing w:val="6"/>
                <w:sz w:val="28"/>
                <w:szCs w:val="28"/>
              </w:rPr>
              <w:t>6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分)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。</w:t>
            </w:r>
          </w:p>
        </w:tc>
        <w:tc>
          <w:tcPr>
            <w:tcW w:w="72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81" w:line="189" w:lineRule="auto"/>
              <w:ind w:left="30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1466" w:type="dxa"/>
            <w:vAlign w:val="top"/>
          </w:tcPr>
          <w:p>
            <w:pPr>
              <w:spacing w:before="279" w:line="219" w:lineRule="auto"/>
              <w:ind w:left="1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对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照方案</w:t>
            </w:r>
          </w:p>
        </w:tc>
        <w:tc>
          <w:tcPr>
            <w:tcW w:w="5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2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146" w:type="dxa"/>
            <w:vAlign w:val="top"/>
          </w:tcPr>
          <w:p>
            <w:pPr>
              <w:spacing w:before="81" w:line="251" w:lineRule="auto"/>
              <w:ind w:left="118" w:right="111" w:hanging="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根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据作业任务测算机具作业能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力，机具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配备到位(</w:t>
            </w:r>
            <w:r>
              <w:rPr>
                <w:rFonts w:ascii="Times New Roman" w:hAnsi="Times New Roman" w:eastAsia="Times New Roman" w:cs="Times New Roman"/>
                <w:spacing w:val="3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分)、机具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配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备合理(大中拖完成作业达总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量的</w:t>
            </w: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60%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以上)(</w:t>
            </w: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分)。</w:t>
            </w:r>
          </w:p>
        </w:tc>
        <w:tc>
          <w:tcPr>
            <w:tcW w:w="72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81" w:line="189" w:lineRule="auto"/>
              <w:ind w:left="30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1466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91" w:line="276" w:lineRule="auto"/>
              <w:ind w:left="195" w:right="173" w:hanging="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机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具投入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作业情况</w:t>
            </w:r>
          </w:p>
        </w:tc>
        <w:tc>
          <w:tcPr>
            <w:tcW w:w="5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2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146" w:type="dxa"/>
            <w:vAlign w:val="top"/>
          </w:tcPr>
          <w:p>
            <w:pPr>
              <w:spacing w:before="82" w:line="247" w:lineRule="auto"/>
              <w:ind w:left="117" w:right="20" w:firstLine="1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16"/>
                <w:sz w:val="27"/>
                <w:szCs w:val="27"/>
              </w:rPr>
              <w:t>任</w:t>
            </w:r>
            <w:r>
              <w:rPr>
                <w:rFonts w:ascii="仿宋" w:hAnsi="仿宋" w:eastAsia="仿宋" w:cs="仿宋"/>
                <w:spacing w:val="12"/>
                <w:sz w:val="27"/>
                <w:szCs w:val="27"/>
              </w:rPr>
              <w:t>务分解到村(</w:t>
            </w:r>
            <w:r>
              <w:rPr>
                <w:rFonts w:ascii="Times New Roman" w:hAnsi="Times New Roman" w:eastAsia="Times New Roman" w:cs="Times New Roman"/>
                <w:spacing w:val="12"/>
                <w:sz w:val="27"/>
                <w:szCs w:val="27"/>
              </w:rPr>
              <w:t>4</w:t>
            </w:r>
            <w:r>
              <w:rPr>
                <w:rFonts w:ascii="仿宋" w:hAnsi="仿宋" w:eastAsia="仿宋" w:cs="仿宋"/>
                <w:spacing w:val="12"/>
                <w:sz w:val="27"/>
                <w:szCs w:val="27"/>
              </w:rPr>
              <w:t>分)，组织农机</w:t>
            </w: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>服务组</w:t>
            </w:r>
            <w:r>
              <w:rPr>
                <w:rFonts w:ascii="仿宋" w:hAnsi="仿宋" w:eastAsia="仿宋" w:cs="仿宋"/>
                <w:spacing w:val="4"/>
                <w:sz w:val="27"/>
                <w:szCs w:val="27"/>
              </w:rPr>
              <w:t>织</w:t>
            </w:r>
            <w:r>
              <w:rPr>
                <w:rFonts w:ascii="仿宋" w:hAnsi="仿宋" w:eastAsia="仿宋" w:cs="仿宋"/>
                <w:spacing w:val="3"/>
                <w:sz w:val="27"/>
                <w:szCs w:val="27"/>
              </w:rPr>
              <w:t>和大户实施作业(</w:t>
            </w:r>
            <w:r>
              <w:rPr>
                <w:rFonts w:ascii="Times New Roman" w:hAnsi="Times New Roman" w:eastAsia="Times New Roman" w:cs="Times New Roman"/>
                <w:spacing w:val="3"/>
                <w:sz w:val="27"/>
                <w:szCs w:val="27"/>
              </w:rPr>
              <w:t>2</w:t>
            </w:r>
            <w:r>
              <w:rPr>
                <w:rFonts w:ascii="仿宋" w:hAnsi="仿宋" w:eastAsia="仿宋" w:cs="仿宋"/>
                <w:spacing w:val="3"/>
                <w:sz w:val="27"/>
                <w:szCs w:val="27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3"/>
                <w:sz w:val="27"/>
                <w:szCs w:val="27"/>
              </w:rPr>
              <w:t>)</w:t>
            </w:r>
            <w:r>
              <w:rPr>
                <w:rFonts w:ascii="仿宋" w:hAnsi="仿宋" w:eastAsia="仿宋" w:cs="仿宋"/>
                <w:spacing w:val="3"/>
                <w:sz w:val="27"/>
                <w:szCs w:val="27"/>
              </w:rPr>
              <w:t>。</w:t>
            </w:r>
          </w:p>
        </w:tc>
        <w:tc>
          <w:tcPr>
            <w:tcW w:w="72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81" w:line="189" w:lineRule="auto"/>
              <w:ind w:left="30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1466" w:type="dxa"/>
            <w:vAlign w:val="top"/>
          </w:tcPr>
          <w:p>
            <w:pPr>
              <w:spacing w:before="80" w:line="239" w:lineRule="auto"/>
              <w:ind w:left="478" w:right="173" w:hanging="2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实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际组织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情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况</w:t>
            </w:r>
          </w:p>
        </w:tc>
        <w:tc>
          <w:tcPr>
            <w:tcW w:w="5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2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146" w:type="dxa"/>
            <w:vAlign w:val="top"/>
          </w:tcPr>
          <w:p>
            <w:pPr>
              <w:spacing w:before="84" w:line="246" w:lineRule="auto"/>
              <w:ind w:left="116" w:right="103" w:firstLine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开展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技术培训(</w:t>
            </w:r>
            <w:r>
              <w:rPr>
                <w:rFonts w:ascii="Times New Roman" w:hAnsi="Times New Roman" w:eastAsia="Times New Roman" w:cs="Times New Roman"/>
                <w:spacing w:val="3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分)；安排技术</w:t>
            </w:r>
            <w:r>
              <w:rPr>
                <w:rFonts w:ascii="仿宋" w:hAnsi="仿宋" w:eastAsia="仿宋" w:cs="仿宋"/>
                <w:spacing w:val="-26"/>
                <w:sz w:val="28"/>
                <w:szCs w:val="28"/>
              </w:rPr>
              <w:t>指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导(</w:t>
            </w: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17"/>
                <w:sz w:val="28"/>
                <w:szCs w:val="28"/>
              </w:rPr>
              <w:t>分)；有作业现场演示(</w:t>
            </w:r>
            <w:r>
              <w:rPr>
                <w:rFonts w:ascii="Times New Roman" w:hAnsi="Times New Roman" w:eastAsia="Times New Roman" w:cs="Times New Roman"/>
                <w:spacing w:val="-17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分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)。</w:t>
            </w:r>
          </w:p>
        </w:tc>
        <w:tc>
          <w:tcPr>
            <w:tcW w:w="729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spacing w:before="81" w:line="189" w:lineRule="auto"/>
              <w:ind w:left="30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1466" w:type="dxa"/>
            <w:vAlign w:val="top"/>
          </w:tcPr>
          <w:p>
            <w:pPr>
              <w:spacing w:before="281" w:line="276" w:lineRule="auto"/>
              <w:ind w:left="195" w:right="173" w:firstLine="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活动记录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技术资料</w:t>
            </w:r>
          </w:p>
        </w:tc>
        <w:tc>
          <w:tcPr>
            <w:tcW w:w="5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2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146" w:type="dxa"/>
            <w:vAlign w:val="top"/>
          </w:tcPr>
          <w:p>
            <w:pPr>
              <w:spacing w:before="83" w:line="238" w:lineRule="auto"/>
              <w:ind w:left="125" w:right="111" w:hanging="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及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时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报送相关报表(</w:t>
            </w:r>
            <w:r>
              <w:rPr>
                <w:rFonts w:ascii="Times New Roman" w:hAnsi="Times New Roman" w:eastAsia="Times New Roman" w:cs="Times New Roman"/>
                <w:spacing w:val="4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分)。台账</w:t>
            </w:r>
            <w:r>
              <w:rPr>
                <w:rFonts w:ascii="仿宋" w:hAnsi="仿宋" w:eastAsia="仿宋" w:cs="仿宋"/>
                <w:spacing w:val="-16"/>
                <w:sz w:val="28"/>
                <w:szCs w:val="28"/>
              </w:rPr>
              <w:t>资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料完整、齐全、规范(</w:t>
            </w: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3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分)。</w:t>
            </w:r>
          </w:p>
        </w:tc>
        <w:tc>
          <w:tcPr>
            <w:tcW w:w="72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1" w:line="189" w:lineRule="auto"/>
              <w:ind w:left="30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1466" w:type="dxa"/>
            <w:vAlign w:val="top"/>
          </w:tcPr>
          <w:p>
            <w:pPr>
              <w:spacing w:before="83" w:line="238" w:lineRule="auto"/>
              <w:ind w:left="189" w:right="173" w:hanging="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信息报表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档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案资料</w:t>
            </w:r>
          </w:p>
        </w:tc>
        <w:tc>
          <w:tcPr>
            <w:tcW w:w="5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53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146" w:type="dxa"/>
            <w:vAlign w:val="top"/>
          </w:tcPr>
          <w:p>
            <w:pPr>
              <w:spacing w:before="84" w:line="211" w:lineRule="auto"/>
              <w:ind w:left="16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小计</w:t>
            </w:r>
          </w:p>
        </w:tc>
        <w:tc>
          <w:tcPr>
            <w:tcW w:w="729" w:type="dxa"/>
            <w:vAlign w:val="top"/>
          </w:tcPr>
          <w:p>
            <w:pPr>
              <w:spacing w:before="129" w:line="189" w:lineRule="auto"/>
              <w:ind w:left="23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0</w:t>
            </w:r>
          </w:p>
        </w:tc>
        <w:tc>
          <w:tcPr>
            <w:tcW w:w="14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2153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6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87" w:line="287" w:lineRule="auto"/>
              <w:ind w:left="127" w:firstLine="11"/>
              <w:jc w:val="center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-25"/>
                <w:sz w:val="27"/>
                <w:szCs w:val="27"/>
              </w:rPr>
              <w:t>四、效益情</w:t>
            </w:r>
            <w:r>
              <w:rPr>
                <w:rFonts w:ascii="黑体" w:hAnsi="黑体" w:eastAsia="黑体" w:cs="黑体"/>
                <w:spacing w:val="-12"/>
                <w:sz w:val="27"/>
                <w:szCs w:val="27"/>
              </w:rPr>
              <w:t>况</w:t>
            </w:r>
            <w:r>
              <w:rPr>
                <w:rFonts w:ascii="黑体" w:hAnsi="黑体" w:eastAsia="黑体" w:cs="黑体"/>
                <w:spacing w:val="-8"/>
                <w:sz w:val="27"/>
                <w:szCs w:val="27"/>
              </w:rPr>
              <w:t>(</w:t>
            </w:r>
            <w:r>
              <w:rPr>
                <w:rFonts w:ascii="Times New Roman" w:hAnsi="Times New Roman" w:eastAsia="Times New Roman" w:cs="Times New Roman"/>
                <w:spacing w:val="-8"/>
                <w:sz w:val="27"/>
                <w:szCs w:val="27"/>
              </w:rPr>
              <w:t>30</w:t>
            </w:r>
            <w:r>
              <w:rPr>
                <w:rFonts w:ascii="黑体" w:hAnsi="黑体" w:eastAsia="黑体" w:cs="黑体"/>
                <w:spacing w:val="-8"/>
                <w:sz w:val="27"/>
                <w:szCs w:val="27"/>
              </w:rPr>
              <w:t>分)</w:t>
            </w:r>
          </w:p>
        </w:tc>
        <w:tc>
          <w:tcPr>
            <w:tcW w:w="4146" w:type="dxa"/>
            <w:vAlign w:val="top"/>
          </w:tcPr>
          <w:p>
            <w:pPr>
              <w:spacing w:before="257" w:line="273" w:lineRule="auto"/>
              <w:ind w:left="103" w:right="97" w:firstLine="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完成区下达的还田作业面积(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8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分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)、资金到位及时(</w:t>
            </w:r>
            <w:r>
              <w:rPr>
                <w:rFonts w:ascii="Times New Roman" w:hAnsi="Times New Roman" w:eastAsia="Times New Roman" w:cs="Times New Roman"/>
                <w:spacing w:val="-10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分)、准确</w:t>
            </w:r>
            <w:r>
              <w:rPr>
                <w:rFonts w:ascii="仿宋" w:hAnsi="仿宋" w:eastAsia="仿宋" w:cs="仿宋"/>
                <w:spacing w:val="14"/>
                <w:sz w:val="28"/>
                <w:szCs w:val="28"/>
              </w:rPr>
              <w:t>(</w:t>
            </w:r>
            <w:r>
              <w:rPr>
                <w:rFonts w:ascii="Times New Roman" w:hAnsi="Times New Roman" w:eastAsia="Times New Roman" w:cs="Times New Roman"/>
                <w:spacing w:val="13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>分)、无违规结余(</w:t>
            </w:r>
            <w:r>
              <w:rPr>
                <w:rFonts w:ascii="Times New Roman" w:hAnsi="Times New Roman" w:eastAsia="Times New Roman" w:cs="Times New Roman"/>
                <w:spacing w:val="13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>分)。</w:t>
            </w:r>
          </w:p>
        </w:tc>
        <w:tc>
          <w:tcPr>
            <w:tcW w:w="72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80" w:line="189" w:lineRule="auto"/>
              <w:ind w:left="22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1466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1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核查结果</w:t>
            </w:r>
          </w:p>
        </w:tc>
        <w:tc>
          <w:tcPr>
            <w:tcW w:w="5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2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46" w:type="dxa"/>
            <w:vAlign w:val="top"/>
          </w:tcPr>
          <w:p>
            <w:pPr>
              <w:spacing w:before="49" w:line="256" w:lineRule="auto"/>
              <w:ind w:left="117" w:right="159" w:firstLine="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实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施效果较好(</w:t>
            </w:r>
            <w:r>
              <w:rPr>
                <w:rFonts w:ascii="Times New Roman" w:hAnsi="Times New Roman" w:eastAsia="Times New Roman" w:cs="Times New Roman"/>
                <w:spacing w:val="3"/>
                <w:sz w:val="28"/>
                <w:szCs w:val="28"/>
              </w:rPr>
              <w:t>2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3"/>
                <w:sz w:val="28"/>
                <w:szCs w:val="28"/>
              </w:rPr>
              <w:t>)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，综合效益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明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显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、对双禁工作有促进、社会</w:t>
            </w: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>认可(</w:t>
            </w:r>
            <w:r>
              <w:rPr>
                <w:rFonts w:ascii="Times New Roman" w:hAnsi="Times New Roman" w:eastAsia="Times New Roman" w:cs="Times New Roman"/>
                <w:spacing w:val="13"/>
                <w:sz w:val="28"/>
                <w:szCs w:val="28"/>
              </w:rPr>
              <w:t>4</w:t>
            </w: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>分)。</w:t>
            </w:r>
          </w:p>
        </w:tc>
        <w:tc>
          <w:tcPr>
            <w:tcW w:w="729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81" w:line="189" w:lineRule="auto"/>
              <w:ind w:left="30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1466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2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跟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踪调查</w:t>
            </w:r>
          </w:p>
        </w:tc>
        <w:tc>
          <w:tcPr>
            <w:tcW w:w="5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21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46" w:type="dxa"/>
            <w:vAlign w:val="top"/>
          </w:tcPr>
          <w:p>
            <w:pPr>
              <w:spacing w:before="85" w:line="246" w:lineRule="auto"/>
              <w:ind w:left="113" w:right="99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4"/>
                <w:sz w:val="27"/>
                <w:szCs w:val="27"/>
              </w:rPr>
              <w:t>进</w:t>
            </w:r>
            <w:r>
              <w:rPr>
                <w:rFonts w:ascii="仿宋" w:hAnsi="仿宋" w:eastAsia="仿宋" w:cs="仿宋"/>
                <w:spacing w:val="-3"/>
                <w:sz w:val="27"/>
                <w:szCs w:val="27"/>
              </w:rPr>
              <w:t>行工作总结(</w:t>
            </w:r>
            <w:r>
              <w:rPr>
                <w:rFonts w:ascii="Times New Roman" w:hAnsi="Times New Roman" w:eastAsia="Times New Roman" w:cs="Times New Roman"/>
                <w:spacing w:val="-3"/>
                <w:sz w:val="27"/>
                <w:szCs w:val="27"/>
              </w:rPr>
              <w:t>1</w:t>
            </w:r>
            <w:r>
              <w:rPr>
                <w:rFonts w:ascii="仿宋" w:hAnsi="仿宋" w:eastAsia="仿宋" w:cs="仿宋"/>
                <w:spacing w:val="-3"/>
                <w:sz w:val="27"/>
                <w:szCs w:val="27"/>
              </w:rPr>
              <w:t>分)和年度绩效</w:t>
            </w:r>
            <w:r>
              <w:rPr>
                <w:rFonts w:ascii="仿宋" w:hAnsi="仿宋" w:eastAsia="仿宋" w:cs="仿宋"/>
                <w:spacing w:val="2"/>
                <w:sz w:val="27"/>
                <w:szCs w:val="27"/>
              </w:rPr>
              <w:t>评价</w:t>
            </w:r>
            <w:r>
              <w:rPr>
                <w:rFonts w:ascii="Times New Roman" w:hAnsi="Times New Roman" w:eastAsia="Times New Roman" w:cs="Times New Roman"/>
                <w:spacing w:val="2"/>
                <w:sz w:val="27"/>
                <w:szCs w:val="27"/>
              </w:rPr>
              <w:t>(3</w:t>
            </w:r>
            <w:r>
              <w:rPr>
                <w:rFonts w:ascii="仿宋" w:hAnsi="仿宋" w:eastAsia="仿宋" w:cs="仿宋"/>
                <w:spacing w:val="1"/>
                <w:sz w:val="27"/>
                <w:szCs w:val="27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1"/>
                <w:sz w:val="27"/>
                <w:szCs w:val="27"/>
              </w:rPr>
              <w:t>)</w:t>
            </w:r>
            <w:r>
              <w:rPr>
                <w:rFonts w:ascii="仿宋" w:hAnsi="仿宋" w:eastAsia="仿宋" w:cs="仿宋"/>
                <w:spacing w:val="1"/>
                <w:sz w:val="27"/>
                <w:szCs w:val="27"/>
              </w:rPr>
              <w:t>。</w:t>
            </w:r>
          </w:p>
        </w:tc>
        <w:tc>
          <w:tcPr>
            <w:tcW w:w="72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81" w:line="189" w:lineRule="auto"/>
              <w:ind w:left="29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4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1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46" w:type="dxa"/>
            <w:vAlign w:val="top"/>
          </w:tcPr>
          <w:p>
            <w:pPr>
              <w:spacing w:before="86" w:line="210" w:lineRule="auto"/>
              <w:ind w:left="16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小计</w:t>
            </w:r>
          </w:p>
        </w:tc>
        <w:tc>
          <w:tcPr>
            <w:tcW w:w="729" w:type="dxa"/>
            <w:vAlign w:val="top"/>
          </w:tcPr>
          <w:p>
            <w:pPr>
              <w:spacing w:before="131" w:line="189" w:lineRule="auto"/>
              <w:ind w:left="23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>0</w:t>
            </w:r>
          </w:p>
        </w:tc>
        <w:tc>
          <w:tcPr>
            <w:tcW w:w="14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7028" w:type="dxa"/>
            <w:gridSpan w:val="3"/>
            <w:vAlign w:val="top"/>
          </w:tcPr>
          <w:p>
            <w:pPr>
              <w:spacing w:before="281" w:line="216" w:lineRule="auto"/>
              <w:ind w:left="89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12"/>
                <w:sz w:val="28"/>
                <w:szCs w:val="28"/>
              </w:rPr>
              <w:t>五</w:t>
            </w:r>
            <w:r>
              <w:rPr>
                <w:rFonts w:ascii="黑体" w:hAnsi="黑体" w:eastAsia="黑体" w:cs="黑体"/>
                <w:spacing w:val="9"/>
                <w:sz w:val="28"/>
                <w:szCs w:val="28"/>
              </w:rPr>
              <w:t>、</w:t>
            </w:r>
            <w:r>
              <w:rPr>
                <w:rFonts w:ascii="黑体" w:hAnsi="黑体" w:eastAsia="黑体" w:cs="黑体"/>
                <w:spacing w:val="6"/>
                <w:sz w:val="28"/>
                <w:szCs w:val="28"/>
              </w:rPr>
              <w:t>政策执行满意度(</w:t>
            </w:r>
            <w:r>
              <w:rPr>
                <w:rFonts w:ascii="Times New Roman" w:hAnsi="Times New Roman" w:eastAsia="Times New Roman" w:cs="Times New Roman"/>
                <w:spacing w:val="6"/>
                <w:sz w:val="28"/>
                <w:szCs w:val="28"/>
              </w:rPr>
              <w:t>5</w:t>
            </w:r>
            <w:r>
              <w:rPr>
                <w:rFonts w:ascii="黑体" w:hAnsi="黑体" w:eastAsia="黑体" w:cs="黑体"/>
                <w:spacing w:val="6"/>
                <w:sz w:val="28"/>
                <w:szCs w:val="28"/>
              </w:rPr>
              <w:t>分)随机抽查</w:t>
            </w:r>
          </w:p>
        </w:tc>
        <w:tc>
          <w:tcPr>
            <w:tcW w:w="14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6299" w:type="dxa"/>
            <w:gridSpan w:val="2"/>
            <w:vAlign w:val="top"/>
          </w:tcPr>
          <w:p>
            <w:pPr>
              <w:spacing w:before="220" w:line="218" w:lineRule="auto"/>
              <w:ind w:left="24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合计</w:t>
            </w:r>
          </w:p>
        </w:tc>
        <w:tc>
          <w:tcPr>
            <w:tcW w:w="729" w:type="dxa"/>
            <w:vAlign w:val="top"/>
          </w:tcPr>
          <w:p>
            <w:pPr>
              <w:spacing w:before="265" w:line="189" w:lineRule="auto"/>
              <w:ind w:left="18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8"/>
                <w:szCs w:val="2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00</w:t>
            </w:r>
          </w:p>
        </w:tc>
        <w:tc>
          <w:tcPr>
            <w:tcW w:w="14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6" w:lineRule="auto"/>
      <w:ind w:left="121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DF9BC1"/>
    <w:multiLevelType w:val="singleLevel"/>
    <w:tmpl w:val="ECDF9B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ZDVhZTQ4ODJmM2QzOWNhMGQzM2YyZjliYTI1YTUifQ=="/>
  </w:docVars>
  <w:rsids>
    <w:rsidRoot w:val="1EFB3C3C"/>
    <w:rsid w:val="06D813A5"/>
    <w:rsid w:val="109209FA"/>
    <w:rsid w:val="15CA416C"/>
    <w:rsid w:val="16F64B21"/>
    <w:rsid w:val="1EFB3C3C"/>
    <w:rsid w:val="23646299"/>
    <w:rsid w:val="29A23E92"/>
    <w:rsid w:val="2C325D82"/>
    <w:rsid w:val="2E31698E"/>
    <w:rsid w:val="323C2694"/>
    <w:rsid w:val="32497F9F"/>
    <w:rsid w:val="341C4137"/>
    <w:rsid w:val="3886521A"/>
    <w:rsid w:val="3C2B4DBE"/>
    <w:rsid w:val="3DB92FF1"/>
    <w:rsid w:val="42545D79"/>
    <w:rsid w:val="42E53BAB"/>
    <w:rsid w:val="47966E33"/>
    <w:rsid w:val="4AA86773"/>
    <w:rsid w:val="4BE405B0"/>
    <w:rsid w:val="54887347"/>
    <w:rsid w:val="59E622FD"/>
    <w:rsid w:val="5BF64033"/>
    <w:rsid w:val="60A13908"/>
    <w:rsid w:val="61C26135"/>
    <w:rsid w:val="65AD181F"/>
    <w:rsid w:val="68A00BBE"/>
    <w:rsid w:val="6BC406F2"/>
    <w:rsid w:val="6FE87301"/>
    <w:rsid w:val="75B3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2023-06-26T07:25:00Z</dcterms:created>
  <dc:creator>Angelique</dc:creator>
  <cp:lastModifiedBy>Angelique</cp:lastModifiedBy>
  <dcterms:modified xsi:type="dcterms:W3CDTF">2023-06-26T07:27:49Z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8576F2C4B2B44905844530243C23019B_11</vt:lpwstr>
  </property>
</Properties>
</file>