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附件6</w:t>
      </w:r>
    </w:p>
    <w:p>
      <w:pPr>
        <w:jc w:val="center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sz w:val="32"/>
          <w:szCs w:val="32"/>
        </w:rPr>
        <w:t>钟楼区政务信息化项目自查表</w:t>
      </w:r>
    </w:p>
    <w:bookmarkEnd w:id="0"/>
    <w:p>
      <w:pPr>
        <w:pStyle w:val="5"/>
        <w:rPr>
          <w:rFonts w:ascii="Times New Roman" w:hAnsi="Times New Roman"/>
        </w:rPr>
      </w:pPr>
    </w:p>
    <w:tbl>
      <w:tblPr>
        <w:tblStyle w:val="3"/>
        <w:tblW w:w="4875" w:type="pct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920"/>
        <w:gridCol w:w="2219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启用时间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项目金额（万元）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建设部门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主要情况</w:t>
            </w: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（包括但不限于系统运行、工单处置、数据共享、配套制度、培训保障等内容）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开发公司名称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开发公司社会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系统保障使用时间</w:t>
            </w: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440" w:firstLineChars="6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5天×8小时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5天×24小时  </w:t>
            </w:r>
          </w:p>
          <w:p>
            <w:pPr>
              <w:ind w:firstLine="1440" w:firstLineChars="6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7天×8小时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7天×24小时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系统网络环境</w:t>
            </w: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政务网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互联网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是否实现统一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门户对接</w:t>
            </w: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平台用户数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系统总访问量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用户类型</w:t>
            </w: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□本部门   □横向部门   □纵向部门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□第三方机构   □公众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运行故障次数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是否完成等保测评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是否发生过信息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是否与资源共享平台实现互联互通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运维费用（万元）</w:t>
            </w: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运维保障程度</w:t>
            </w: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5天×8小时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5天×24小时 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7天×8小时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7天×24小时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5FC57EF9"/>
    <w:rsid w:val="06D813A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5FC57EF9"/>
    <w:rsid w:val="60A13908"/>
    <w:rsid w:val="61C26135"/>
    <w:rsid w:val="65AD181F"/>
    <w:rsid w:val="68A00BBE"/>
    <w:rsid w:val="6BC406F2"/>
    <w:rsid w:val="6FE87301"/>
    <w:rsid w:val="75B3314B"/>
    <w:rsid w:val="7AF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2023-07-28T09:47:00Z</dcterms:created>
  <dc:creator>Angelique</dc:creator>
  <cp:lastModifiedBy>Angelique</cp:lastModifiedBy>
  <dcterms:modified xsi:type="dcterms:W3CDTF">2023-07-28T09:48:03Z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B7B51441812C41D4BA211AD19AD335EF_11</vt:lpwstr>
  </property>
</Properties>
</file>