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lang w:val="en-US" w:eastAsia="zh-CN"/>
        </w:rPr>
        <w:t xml:space="preserve"> </w:t>
      </w: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常州某公司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董某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常州某公司</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因案件情况复杂，本机关于202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撤销</w:t>
      </w:r>
      <w:r>
        <w:rPr>
          <w:rFonts w:hint="eastAsia" w:eastAsia="仿宋_GB2312" w:cs="Times New Roman"/>
          <w:sz w:val="32"/>
          <w:szCs w:val="32"/>
          <w:lang w:val="en-US" w:eastAsia="zh-CN"/>
        </w:rPr>
        <w:t>某局</w:t>
      </w:r>
      <w:r>
        <w:rPr>
          <w:rFonts w:hint="default" w:ascii="Times New Roman" w:hAnsi="Times New Roman" w:eastAsia="仿宋_GB2312" w:cs="Times New Roman"/>
          <w:sz w:val="32"/>
          <w:szCs w:val="32"/>
          <w:lang w:val="en-US" w:eastAsia="zh-CN"/>
        </w:rPr>
        <w:t>认定</w:t>
      </w:r>
      <w:r>
        <w:rPr>
          <w:rFonts w:hint="eastAsia" w:eastAsia="仿宋_GB2312" w:cs="Times New Roman"/>
          <w:sz w:val="32"/>
          <w:szCs w:val="32"/>
          <w:lang w:val="en-US" w:eastAsia="zh-CN"/>
        </w:rPr>
        <w:t>董某</w:t>
      </w:r>
      <w:r>
        <w:rPr>
          <w:rFonts w:hint="default" w:ascii="Times New Roman" w:hAnsi="Times New Roman" w:eastAsia="仿宋_GB2312" w:cs="Times New Roman"/>
          <w:sz w:val="32"/>
          <w:szCs w:val="32"/>
          <w:lang w:val="en-US" w:eastAsia="zh-CN"/>
        </w:rPr>
        <w:t>2022年10月26日交通事故死亡为工伤的认定书</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 xml:space="preserve">：1、 </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与申请人之间不存在任何法律上或者事实上的劳动关系，也不存在劳务关系。</w:t>
      </w:r>
      <w:r>
        <w:rPr>
          <w:rFonts w:hint="eastAsia" w:eastAsia="仿宋_GB2312" w:cs="Times New Roman"/>
          <w:sz w:val="32"/>
          <w:szCs w:val="32"/>
          <w:lang w:eastAsia="zh-CN"/>
        </w:rPr>
        <w:t>某局</w:t>
      </w:r>
      <w:r>
        <w:rPr>
          <w:rFonts w:hint="default" w:ascii="Times New Roman" w:hAnsi="Times New Roman" w:eastAsia="仿宋_GB2312" w:cs="Times New Roman"/>
          <w:sz w:val="32"/>
          <w:szCs w:val="32"/>
          <w:lang w:eastAsia="zh-CN"/>
        </w:rPr>
        <w:t>认定</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符合《工伤保险条例》第 14条第一项的规定认定</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作为“职工”，根据《工伤保险条例》第18条第1款第2项的规定：“提出工伤认定申请应当提供与用人单位存在劳动关系（包括事实劳务关系）的证明材料”，钟楼区人社局仅依据</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一人在派出所的陈述就认定</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与申请人之间存在事实劳动关系过于武断。申请人公司经常承揽</w:t>
      </w:r>
      <w:r>
        <w:rPr>
          <w:rFonts w:hint="eastAsia" w:eastAsia="仿宋_GB2312" w:cs="Times New Roman"/>
          <w:sz w:val="32"/>
          <w:szCs w:val="32"/>
          <w:lang w:eastAsia="zh-CN"/>
        </w:rPr>
        <w:t>常州某建设公司</w:t>
      </w:r>
      <w:r>
        <w:rPr>
          <w:rFonts w:hint="default" w:ascii="Times New Roman" w:hAnsi="Times New Roman" w:eastAsia="仿宋_GB2312" w:cs="Times New Roman"/>
          <w:sz w:val="32"/>
          <w:szCs w:val="32"/>
          <w:lang w:eastAsia="zh-CN"/>
        </w:rPr>
        <w:t>的一些市政环卫清洁工作。2022年10月份，</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电话问询申请人公司法人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有没有活可以</w:t>
      </w:r>
      <w:r>
        <w:rPr>
          <w:rFonts w:hint="default" w:ascii="Times New Roman" w:hAnsi="Times New Roman" w:eastAsia="仿宋_GB2312" w:cs="Times New Roman"/>
          <w:sz w:val="32"/>
          <w:szCs w:val="32"/>
          <w:lang w:val="en-US" w:eastAsia="zh-CN"/>
        </w:rPr>
        <w:t>干</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告知</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有一个清洁桥面的小活，如果</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愿意做就以点工的形式让其去做，并签署了书面的承揽合同。具体</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是自己去做，还是找其他人去做，申请人不限制，但因此给第三者或者自身带来的损害风险由</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个人承担。2022年10月26日，</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发生意外事故时，申请人才知道</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的存在，彼时得知</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是</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姑父。</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当时在派出所说是申请人公司的工作人员，一个是为了照顾其亲属的利益，其次也是为了规避自己的责任。然而，自始至终，申请人公司仅有法人一个工作人员，</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不是公司的股东，也不是公司的任何职员，仅仅是以前从申请人公司法定代表人处接过零散的小活。</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家属没有向人社局提供任何与申请人公司之间存在法定或者事实上的劳动关系的证明，人社局在对</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做笔录时，</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也多次强调与</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之间没有任何雇佣关系，</w:t>
      </w:r>
      <w:r>
        <w:rPr>
          <w:rFonts w:hint="eastAsia" w:eastAsia="仿宋_GB2312" w:cs="Times New Roman"/>
          <w:sz w:val="32"/>
          <w:szCs w:val="32"/>
          <w:lang w:eastAsia="zh-CN"/>
        </w:rPr>
        <w:t>某局</w:t>
      </w:r>
      <w:r>
        <w:rPr>
          <w:rFonts w:hint="default" w:ascii="Times New Roman" w:hAnsi="Times New Roman" w:eastAsia="仿宋_GB2312" w:cs="Times New Roman"/>
          <w:sz w:val="32"/>
          <w:szCs w:val="32"/>
          <w:lang w:eastAsia="zh-CN"/>
        </w:rPr>
        <w:t xml:space="preserve">的工伤认定明显与事实不符。2. </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在事故发生时已经68岁，申请人单位不可能与其之间形成劳动合同</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是受</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所雇佣，到其承包的工地上从事劳务，</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与其之间是提供劳务关系。按照《中华人民共和国民法典》第1192条第2款的规定：“提供劳务期间，因第三人的行为造成提供劳务一方损害的，提供劳务一方有权请求第三人承担侵权责任，也有权请求接受劳务一方给予补偿。接受劳务一方补偿后，可以向第三人追偿”。本次事故发生后，交警部门已经认定肇事驾驶员承担事故的主要责任，申请人承担事故的次要责任。肇事驾驶员与我司作为侵权的“第三方”已经履行了赔偿义务，如受害人家属认为第三方的损失赔偿不足以弥补其损失，可以按照提供劳务受害纠纷向接受劳务的</w:t>
      </w:r>
      <w:r>
        <w:rPr>
          <w:rFonts w:hint="eastAsia" w:eastAsia="仿宋_GB2312" w:cs="Times New Roman"/>
          <w:sz w:val="32"/>
          <w:szCs w:val="32"/>
          <w:lang w:eastAsia="zh-CN"/>
        </w:rPr>
        <w:t>史某</w:t>
      </w:r>
      <w:r>
        <w:rPr>
          <w:rFonts w:hint="default" w:ascii="Times New Roman" w:hAnsi="Times New Roman" w:eastAsia="仿宋_GB2312" w:cs="Times New Roman"/>
          <w:sz w:val="32"/>
          <w:szCs w:val="32"/>
          <w:lang w:eastAsia="zh-CN"/>
        </w:rPr>
        <w:t>进行主张。综上，</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作为68岁高龄的劳动者，早已超出劳动法规定的退休年龄，提供劳务的过程中发生意外，其近亲属有权对侵权人或者接受劳务方进行索赔，但是其不符合认定工伤的标准。故此，特申请钟楼区人民政府能够撤销钟楼区人社局错误的工伤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1.行政复议申请书；2.营业执照、负责人身份证复印件、负责人身份证明；3.授权委托书、委托代理人身份证复印件；4.认定工伤决定书；5.民事调解书；6.点工协议。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被申请人称：一、</w:t>
      </w:r>
      <w:r>
        <w:rPr>
          <w:rFonts w:hint="default" w:ascii="Times New Roman" w:hAnsi="Times New Roman"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default" w:ascii="Times New Roman" w:hAnsi="Times New Roman" w:eastAsia="仿宋_GB2312" w:cs="Times New Roman"/>
          <w:sz w:val="32"/>
          <w:szCs w:val="32"/>
          <w:lang w:eastAsia="zh-CN"/>
        </w:rPr>
        <w:t>。2022年12月6日，</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向我局提起关于其父亲</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的工伤认定申请，我局于2022年12月6日发出了《工伤认定申请材料一次性补正告知书》。2023年1月18日，我局受理该工伤认定申请，并向</w:t>
      </w:r>
      <w:r>
        <w:rPr>
          <w:rFonts w:hint="eastAsia" w:eastAsia="仿宋_GB2312" w:cs="Times New Roman"/>
          <w:sz w:val="32"/>
          <w:szCs w:val="32"/>
          <w:lang w:eastAsia="zh-CN"/>
        </w:rPr>
        <w:t>常州某公司</w:t>
      </w:r>
      <w:r>
        <w:rPr>
          <w:rFonts w:hint="default" w:ascii="Times New Roman" w:hAnsi="Times New Roman" w:eastAsia="仿宋_GB2312" w:cs="Times New Roman"/>
          <w:sz w:val="32"/>
          <w:szCs w:val="32"/>
          <w:lang w:eastAsia="zh-CN"/>
        </w:rPr>
        <w:t>邮寄送达了《工伤认定申请受理决定书》和《工伤认定举证通知书》。经过调查我局于2023年3月1日作出《认定工伤决定书》，并依法送达双方当事人。三、我局认定为工伤的事实及理由。根据提交的材料调查核实，受伤害经过、医疗救治和诊断结论情况如下：2022年10月26日，</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依公司安排在钟楼区星港大桥上进行桥梁维护施工作，14时38分许，</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在清理桥面伸缩缝时不慎被一辆机动车撞倒发生交通事故，</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经120急救送至常州市第一人民医院抢救无效于当日死亡。四、我局作出工伤认定决定的法律依据。根据《工伤保险条例》第十四条第（一）项规定，职工在工作时间和工作场所内，因工作原因受到事故伤害的，应当认定为工伤。</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eastAsia="zh-CN"/>
        </w:rPr>
        <w:t>的工伤认定申请，符合上述规定，属于工伤认定范围，应予以认定工伤。我局作出的《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default" w:ascii="Times New Roman" w:hAnsi="Times New Roman" w:eastAsia="仿宋_GB2312" w:cs="Times New Roman"/>
          <w:sz w:val="32"/>
          <w:szCs w:val="32"/>
          <w:lang w:val="en-US" w:eastAsia="zh-CN"/>
        </w:rPr>
        <w:t>营业执照、国家企业信用信息公示报告、职工身份证复印件、社会保险个人未参保证明；3.亲属关系证明、亲属身份证复印件；4.道路交通事故认定书、道路交通事故尸体检验报告、居民死亡医学证明（推断）书、死亡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5.邹区交警中队询问笔录；6.单位工伤认定调查笔录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7.单位授权委托书、委托人身份证复印件；8.证人工伤认定；9.</w:t>
      </w:r>
      <w:r>
        <w:rPr>
          <w:rFonts w:hint="default" w:ascii="Times New Roman" w:hAnsi="Times New Roman" w:eastAsia="仿宋_GB2312" w:cs="Times New Roman"/>
          <w:sz w:val="32"/>
          <w:szCs w:val="32"/>
        </w:rPr>
        <w:t>送达地址确认书、</w:t>
      </w:r>
      <w:r>
        <w:rPr>
          <w:rFonts w:hint="default" w:ascii="Times New Roman" w:hAnsi="Times New Roman" w:eastAsia="仿宋_GB2312" w:cs="Times New Roman"/>
          <w:sz w:val="32"/>
          <w:szCs w:val="32"/>
          <w:lang w:eastAsia="zh-CN"/>
        </w:rPr>
        <w:t>工伤认定终止通知书、补正通知书、</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决</w:t>
      </w:r>
      <w:r>
        <w:rPr>
          <w:rFonts w:hint="default" w:ascii="Times New Roman" w:hAnsi="Times New Roman" w:eastAsia="仿宋_GB2312" w:cs="Times New Roman"/>
          <w:sz w:val="32"/>
          <w:szCs w:val="32"/>
        </w:rPr>
        <w:t>定书、举证通知书、</w:t>
      </w:r>
      <w:r>
        <w:rPr>
          <w:rFonts w:hint="default" w:ascii="Times New Roman" w:hAnsi="Times New Roman" w:eastAsia="仿宋_GB2312" w:cs="Times New Roman"/>
          <w:sz w:val="32"/>
          <w:szCs w:val="32"/>
          <w:lang w:eastAsia="zh-CN"/>
        </w:rPr>
        <w:t>限期配合调查通知、</w:t>
      </w:r>
      <w:r>
        <w:rPr>
          <w:rFonts w:hint="default" w:ascii="Times New Roman" w:hAnsi="Times New Roman" w:eastAsia="仿宋_GB2312" w:cs="Times New Roman"/>
          <w:sz w:val="32"/>
          <w:szCs w:val="32"/>
        </w:rPr>
        <w:t>认定决定书及送达回证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rPr>
        <w:t>经审理查明：</w:t>
      </w: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常州某公司</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星港大桥工程清扫项目交由自然人</w:t>
      </w:r>
      <w:r>
        <w:rPr>
          <w:rFonts w:hint="eastAsia" w:eastAsia="仿宋_GB2312" w:cs="Times New Roman"/>
          <w:sz w:val="32"/>
          <w:szCs w:val="32"/>
          <w:lang w:val="en-US" w:eastAsia="zh-CN"/>
        </w:rPr>
        <w:t>史某</w:t>
      </w:r>
      <w:r>
        <w:rPr>
          <w:rFonts w:hint="default" w:ascii="Times New Roman" w:hAnsi="Times New Roman" w:eastAsia="仿宋_GB2312" w:cs="Times New Roman"/>
          <w:sz w:val="32"/>
          <w:szCs w:val="32"/>
          <w:lang w:val="en-US" w:eastAsia="zh-CN"/>
        </w:rPr>
        <w:t>具体施工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死者</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rPr>
        <w:t>系</w:t>
      </w:r>
      <w:r>
        <w:rPr>
          <w:rFonts w:hint="eastAsia" w:eastAsia="仿宋_GB2312" w:cs="Times New Roman"/>
          <w:sz w:val="32"/>
          <w:szCs w:val="32"/>
          <w:lang w:val="en-US" w:eastAsia="zh-CN"/>
        </w:rPr>
        <w:t>史某</w:t>
      </w:r>
      <w:r>
        <w:rPr>
          <w:rFonts w:hint="default" w:ascii="Times New Roman" w:hAnsi="Times New Roman" w:eastAsia="仿宋_GB2312" w:cs="Times New Roman"/>
          <w:sz w:val="32"/>
          <w:szCs w:val="32"/>
          <w:lang w:val="en-US" w:eastAsia="zh-CN"/>
        </w:rPr>
        <w:t>安排至星港大桥桥面施工，</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lang w:val="en-US" w:eastAsia="zh-CN"/>
        </w:rPr>
        <w:t>由</w:t>
      </w:r>
      <w:r>
        <w:rPr>
          <w:rFonts w:hint="eastAsia" w:eastAsia="仿宋_GB2312" w:cs="Times New Roman"/>
          <w:sz w:val="32"/>
          <w:szCs w:val="32"/>
          <w:lang w:val="en-US" w:eastAsia="zh-CN"/>
        </w:rPr>
        <w:t>史某</w:t>
      </w:r>
      <w:r>
        <w:rPr>
          <w:rFonts w:hint="default" w:ascii="Times New Roman" w:hAnsi="Times New Roman" w:eastAsia="仿宋_GB2312" w:cs="Times New Roman"/>
          <w:sz w:val="32"/>
          <w:szCs w:val="32"/>
          <w:lang w:val="en-US" w:eastAsia="zh-CN"/>
        </w:rPr>
        <w:t>发放劳务费</w:t>
      </w:r>
      <w:r>
        <w:rPr>
          <w:rFonts w:hint="default" w:ascii="Times New Roman" w:hAnsi="Times New Roman" w:eastAsia="仿宋_GB2312" w:cs="Times New Roman"/>
          <w:sz w:val="32"/>
          <w:szCs w:val="32"/>
        </w:rPr>
        <w:t>。2022年10月26日14时38分许，</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rPr>
        <w:t>在清理桥面伸缩缝时不慎被一辆机动车撞倒发生交通事故，</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rPr>
        <w:t>经120急救送至常州市第一人民医院抢救无效于当日死亡。2022年12月6日，</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被申请人</w:t>
      </w:r>
      <w:r>
        <w:rPr>
          <w:rFonts w:hint="default" w:ascii="Times New Roman" w:hAnsi="Times New Roman" w:eastAsia="仿宋_GB2312" w:cs="Times New Roman"/>
          <w:sz w:val="32"/>
          <w:szCs w:val="32"/>
        </w:rPr>
        <w:t>提起关于其父亲</w:t>
      </w:r>
      <w:r>
        <w:rPr>
          <w:rFonts w:hint="eastAsia" w:eastAsia="仿宋_GB2312" w:cs="Times New Roman"/>
          <w:sz w:val="32"/>
          <w:szCs w:val="32"/>
          <w:lang w:eastAsia="zh-CN"/>
        </w:rPr>
        <w:t>董某</w:t>
      </w:r>
      <w:r>
        <w:rPr>
          <w:rFonts w:hint="default" w:ascii="Times New Roman" w:hAnsi="Times New Roman" w:eastAsia="仿宋_GB2312" w:cs="Times New Roman"/>
          <w:sz w:val="32"/>
          <w:szCs w:val="32"/>
        </w:rPr>
        <w:t>的工伤认定申请，</w:t>
      </w:r>
      <w:r>
        <w:rPr>
          <w:rFonts w:hint="default" w:ascii="Times New Roman" w:hAnsi="Times New Roman" w:eastAsia="仿宋_GB2312" w:cs="Times New Roman"/>
          <w:sz w:val="32"/>
          <w:szCs w:val="32"/>
          <w:lang w:eastAsia="zh-CN"/>
        </w:rPr>
        <w:t>同日，被申请人</w:t>
      </w:r>
      <w:r>
        <w:rPr>
          <w:rFonts w:hint="default" w:ascii="Times New Roman" w:hAnsi="Times New Roman" w:eastAsia="仿宋_GB2312" w:cs="Times New Roman"/>
          <w:sz w:val="32"/>
          <w:szCs w:val="32"/>
        </w:rPr>
        <w:t>发出《工伤认定申请材料一次性补正告知书》。2023年1月18日，</w:t>
      </w:r>
      <w:r>
        <w:rPr>
          <w:rFonts w:hint="default" w:ascii="Times New Roman" w:hAnsi="Times New Roman" w:eastAsia="仿宋_GB2312" w:cs="Times New Roman"/>
          <w:sz w:val="32"/>
          <w:szCs w:val="32"/>
          <w:lang w:eastAsia="zh-CN"/>
        </w:rPr>
        <w:t>被申请人</w:t>
      </w:r>
      <w:r>
        <w:rPr>
          <w:rFonts w:hint="default" w:ascii="Times New Roman" w:hAnsi="Times New Roman" w:eastAsia="仿宋_GB2312" w:cs="Times New Roman"/>
          <w:sz w:val="32"/>
          <w:szCs w:val="32"/>
        </w:rPr>
        <w:t>受理该工伤认定申请，并向</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邮寄送达《工伤认定申请受理决定书》和《工伤认定举证通知书》。2023年3月1日</w:t>
      </w:r>
      <w:r>
        <w:rPr>
          <w:rFonts w:hint="default" w:ascii="Times New Roman" w:hAnsi="Times New Roman" w:eastAsia="仿宋_GB2312" w:cs="Times New Roman"/>
          <w:sz w:val="32"/>
          <w:szCs w:val="32"/>
          <w:lang w:eastAsia="zh-CN"/>
        </w:rPr>
        <w:t>，被申请人</w:t>
      </w:r>
      <w:r>
        <w:rPr>
          <w:rFonts w:hint="default" w:ascii="Times New Roman" w:hAnsi="Times New Roman" w:eastAsia="仿宋_GB2312" w:cs="Times New Roman"/>
          <w:sz w:val="32"/>
          <w:szCs w:val="32"/>
        </w:rPr>
        <w:t>作出《认定工伤决定书》，并分别送达申请人和第三人</w:t>
      </w:r>
      <w:r>
        <w:rPr>
          <w:rFonts w:hint="default" w:ascii="Times New Roman" w:hAnsi="Times New Roman" w:eastAsia="仿宋_GB2312" w:cs="Times New Roman"/>
          <w:sz w:val="32"/>
          <w:szCs w:val="32"/>
          <w:lang w:eastAsia="zh-CN"/>
        </w:rPr>
        <w:t>，申请人、第三人于</w:t>
      </w:r>
      <w:r>
        <w:rPr>
          <w:rFonts w:hint="default" w:ascii="Times New Roman" w:hAnsi="Times New Roman" w:eastAsia="仿宋_GB2312" w:cs="Times New Roman"/>
          <w:sz w:val="32"/>
          <w:szCs w:val="32"/>
          <w:lang w:val="en-US" w:eastAsia="zh-CN"/>
        </w:rPr>
        <w:t>2023年3月8日</w:t>
      </w:r>
      <w:r>
        <w:rPr>
          <w:rFonts w:hint="default" w:ascii="Times New Roman" w:hAnsi="Times New Roman" w:eastAsia="仿宋_GB2312" w:cs="Times New Roman"/>
          <w:sz w:val="32"/>
          <w:szCs w:val="32"/>
        </w:rPr>
        <w:t>签收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default" w:ascii="Times New Roman" w:hAnsi="Times New Roman" w:eastAsia="仿宋_GB2312" w:cs="Times New Roman"/>
          <w:sz w:val="32"/>
          <w:szCs w:val="32"/>
          <w:lang w:val="en-US" w:eastAsia="zh-CN"/>
        </w:rPr>
        <w:t>营业执照、国家企业信用信息公示报告、职工身份证复印件、社会保险个人未参保证明；3.亲属关系证明、亲属身份证复印件；4.道路交通事故认定书、道路交通事故尸体检验报告、居民死亡医学证明（推断）书、死亡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5.邹区交警中队询问笔录；6.单位工伤认定调查笔录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7.单位授权委托书、委托人身份证复印件；8.证人工伤认定；9.</w:t>
      </w:r>
      <w:r>
        <w:rPr>
          <w:rFonts w:hint="default" w:ascii="Times New Roman" w:hAnsi="Times New Roman" w:eastAsia="仿宋_GB2312" w:cs="Times New Roman"/>
          <w:sz w:val="32"/>
          <w:szCs w:val="32"/>
        </w:rPr>
        <w:t>送达地址确认书、</w:t>
      </w:r>
      <w:r>
        <w:rPr>
          <w:rFonts w:hint="default" w:ascii="Times New Roman" w:hAnsi="Times New Roman" w:eastAsia="仿宋_GB2312" w:cs="Times New Roman"/>
          <w:sz w:val="32"/>
          <w:szCs w:val="32"/>
          <w:lang w:eastAsia="zh-CN"/>
        </w:rPr>
        <w:t>工伤认定终止通知书、补正通知书、</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决</w:t>
      </w:r>
      <w:r>
        <w:rPr>
          <w:rFonts w:hint="default" w:ascii="Times New Roman" w:hAnsi="Times New Roman" w:eastAsia="仿宋_GB2312" w:cs="Times New Roman"/>
          <w:sz w:val="32"/>
          <w:szCs w:val="32"/>
        </w:rPr>
        <w:t>定书、举证通知书、</w:t>
      </w:r>
      <w:r>
        <w:rPr>
          <w:rFonts w:hint="default" w:ascii="Times New Roman" w:hAnsi="Times New Roman" w:eastAsia="仿宋_GB2312" w:cs="Times New Roman"/>
          <w:sz w:val="32"/>
          <w:szCs w:val="32"/>
          <w:lang w:eastAsia="zh-CN"/>
        </w:rPr>
        <w:t>限期配合调查通知、</w:t>
      </w:r>
      <w:r>
        <w:rPr>
          <w:rFonts w:hint="default" w:ascii="Times New Roman" w:hAnsi="Times New Roman" w:eastAsia="仿宋_GB2312" w:cs="Times New Roman"/>
          <w:sz w:val="32"/>
          <w:szCs w:val="32"/>
        </w:rPr>
        <w:t>认定决定书及送达回证</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本案中，2022年</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日，第三人向被申请人提起工伤认定申请，经补正被申请人于</w:t>
      </w:r>
      <w:r>
        <w:rPr>
          <w:rFonts w:hint="default" w:ascii="Times New Roman" w:hAnsi="Times New Roman" w:eastAsia="仿宋_GB2312" w:cs="Times New Roman"/>
          <w:sz w:val="32"/>
          <w:szCs w:val="32"/>
          <w:highlight w:val="none"/>
          <w:lang w:val="en-US" w:eastAsia="zh-CN"/>
        </w:rPr>
        <w:t>2023年1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日依法受理，在法定期限内依法调查取证。</w:t>
      </w:r>
      <w:r>
        <w:rPr>
          <w:rFonts w:hint="default" w:ascii="Times New Roman" w:hAnsi="Times New Roman" w:eastAsia="仿宋_GB2312" w:cs="Times New Roman"/>
          <w:sz w:val="32"/>
          <w:szCs w:val="32"/>
          <w:highlight w:val="none"/>
          <w:lang w:val="en-US" w:eastAsia="zh-CN"/>
        </w:rPr>
        <w:t>2023年3</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日，被申请人作出《认定工伤决定书》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default" w:ascii="Times New Roman" w:hAnsi="Times New Roman" w:eastAsia="仿宋_GB2312" w:cs="Times New Roman"/>
          <w:sz w:val="32"/>
          <w:szCs w:val="32"/>
          <w:highlight w:val="none"/>
          <w:lang w:val="en-US" w:eastAsia="zh-CN"/>
        </w:rPr>
        <w:t>根据</w:t>
      </w:r>
      <w:r>
        <w:rPr>
          <w:rFonts w:hint="default" w:ascii="Times New Roman" w:hAnsi="Times New Roman" w:eastAsia="仿宋_GB2312" w:cs="Times New Roman"/>
          <w:sz w:val="32"/>
          <w:szCs w:val="32"/>
          <w:highlight w:val="none"/>
        </w:rPr>
        <w:t>《工伤保险条例》第十四条第（一）项规定：“在工作时间和工作场所内，因工作原因受到事故伤害的，应当认定为工伤”</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人力资源和社会保障部关于执行《工伤保险条例》若干问题的意见</w:t>
      </w:r>
      <w:r>
        <w:rPr>
          <w:rFonts w:hint="default" w:ascii="Times New Roman" w:hAnsi="Times New Roman" w:eastAsia="仿宋_GB2312" w:cs="Times New Roman"/>
          <w:b w:val="0"/>
          <w:bCs/>
          <w:sz w:val="32"/>
          <w:szCs w:val="32"/>
          <w:highlight w:val="none"/>
        </w:rPr>
        <w:t>第</w:t>
      </w:r>
      <w:r>
        <w:rPr>
          <w:rFonts w:hint="default" w:ascii="Times New Roman" w:hAnsi="Times New Roman" w:eastAsia="仿宋_GB2312" w:cs="Times New Roman"/>
          <w:b w:val="0"/>
          <w:bCs/>
          <w:sz w:val="32"/>
          <w:szCs w:val="32"/>
          <w:highlight w:val="none"/>
          <w:lang w:val="en-US" w:eastAsia="zh-CN"/>
        </w:rPr>
        <w:t>七</w:t>
      </w:r>
      <w:r>
        <w:rPr>
          <w:rFonts w:hint="default" w:ascii="Times New Roman" w:hAnsi="Times New Roman" w:eastAsia="仿宋_GB2312" w:cs="Times New Roman"/>
          <w:b w:val="0"/>
          <w:bCs/>
          <w:sz w:val="32"/>
          <w:szCs w:val="32"/>
          <w:highlight w:val="none"/>
        </w:rPr>
        <w:t>条</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w:t>
      </w:r>
      <w:r>
        <w:rPr>
          <w:rFonts w:hint="default" w:ascii="Times New Roman" w:hAnsi="Times New Roman" w:eastAsia="仿宋_GB2312" w:cs="Times New Roman"/>
          <w:b w:val="0"/>
          <w:bCs/>
          <w:sz w:val="32"/>
          <w:szCs w:val="32"/>
          <w:highlight w:val="none"/>
          <w:lang w:eastAsia="zh-CN"/>
        </w:rPr>
        <w:t>”的规定，本案中，</w:t>
      </w: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常州某公司</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星港大桥工程清扫项目交由自然人</w:t>
      </w:r>
      <w:r>
        <w:rPr>
          <w:rFonts w:hint="eastAsia" w:eastAsia="仿宋_GB2312" w:cs="Times New Roman"/>
          <w:sz w:val="32"/>
          <w:szCs w:val="32"/>
          <w:lang w:val="en-US" w:eastAsia="zh-CN"/>
        </w:rPr>
        <w:t>史某</w:t>
      </w:r>
      <w:r>
        <w:rPr>
          <w:rFonts w:hint="default" w:ascii="Times New Roman" w:hAnsi="Times New Roman" w:eastAsia="仿宋_GB2312" w:cs="Times New Roman"/>
          <w:sz w:val="32"/>
          <w:szCs w:val="32"/>
          <w:lang w:val="en-US" w:eastAsia="zh-CN"/>
        </w:rPr>
        <w:t>具体施工，第三人经</w:t>
      </w:r>
      <w:r>
        <w:rPr>
          <w:rFonts w:hint="eastAsia" w:eastAsia="仿宋_GB2312" w:cs="Times New Roman"/>
          <w:sz w:val="32"/>
          <w:szCs w:val="32"/>
          <w:lang w:val="en-US" w:eastAsia="zh-CN"/>
        </w:rPr>
        <w:t>史某</w:t>
      </w:r>
      <w:r>
        <w:rPr>
          <w:rFonts w:hint="default" w:ascii="Times New Roman" w:hAnsi="Times New Roman" w:eastAsia="仿宋_GB2312" w:cs="Times New Roman"/>
          <w:sz w:val="32"/>
          <w:szCs w:val="32"/>
          <w:lang w:val="en-US" w:eastAsia="zh-CN"/>
        </w:rPr>
        <w:t>招用，于2022年10月26日14时38分许，</w:t>
      </w:r>
      <w:r>
        <w:rPr>
          <w:rFonts w:hint="eastAsia" w:eastAsia="仿宋_GB2312" w:cs="Times New Roman"/>
          <w:sz w:val="32"/>
          <w:szCs w:val="32"/>
          <w:lang w:val="en-US" w:eastAsia="zh-CN"/>
        </w:rPr>
        <w:t>董某</w:t>
      </w:r>
      <w:r>
        <w:rPr>
          <w:rFonts w:hint="default" w:ascii="Times New Roman" w:hAnsi="Times New Roman" w:eastAsia="仿宋_GB2312" w:cs="Times New Roman"/>
          <w:sz w:val="32"/>
          <w:szCs w:val="32"/>
          <w:lang w:val="en-US" w:eastAsia="zh-CN"/>
        </w:rPr>
        <w:t>在清理桥面伸缩缝时不慎被一辆机动车撞倒发生交通事故，属于在工作时间和工作场所内，因工作原因受到事故伤害，符合《工伤保险条例》第十四条规定的情形，因</w:t>
      </w:r>
      <w:r>
        <w:rPr>
          <w:rFonts w:hint="eastAsia" w:eastAsia="仿宋_GB2312" w:cs="Times New Roman"/>
          <w:sz w:val="32"/>
          <w:szCs w:val="32"/>
          <w:lang w:val="en-US" w:eastAsia="zh-CN"/>
        </w:rPr>
        <w:t>史某</w:t>
      </w:r>
      <w:r>
        <w:rPr>
          <w:rFonts w:hint="default" w:ascii="Times New Roman" w:hAnsi="Times New Roman" w:eastAsia="仿宋_GB2312" w:cs="Times New Roman"/>
          <w:sz w:val="32"/>
          <w:szCs w:val="32"/>
          <w:lang w:val="en-US" w:eastAsia="zh-CN"/>
        </w:rPr>
        <w:t>系不具备用工主体资格的自然人，第三人发生工伤事故，由具备用工主体资格的用人单位即申请人承担工伤保险责任。综上，被申请人作出</w:t>
      </w:r>
      <w:r>
        <w:rPr>
          <w:rFonts w:hint="default" w:ascii="Times New Roman" w:hAnsi="Times New Roman" w:eastAsia="仿宋_GB2312" w:cs="Times New Roman"/>
          <w:sz w:val="32"/>
          <w:szCs w:val="32"/>
          <w:highlight w:val="none"/>
        </w:rPr>
        <w:t>《认定工伤决定书》认定事实清楚、证据确凿，适用依据正确，程序合法。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维持被申请人</w:t>
      </w:r>
      <w:r>
        <w:rPr>
          <w:rFonts w:hint="eastAsia" w:eastAsia="仿宋_GB2312" w:cs="Times New Roman"/>
          <w:sz w:val="32"/>
          <w:szCs w:val="32"/>
          <w:highlight w:val="none"/>
          <w:lang w:val="en-US" w:eastAsia="zh-CN"/>
        </w:rPr>
        <w:t>钟楼区某局</w:t>
      </w:r>
      <w:r>
        <w:rPr>
          <w:rFonts w:hint="default" w:ascii="Times New Roman" w:hAnsi="Times New Roman" w:eastAsia="仿宋_GB2312" w:cs="Times New Roman"/>
          <w:sz w:val="32"/>
          <w:szCs w:val="32"/>
          <w:highlight w:val="none"/>
          <w:lang w:val="en-US" w:eastAsia="zh-CN"/>
        </w:rPr>
        <w:t>作出的《认定工伤决定书》。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jc w:val="both"/>
        <w:rPr>
          <w:rFonts w:hint="default" w:ascii="Times New Roman" w:hAnsi="Times New Roman" w:eastAsia="仿宋_GB2312" w:cs="Times New Roman"/>
          <w:sz w:val="32"/>
          <w:szCs w:val="32"/>
          <w:lang w:val="en-US" w:eastAsia="zh-CN"/>
        </w:rPr>
      </w:pPr>
      <w:bookmarkStart w:id="0" w:name="_GoBack"/>
      <w:bookmarkEnd w:id="0"/>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B6DC5"/>
    <w:rsid w:val="01410950"/>
    <w:rsid w:val="01C54B55"/>
    <w:rsid w:val="02195E6A"/>
    <w:rsid w:val="02C246B2"/>
    <w:rsid w:val="05664FA2"/>
    <w:rsid w:val="0575386B"/>
    <w:rsid w:val="05D22568"/>
    <w:rsid w:val="05EF4C6B"/>
    <w:rsid w:val="06B17BF2"/>
    <w:rsid w:val="07C661CD"/>
    <w:rsid w:val="07E129C9"/>
    <w:rsid w:val="08747238"/>
    <w:rsid w:val="0955366A"/>
    <w:rsid w:val="0A2F45E4"/>
    <w:rsid w:val="0B4A07A8"/>
    <w:rsid w:val="0BE726D0"/>
    <w:rsid w:val="0D4A53DE"/>
    <w:rsid w:val="0D5263D1"/>
    <w:rsid w:val="0D81104D"/>
    <w:rsid w:val="0DC46A3F"/>
    <w:rsid w:val="0DD43B8B"/>
    <w:rsid w:val="0E4B505F"/>
    <w:rsid w:val="0F5F1445"/>
    <w:rsid w:val="0F9C41F6"/>
    <w:rsid w:val="111D61CC"/>
    <w:rsid w:val="11AE5B1B"/>
    <w:rsid w:val="124E494F"/>
    <w:rsid w:val="13F217DA"/>
    <w:rsid w:val="141A0D58"/>
    <w:rsid w:val="16185F0B"/>
    <w:rsid w:val="163601C7"/>
    <w:rsid w:val="16805C6A"/>
    <w:rsid w:val="169833B1"/>
    <w:rsid w:val="16F0323F"/>
    <w:rsid w:val="17F751E7"/>
    <w:rsid w:val="19F375CB"/>
    <w:rsid w:val="1A6B0852"/>
    <w:rsid w:val="1AE45BF4"/>
    <w:rsid w:val="1B5F2A3D"/>
    <w:rsid w:val="1B6F4B00"/>
    <w:rsid w:val="1B832BB9"/>
    <w:rsid w:val="1BCF4B4A"/>
    <w:rsid w:val="1C631B69"/>
    <w:rsid w:val="1EB55B9B"/>
    <w:rsid w:val="1FFF13CC"/>
    <w:rsid w:val="22373840"/>
    <w:rsid w:val="226438BB"/>
    <w:rsid w:val="22813DB4"/>
    <w:rsid w:val="22BA4E19"/>
    <w:rsid w:val="233478BC"/>
    <w:rsid w:val="23A6613D"/>
    <w:rsid w:val="24547947"/>
    <w:rsid w:val="24856B4C"/>
    <w:rsid w:val="251047F1"/>
    <w:rsid w:val="255F548D"/>
    <w:rsid w:val="2616185B"/>
    <w:rsid w:val="261C4D09"/>
    <w:rsid w:val="26802AE7"/>
    <w:rsid w:val="26E966D9"/>
    <w:rsid w:val="274117E2"/>
    <w:rsid w:val="27FB7FC7"/>
    <w:rsid w:val="2802079B"/>
    <w:rsid w:val="28A505D0"/>
    <w:rsid w:val="29B72CEA"/>
    <w:rsid w:val="2A065C08"/>
    <w:rsid w:val="2A2D373D"/>
    <w:rsid w:val="2A697A19"/>
    <w:rsid w:val="2AEE1614"/>
    <w:rsid w:val="2B0476AD"/>
    <w:rsid w:val="2BA76BC1"/>
    <w:rsid w:val="2C165923"/>
    <w:rsid w:val="2C3D53D7"/>
    <w:rsid w:val="2C440167"/>
    <w:rsid w:val="2CCC78C1"/>
    <w:rsid w:val="2DA6290B"/>
    <w:rsid w:val="2F2A203B"/>
    <w:rsid w:val="306727B0"/>
    <w:rsid w:val="33202808"/>
    <w:rsid w:val="33296FFB"/>
    <w:rsid w:val="34654F7B"/>
    <w:rsid w:val="34B9474B"/>
    <w:rsid w:val="34BB4521"/>
    <w:rsid w:val="353E289B"/>
    <w:rsid w:val="355861A1"/>
    <w:rsid w:val="358A0A53"/>
    <w:rsid w:val="35B05E86"/>
    <w:rsid w:val="35C27C1F"/>
    <w:rsid w:val="368E3315"/>
    <w:rsid w:val="36AC3612"/>
    <w:rsid w:val="36FB4A87"/>
    <w:rsid w:val="37C452D8"/>
    <w:rsid w:val="3858267B"/>
    <w:rsid w:val="38D15043"/>
    <w:rsid w:val="39E975C3"/>
    <w:rsid w:val="3CAA5C13"/>
    <w:rsid w:val="3D0D4834"/>
    <w:rsid w:val="3D7B3F30"/>
    <w:rsid w:val="3DEB4AAE"/>
    <w:rsid w:val="3E48241C"/>
    <w:rsid w:val="3E731CF7"/>
    <w:rsid w:val="3E8C78AC"/>
    <w:rsid w:val="3EEA2F2A"/>
    <w:rsid w:val="3F28425F"/>
    <w:rsid w:val="3F354A61"/>
    <w:rsid w:val="3F5D4B7A"/>
    <w:rsid w:val="3F7E7A82"/>
    <w:rsid w:val="405D1A2A"/>
    <w:rsid w:val="40880AF5"/>
    <w:rsid w:val="40B7508E"/>
    <w:rsid w:val="41C52B3A"/>
    <w:rsid w:val="41F871F4"/>
    <w:rsid w:val="4202742F"/>
    <w:rsid w:val="42E9262D"/>
    <w:rsid w:val="438C3F40"/>
    <w:rsid w:val="43B41D58"/>
    <w:rsid w:val="43BD6E5F"/>
    <w:rsid w:val="44717463"/>
    <w:rsid w:val="45831915"/>
    <w:rsid w:val="45DA57F2"/>
    <w:rsid w:val="46E46CF4"/>
    <w:rsid w:val="47504375"/>
    <w:rsid w:val="47D1108D"/>
    <w:rsid w:val="482D5B0B"/>
    <w:rsid w:val="48EB2EC9"/>
    <w:rsid w:val="49030E9D"/>
    <w:rsid w:val="49317CA0"/>
    <w:rsid w:val="496073CA"/>
    <w:rsid w:val="496E13F1"/>
    <w:rsid w:val="49DF2A77"/>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69E4580"/>
    <w:rsid w:val="58F85DEC"/>
    <w:rsid w:val="594A2799"/>
    <w:rsid w:val="5A2852CA"/>
    <w:rsid w:val="5A2B2EAA"/>
    <w:rsid w:val="5B751B96"/>
    <w:rsid w:val="5BB628D2"/>
    <w:rsid w:val="5BED59B0"/>
    <w:rsid w:val="5C4E28F2"/>
    <w:rsid w:val="5D8C10AD"/>
    <w:rsid w:val="5DC86320"/>
    <w:rsid w:val="5DE0421C"/>
    <w:rsid w:val="5F606ACD"/>
    <w:rsid w:val="5FA46013"/>
    <w:rsid w:val="602C2F4B"/>
    <w:rsid w:val="604023D3"/>
    <w:rsid w:val="605D7A55"/>
    <w:rsid w:val="617C7487"/>
    <w:rsid w:val="62711A79"/>
    <w:rsid w:val="64D33629"/>
    <w:rsid w:val="655621F8"/>
    <w:rsid w:val="66383CCB"/>
    <w:rsid w:val="672956B8"/>
    <w:rsid w:val="67554762"/>
    <w:rsid w:val="681F77EE"/>
    <w:rsid w:val="682A1615"/>
    <w:rsid w:val="686B36F5"/>
    <w:rsid w:val="68BD5ADB"/>
    <w:rsid w:val="6AB4306F"/>
    <w:rsid w:val="6BB43CA6"/>
    <w:rsid w:val="6C4073F8"/>
    <w:rsid w:val="6C440AD6"/>
    <w:rsid w:val="6CC92692"/>
    <w:rsid w:val="6D1145B2"/>
    <w:rsid w:val="6D70162D"/>
    <w:rsid w:val="6DEC7F51"/>
    <w:rsid w:val="6E2E3D36"/>
    <w:rsid w:val="6E315495"/>
    <w:rsid w:val="6E7F36C9"/>
    <w:rsid w:val="6E994AD8"/>
    <w:rsid w:val="6F6D0E8A"/>
    <w:rsid w:val="70A52B81"/>
    <w:rsid w:val="70F42ADA"/>
    <w:rsid w:val="71353C29"/>
    <w:rsid w:val="719B12F5"/>
    <w:rsid w:val="725F4517"/>
    <w:rsid w:val="731C52C6"/>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DB064FA"/>
    <w:rsid w:val="7E3E236F"/>
    <w:rsid w:val="7E8B60F7"/>
    <w:rsid w:val="7EAF0255"/>
    <w:rsid w:val="7EC14D4E"/>
    <w:rsid w:val="7EFB4C15"/>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4314</Words>
  <Characters>4555</Characters>
  <Lines>0</Lines>
  <Paragraphs>0</Paragraphs>
  <TotalTime>53</TotalTime>
  <ScaleCrop>false</ScaleCrop>
  <LinksUpToDate>false</LinksUpToDate>
  <CharactersWithSpaces>4567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2023-03-29T02:29:00Z</cp:lastPrinted>
  <dcterms:modified xsi:type="dcterms:W3CDTF">2023-12-29T08:31:02Z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D9FB1E2147744366BF15807202DE5819_13</vt:lpwstr>
  </property>
</Properties>
</file>