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仿宋" w:hAnsi="仿宋" w:eastAsia="仿宋" w:cs="Times New Roman"/>
          <w:color w:val="000000"/>
          <w:kern w:val="0"/>
          <w:sz w:val="28"/>
          <w:szCs w:val="28"/>
        </w:rPr>
      </w:pPr>
      <w:bookmarkStart w:id="0" w:name="_GoBack"/>
      <w:bookmarkEnd w:id="0"/>
      <w:r>
        <w:rPr>
          <w:rFonts w:hint="eastAsia" w:ascii="仿宋" w:hAnsi="仿宋" w:eastAsia="仿宋" w:cs="FZHTK--GBK1-0"/>
          <w:color w:val="000000"/>
          <w:kern w:val="0"/>
          <w:sz w:val="28"/>
          <w:szCs w:val="28"/>
        </w:rPr>
        <w:t>附件</w:t>
      </w:r>
      <w:r>
        <w:rPr>
          <w:rFonts w:ascii="仿宋" w:hAnsi="仿宋" w:eastAsia="仿宋" w:cs="Times New Roman"/>
          <w:color w:val="000000"/>
          <w:kern w:val="0"/>
          <w:sz w:val="28"/>
          <w:szCs w:val="28"/>
        </w:rPr>
        <w:t>1</w:t>
      </w:r>
    </w:p>
    <w:p>
      <w:pPr>
        <w:autoSpaceDE w:val="0"/>
        <w:autoSpaceDN w:val="0"/>
        <w:adjustRightInd w:val="0"/>
        <w:jc w:val="center"/>
        <w:rPr>
          <w:rFonts w:ascii="方正小标宋简体" w:hAnsi="仿宋" w:eastAsia="方正小标宋简体" w:cs="FZXBSK--GBK1-0"/>
          <w:color w:val="000000"/>
          <w:kern w:val="0"/>
          <w:sz w:val="28"/>
          <w:szCs w:val="28"/>
        </w:rPr>
      </w:pPr>
      <w:r>
        <w:rPr>
          <w:rFonts w:hint="eastAsia" w:ascii="方正小标宋简体" w:hAnsi="仿宋" w:eastAsia="方正小标宋简体" w:cs="FZXBSK--GBK1-0"/>
          <w:color w:val="000000"/>
          <w:kern w:val="0"/>
          <w:sz w:val="28"/>
          <w:szCs w:val="28"/>
        </w:rPr>
        <w:t>全国会计专业技术初级资格考试常州考区</w:t>
      </w:r>
    </w:p>
    <w:p>
      <w:pPr>
        <w:autoSpaceDE w:val="0"/>
        <w:autoSpaceDN w:val="0"/>
        <w:adjustRightInd w:val="0"/>
        <w:jc w:val="center"/>
        <w:rPr>
          <w:rFonts w:ascii="方正小标宋简体" w:hAnsi="仿宋" w:eastAsia="方正小标宋简体" w:cs="FZXBSK--GBK1-0"/>
          <w:color w:val="000000"/>
          <w:kern w:val="0"/>
          <w:sz w:val="28"/>
          <w:szCs w:val="28"/>
        </w:rPr>
      </w:pPr>
      <w:r>
        <w:rPr>
          <w:rFonts w:hint="eastAsia" w:ascii="方正小标宋简体" w:hAnsi="仿宋" w:eastAsia="方正小标宋简体" w:cs="FZXBSK--GBK1-0"/>
          <w:color w:val="000000"/>
          <w:kern w:val="0"/>
          <w:sz w:val="28"/>
          <w:szCs w:val="28"/>
        </w:rPr>
        <w:t>考务日程及有关事项安排</w:t>
      </w:r>
    </w:p>
    <w:p>
      <w:pPr>
        <w:autoSpaceDE w:val="0"/>
        <w:autoSpaceDN w:val="0"/>
        <w:adjustRightInd w:val="0"/>
        <w:ind w:firstLine="551" w:firstLineChars="196"/>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一、报名条件</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．遵守《中华人民共和国会计法》和国家统一的会计制度等法律法规。</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．具备良好的职业道德，无严重违反财经纪律的行为。</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．热爱会计工作，具备相应的会计专业知识和业务技能。</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4</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具备高中毕业（含高中、中专、职高和技校）及以上学历</w:t>
      </w:r>
      <w:r>
        <w:rPr>
          <w:rFonts w:hint="eastAsia" w:ascii="仿宋" w:hAnsi="仿宋" w:eastAsia="仿宋" w:cs="FZFSK--GBK1-0"/>
          <w:color w:val="000000"/>
          <w:kern w:val="0"/>
          <w:sz w:val="28"/>
          <w:szCs w:val="28"/>
        </w:rPr>
        <w:t>。技</w:t>
      </w:r>
      <w:r>
        <w:rPr>
          <w:rFonts w:ascii="仿宋" w:hAnsi="仿宋" w:eastAsia="仿宋" w:cs="FZFSK--GBK1-0"/>
          <w:color w:val="000000"/>
          <w:kern w:val="0"/>
          <w:sz w:val="28"/>
          <w:szCs w:val="28"/>
        </w:rPr>
        <w:t>校学历是指经国务院人力资源社会保障部门认可的技工院校学历；其他学历是指经国务院教育行政部门认可的学历，五年制高职在校生须完成普通职业中等教育阶段学习后方可报名。</w:t>
      </w:r>
    </w:p>
    <w:p>
      <w:pPr>
        <w:autoSpaceDE w:val="0"/>
        <w:autoSpaceDN w:val="0"/>
        <w:adjustRightInd w:val="0"/>
        <w:ind w:firstLine="562" w:firstLineChars="200"/>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二、报名地点</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常州考区</w:t>
      </w:r>
      <w:r>
        <w:rPr>
          <w:rFonts w:hint="eastAsia" w:ascii="仿宋" w:hAnsi="仿宋" w:eastAsia="仿宋" w:cs="FZFSK--GBK1-0"/>
          <w:color w:val="000000"/>
          <w:kern w:val="0"/>
          <w:sz w:val="28"/>
          <w:szCs w:val="28"/>
        </w:rPr>
        <w:t>共设置常州市区、</w:t>
      </w:r>
      <w:r>
        <w:rPr>
          <w:rFonts w:ascii="仿宋" w:hAnsi="仿宋" w:eastAsia="仿宋" w:cs="FZFSK--GBK1-0"/>
          <w:color w:val="000000"/>
          <w:kern w:val="0"/>
          <w:sz w:val="28"/>
          <w:szCs w:val="28"/>
        </w:rPr>
        <w:t>金坛区</w:t>
      </w:r>
      <w:r>
        <w:rPr>
          <w:rFonts w:hint="eastAsia" w:ascii="仿宋" w:hAnsi="仿宋" w:eastAsia="仿宋" w:cs="FZFSK--GBK1-0"/>
          <w:color w:val="000000"/>
          <w:kern w:val="0"/>
          <w:sz w:val="28"/>
          <w:szCs w:val="28"/>
        </w:rPr>
        <w:t>和</w:t>
      </w:r>
      <w:r>
        <w:rPr>
          <w:rFonts w:ascii="仿宋" w:hAnsi="仿宋" w:eastAsia="仿宋" w:cs="FZFSK--GBK1-0"/>
          <w:color w:val="000000"/>
          <w:kern w:val="0"/>
          <w:sz w:val="28"/>
          <w:szCs w:val="28"/>
        </w:rPr>
        <w:t>溧阳市</w:t>
      </w:r>
      <w:r>
        <w:rPr>
          <w:rFonts w:hint="eastAsia" w:ascii="仿宋" w:hAnsi="仿宋" w:eastAsia="仿宋" w:cs="FZFSK--GBK1-0"/>
          <w:color w:val="000000"/>
          <w:kern w:val="0"/>
          <w:sz w:val="28"/>
          <w:szCs w:val="28"/>
        </w:rPr>
        <w:t>3个考点，设置</w:t>
      </w:r>
      <w:r>
        <w:rPr>
          <w:rFonts w:ascii="仿宋" w:hAnsi="仿宋" w:eastAsia="仿宋" w:cs="FZFSK--GBK1-0"/>
          <w:color w:val="000000"/>
          <w:kern w:val="0"/>
          <w:sz w:val="28"/>
          <w:szCs w:val="28"/>
        </w:rPr>
        <w:t>常州市直、武进区、金坛区、溧阳市4个报名点</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考生按就近方便原则选择</w:t>
      </w:r>
      <w:r>
        <w:rPr>
          <w:rFonts w:hint="eastAsia" w:ascii="仿宋" w:hAnsi="仿宋" w:eastAsia="仿宋" w:cs="FZFSK--GBK1-0"/>
          <w:color w:val="000000"/>
          <w:kern w:val="0"/>
          <w:sz w:val="28"/>
          <w:szCs w:val="28"/>
        </w:rPr>
        <w:t>考点的</w:t>
      </w:r>
      <w:r>
        <w:rPr>
          <w:rFonts w:ascii="仿宋" w:hAnsi="仿宋" w:eastAsia="仿宋" w:cs="FZFSK--GBK1-0"/>
          <w:color w:val="000000"/>
          <w:kern w:val="0"/>
          <w:sz w:val="28"/>
          <w:szCs w:val="28"/>
        </w:rPr>
        <w:t>报名点</w:t>
      </w:r>
      <w:r>
        <w:rPr>
          <w:rFonts w:hint="eastAsia" w:ascii="仿宋" w:hAnsi="仿宋" w:eastAsia="仿宋" w:cs="FZFSK--GBK1-0"/>
          <w:color w:val="000000"/>
          <w:kern w:val="0"/>
          <w:sz w:val="28"/>
          <w:szCs w:val="28"/>
        </w:rPr>
        <w:t>参加报名</w:t>
      </w:r>
      <w:r>
        <w:rPr>
          <w:rFonts w:ascii="仿宋" w:hAnsi="仿宋" w:eastAsia="仿宋" w:cs="FZFSK--GBK1-0"/>
          <w:color w:val="000000"/>
          <w:kern w:val="0"/>
          <w:sz w:val="28"/>
          <w:szCs w:val="28"/>
        </w:rPr>
        <w:t>：</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1</w:t>
      </w:r>
      <w:r>
        <w:rPr>
          <w:rFonts w:hint="eastAsia" w:ascii="仿宋" w:hAnsi="仿宋" w:eastAsia="仿宋" w:cs="FZFSK--GBK1-0"/>
          <w:color w:val="000000"/>
          <w:kern w:val="0"/>
          <w:sz w:val="28"/>
          <w:szCs w:val="28"/>
        </w:rPr>
        <w:t>．符合报名条件的在职在岗人员，按属地化原则在其工作单位所在地报名；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．符合报名条件的在校学生，在其学籍所在地报名；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3</w:t>
      </w:r>
      <w:r>
        <w:rPr>
          <w:rFonts w:hint="eastAsia" w:ascii="仿宋" w:hAnsi="仿宋" w:eastAsia="仿宋" w:cs="FZFSK--GBK1-0"/>
          <w:color w:val="000000"/>
          <w:kern w:val="0"/>
          <w:sz w:val="28"/>
          <w:szCs w:val="28"/>
        </w:rPr>
        <w:t>．符合报名条件的其他人员，在其户籍所在地或居住地报名；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4</w:t>
      </w:r>
      <w:r>
        <w:rPr>
          <w:rFonts w:hint="eastAsia" w:ascii="仿宋" w:hAnsi="仿宋" w:eastAsia="仿宋" w:cs="FZFSK--GBK1-0"/>
          <w:color w:val="000000"/>
          <w:kern w:val="0"/>
          <w:sz w:val="28"/>
          <w:szCs w:val="28"/>
        </w:rPr>
        <w:t>．符合报名条件的香港、澳门和台湾居民，按照就近方便原则在内地报名。有工作单位的，在其工作单位所在地报名；为在校学生的，在其学籍所在地报名。</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所有报名参加考试人员，均在常州地区统一安排参加考试。</w:t>
      </w:r>
    </w:p>
    <w:p>
      <w:pPr>
        <w:autoSpaceDE w:val="0"/>
        <w:autoSpaceDN w:val="0"/>
        <w:adjustRightInd w:val="0"/>
        <w:ind w:firstLine="562" w:firstLineChars="200"/>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三、报名费用</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依据苏价费函〔</w:t>
      </w:r>
      <w:r>
        <w:rPr>
          <w:rFonts w:ascii="仿宋" w:hAnsi="仿宋" w:eastAsia="仿宋" w:cs="Times New Roman"/>
          <w:color w:val="000000"/>
          <w:kern w:val="0"/>
          <w:sz w:val="28"/>
          <w:szCs w:val="28"/>
        </w:rPr>
        <w:t>2011</w:t>
      </w: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30</w:t>
      </w:r>
      <w:r>
        <w:rPr>
          <w:rFonts w:hint="eastAsia" w:ascii="仿宋" w:hAnsi="仿宋" w:eastAsia="仿宋" w:cs="FZFSK--GBK1-0"/>
          <w:color w:val="000000"/>
          <w:kern w:val="0"/>
          <w:sz w:val="28"/>
          <w:szCs w:val="28"/>
        </w:rPr>
        <w:t>号规定，江苏省会计初级资格考试收费标准为：</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．报名费，每人</w:t>
      </w:r>
      <w:r>
        <w:rPr>
          <w:rFonts w:ascii="仿宋" w:hAnsi="仿宋" w:eastAsia="仿宋" w:cs="FZFSK--GBK1-0"/>
          <w:color w:val="000000"/>
          <w:kern w:val="0"/>
          <w:sz w:val="28"/>
          <w:szCs w:val="28"/>
        </w:rPr>
        <w:t xml:space="preserve"> </w:t>
      </w:r>
      <w:r>
        <w:rPr>
          <w:rFonts w:ascii="仿宋" w:hAnsi="仿宋" w:eastAsia="仿宋" w:cs="Times New Roman"/>
          <w:color w:val="000000"/>
          <w:kern w:val="0"/>
          <w:sz w:val="28"/>
          <w:szCs w:val="28"/>
        </w:rPr>
        <w:t xml:space="preserve">10 </w:t>
      </w:r>
      <w:r>
        <w:rPr>
          <w:rFonts w:hint="eastAsia" w:ascii="仿宋" w:hAnsi="仿宋" w:eastAsia="仿宋" w:cs="FZFSK--GBK1-0"/>
          <w:color w:val="000000"/>
          <w:kern w:val="0"/>
          <w:sz w:val="28"/>
          <w:szCs w:val="28"/>
        </w:rPr>
        <w:t>元。</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w:t>
      </w:r>
      <w:r>
        <w:rPr>
          <w:rFonts w:hint="eastAsia" w:ascii="仿宋" w:hAnsi="仿宋" w:eastAsia="仿宋" w:cs="FZFSK--GBK1-0"/>
          <w:color w:val="000000"/>
          <w:kern w:val="0"/>
          <w:sz w:val="28"/>
          <w:szCs w:val="28"/>
        </w:rPr>
        <w:t>．考试费，每科</w:t>
      </w:r>
      <w:r>
        <w:rPr>
          <w:rFonts w:ascii="仿宋" w:hAnsi="仿宋" w:eastAsia="仿宋" w:cs="FZFSK--GBK1-0"/>
          <w:color w:val="000000"/>
          <w:kern w:val="0"/>
          <w:sz w:val="28"/>
          <w:szCs w:val="28"/>
        </w:rPr>
        <w:t xml:space="preserve"> </w:t>
      </w:r>
      <w:r>
        <w:rPr>
          <w:rFonts w:ascii="仿宋" w:hAnsi="仿宋" w:eastAsia="仿宋" w:cs="Times New Roman"/>
          <w:color w:val="000000"/>
          <w:kern w:val="0"/>
          <w:sz w:val="28"/>
          <w:szCs w:val="28"/>
        </w:rPr>
        <w:t xml:space="preserve">60 </w:t>
      </w:r>
      <w:r>
        <w:rPr>
          <w:rFonts w:hint="eastAsia" w:ascii="仿宋" w:hAnsi="仿宋" w:eastAsia="仿宋" w:cs="FZFSK--GBK1-0"/>
          <w:color w:val="000000"/>
          <w:kern w:val="0"/>
          <w:sz w:val="28"/>
          <w:szCs w:val="28"/>
        </w:rPr>
        <w:t>元。</w:t>
      </w:r>
    </w:p>
    <w:p>
      <w:pPr>
        <w:autoSpaceDE w:val="0"/>
        <w:autoSpaceDN w:val="0"/>
        <w:adjustRightInd w:val="0"/>
        <w:ind w:firstLine="551" w:firstLineChars="196"/>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四、考试科目和考试大纲</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1</w:t>
      </w:r>
      <w:r>
        <w:rPr>
          <w:rFonts w:ascii="仿宋" w:hAnsi="仿宋" w:eastAsia="仿宋" w:cs="FZFSK--GBK1-0"/>
          <w:color w:val="000000"/>
          <w:kern w:val="0"/>
          <w:sz w:val="28"/>
          <w:szCs w:val="28"/>
        </w:rPr>
        <w:t>.初级资格考试科目包括《初级会计实务》、《经济法基础》。参加初级资格考试的人员，</w:t>
      </w:r>
      <w:r>
        <w:rPr>
          <w:rFonts w:hint="eastAsia" w:ascii="仿宋" w:hAnsi="仿宋" w:eastAsia="仿宋" w:cs="FZFSK--GBK1-0"/>
          <w:color w:val="000000"/>
          <w:kern w:val="0"/>
          <w:sz w:val="28"/>
          <w:szCs w:val="28"/>
        </w:rPr>
        <w:t>在</w:t>
      </w:r>
      <w:r>
        <w:rPr>
          <w:rFonts w:ascii="仿宋" w:hAnsi="仿宋" w:eastAsia="仿宋" w:cs="FZFSK--GBK1-0"/>
          <w:color w:val="000000"/>
          <w:kern w:val="0"/>
          <w:sz w:val="28"/>
          <w:szCs w:val="28"/>
        </w:rPr>
        <w:t>1个考试年度内通过全部科目的考试，方可获得初级资格证书。</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2</w:t>
      </w:r>
      <w:r>
        <w:rPr>
          <w:rFonts w:ascii="仿宋" w:hAnsi="仿宋" w:eastAsia="仿宋" w:cs="FZFSK--GBK1-0"/>
          <w:color w:val="000000"/>
          <w:kern w:val="0"/>
          <w:sz w:val="28"/>
          <w:szCs w:val="28"/>
        </w:rPr>
        <w:t>.考试大纲使用全国会计专业技术资格考试领导小组办公室制定的2024年度会计资格考试大纲。</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3</w:t>
      </w:r>
      <w:r>
        <w:rPr>
          <w:rFonts w:ascii="仿宋" w:hAnsi="仿宋" w:eastAsia="仿宋" w:cs="FZFSK--GBK1-0"/>
          <w:color w:val="000000"/>
          <w:kern w:val="0"/>
          <w:sz w:val="28"/>
          <w:szCs w:val="28"/>
        </w:rPr>
        <w:t>. 关于考试用书。我</w:t>
      </w:r>
      <w:r>
        <w:rPr>
          <w:rFonts w:hint="eastAsia" w:ascii="仿宋" w:hAnsi="仿宋" w:eastAsia="仿宋" w:cs="FZFSK--GBK1-0"/>
          <w:color w:val="000000"/>
          <w:kern w:val="0"/>
          <w:sz w:val="28"/>
          <w:szCs w:val="28"/>
        </w:rPr>
        <w:t>市</w:t>
      </w:r>
      <w:r>
        <w:rPr>
          <w:rFonts w:ascii="仿宋" w:hAnsi="仿宋" w:eastAsia="仿宋" w:cs="FZFSK--GBK1-0"/>
          <w:color w:val="000000"/>
          <w:kern w:val="0"/>
          <w:sz w:val="28"/>
          <w:szCs w:val="28"/>
        </w:rPr>
        <w:t>不统一征订考试用书。报考人员可登录“全国会计资格评价网” （</w:t>
      </w:r>
      <w:r>
        <w:fldChar w:fldCharType="begin"/>
      </w:r>
      <w:r>
        <w:instrText xml:space="preserve"> HYPERLINK "http://kzp.mof.gov.cn/" </w:instrText>
      </w:r>
      <w:r>
        <w:fldChar w:fldCharType="separate"/>
      </w:r>
      <w:r>
        <w:rPr>
          <w:rFonts w:ascii="仿宋" w:hAnsi="仿宋" w:eastAsia="仿宋" w:cs="FZFSK--GBK1-0"/>
          <w:color w:val="000000"/>
          <w:kern w:val="0"/>
          <w:sz w:val="28"/>
          <w:szCs w:val="28"/>
        </w:rPr>
        <w:t>http://kzp.mof.gov.cn</w:t>
      </w:r>
      <w:r>
        <w:rPr>
          <w:rFonts w:ascii="仿宋" w:hAnsi="仿宋" w:eastAsia="仿宋" w:cs="FZFSK--GBK1-0"/>
          <w:color w:val="000000"/>
          <w:kern w:val="0"/>
          <w:sz w:val="28"/>
          <w:szCs w:val="28"/>
        </w:rPr>
        <w:fldChar w:fldCharType="end"/>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）进入“考试用书订购”</w:t>
      </w:r>
      <w:r>
        <w:rPr>
          <w:rFonts w:hint="eastAsia" w:ascii="仿宋" w:hAnsi="仿宋" w:eastAsia="仿宋" w:cs="FZFSK--GBK1-0"/>
          <w:color w:val="000000"/>
          <w:kern w:val="0"/>
          <w:sz w:val="28"/>
          <w:szCs w:val="28"/>
        </w:rPr>
        <w:t>栏目</w:t>
      </w:r>
      <w:r>
        <w:rPr>
          <w:rFonts w:ascii="仿宋" w:hAnsi="仿宋" w:eastAsia="仿宋" w:cs="FZFSK--GBK1-0"/>
          <w:color w:val="000000"/>
          <w:kern w:val="0"/>
          <w:sz w:val="28"/>
          <w:szCs w:val="28"/>
        </w:rPr>
        <w:t>选购或者通过正规书店购买。</w:t>
      </w:r>
    </w:p>
    <w:p>
      <w:pPr>
        <w:autoSpaceDE w:val="0"/>
        <w:autoSpaceDN w:val="0"/>
        <w:adjustRightInd w:val="0"/>
        <w:ind w:firstLine="551" w:firstLineChars="196"/>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五、考试时间</w:t>
      </w:r>
    </w:p>
    <w:p>
      <w:pPr>
        <w:autoSpaceDE w:val="0"/>
        <w:autoSpaceDN w:val="0"/>
        <w:adjustRightInd w:val="0"/>
        <w:ind w:firstLine="420" w:firstLineChars="15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初级资格考试于2024年5月1</w:t>
      </w:r>
      <w:r>
        <w:rPr>
          <w:rFonts w:hint="eastAsia" w:ascii="仿宋" w:hAnsi="仿宋" w:eastAsia="仿宋" w:cs="FZFSK--GBK1-0"/>
          <w:color w:val="000000"/>
          <w:kern w:val="0"/>
          <w:sz w:val="28"/>
          <w:szCs w:val="28"/>
        </w:rPr>
        <w:t>8</w:t>
      </w:r>
      <w:r>
        <w:rPr>
          <w:rFonts w:ascii="仿宋" w:hAnsi="仿宋" w:eastAsia="仿宋" w:cs="FZFSK--GBK1-0"/>
          <w:color w:val="000000"/>
          <w:kern w:val="0"/>
          <w:sz w:val="28"/>
          <w:szCs w:val="28"/>
        </w:rPr>
        <w:t>日至</w:t>
      </w:r>
      <w:r>
        <w:rPr>
          <w:rFonts w:hint="eastAsia" w:ascii="仿宋" w:hAnsi="仿宋" w:eastAsia="仿宋" w:cs="FZFSK--GBK1-0"/>
          <w:color w:val="000000"/>
          <w:kern w:val="0"/>
          <w:sz w:val="28"/>
          <w:szCs w:val="28"/>
        </w:rPr>
        <w:t>22</w:t>
      </w:r>
      <w:r>
        <w:rPr>
          <w:rFonts w:ascii="仿宋" w:hAnsi="仿宋" w:eastAsia="仿宋" w:cs="FZFSK--GBK1-0"/>
          <w:color w:val="000000"/>
          <w:kern w:val="0"/>
          <w:sz w:val="28"/>
          <w:szCs w:val="28"/>
        </w:rPr>
        <w:t>日进行，共10个批次。具体安排如下：</w:t>
      </w:r>
    </w:p>
    <w:tbl>
      <w:tblPr>
        <w:tblStyle w:val="5"/>
        <w:tblW w:w="816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1944"/>
        <w:gridCol w:w="62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44"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 w:hAnsi="仿宋" w:eastAsia="仿宋" w:cs="FZFSK--GBK1-0"/>
                <w:color w:val="000000"/>
                <w:kern w:val="0"/>
                <w:sz w:val="28"/>
                <w:szCs w:val="28"/>
              </w:rPr>
            </w:pPr>
            <w:r>
              <w:rPr>
                <w:rFonts w:ascii="仿宋" w:hAnsi="仿宋" w:eastAsia="仿宋" w:cs="FZFSK--GBK1-0"/>
                <w:color w:val="000000"/>
                <w:kern w:val="0"/>
                <w:sz w:val="28"/>
                <w:szCs w:val="28"/>
              </w:rPr>
              <w:t>考试日期</w:t>
            </w:r>
          </w:p>
        </w:tc>
        <w:tc>
          <w:tcPr>
            <w:tcW w:w="621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 w:hAnsi="仿宋" w:eastAsia="仿宋" w:cs="FZFSK--GBK1-0"/>
                <w:color w:val="000000"/>
                <w:kern w:val="0"/>
                <w:sz w:val="28"/>
                <w:szCs w:val="28"/>
              </w:rPr>
            </w:pPr>
            <w:r>
              <w:rPr>
                <w:rFonts w:ascii="仿宋" w:hAnsi="仿宋" w:eastAsia="仿宋" w:cs="FZFSK--GBK1-0"/>
                <w:color w:val="000000"/>
                <w:kern w:val="0"/>
                <w:sz w:val="28"/>
                <w:szCs w:val="28"/>
              </w:rPr>
              <w:t>考试时间及科目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44" w:type="dxa"/>
            <w:vMerge w:val="restart"/>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 w:hAnsi="仿宋" w:eastAsia="仿宋" w:cs="FZFSK--GBK1-0"/>
                <w:color w:val="000000"/>
                <w:kern w:val="0"/>
                <w:sz w:val="28"/>
                <w:szCs w:val="28"/>
              </w:rPr>
            </w:pPr>
            <w:r>
              <w:rPr>
                <w:rFonts w:ascii="仿宋" w:hAnsi="仿宋" w:eastAsia="仿宋" w:cs="FZFSK--GBK1-0"/>
                <w:color w:val="000000"/>
                <w:kern w:val="0"/>
                <w:sz w:val="28"/>
                <w:szCs w:val="28"/>
              </w:rPr>
              <w:t>5月</w:t>
            </w:r>
            <w:r>
              <w:rPr>
                <w:rFonts w:hint="eastAsia" w:ascii="仿宋" w:hAnsi="仿宋" w:eastAsia="仿宋" w:cs="FZFSK--GBK1-0"/>
                <w:color w:val="000000"/>
                <w:kern w:val="0"/>
                <w:sz w:val="28"/>
                <w:szCs w:val="28"/>
              </w:rPr>
              <w:t>18</w:t>
            </w:r>
            <w:r>
              <w:rPr>
                <w:rFonts w:ascii="仿宋" w:hAnsi="仿宋" w:eastAsia="仿宋" w:cs="FZFSK--GBK1-0"/>
                <w:color w:val="000000"/>
                <w:kern w:val="0"/>
                <w:sz w:val="28"/>
                <w:szCs w:val="28"/>
              </w:rPr>
              <w:t>日至</w:t>
            </w:r>
            <w:r>
              <w:rPr>
                <w:rFonts w:hint="eastAsia" w:ascii="仿宋" w:hAnsi="仿宋" w:eastAsia="仿宋" w:cs="FZFSK--GBK1-0"/>
                <w:color w:val="000000"/>
                <w:kern w:val="0"/>
                <w:sz w:val="28"/>
                <w:szCs w:val="28"/>
              </w:rPr>
              <w:t>22</w:t>
            </w:r>
            <w:r>
              <w:rPr>
                <w:rFonts w:ascii="仿宋" w:hAnsi="仿宋" w:eastAsia="仿宋" w:cs="FZFSK--GBK1-0"/>
                <w:color w:val="000000"/>
                <w:kern w:val="0"/>
                <w:sz w:val="28"/>
                <w:szCs w:val="28"/>
              </w:rPr>
              <w:t>日</w:t>
            </w:r>
          </w:p>
        </w:tc>
        <w:tc>
          <w:tcPr>
            <w:tcW w:w="621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 w:hAnsi="仿宋" w:eastAsia="仿宋" w:cs="FZFSK--GBK1-0"/>
                <w:color w:val="000000"/>
                <w:kern w:val="0"/>
                <w:sz w:val="28"/>
                <w:szCs w:val="28"/>
              </w:rPr>
            </w:pPr>
            <w:r>
              <w:rPr>
                <w:rFonts w:ascii="仿宋" w:hAnsi="仿宋" w:eastAsia="仿宋" w:cs="FZFSK--GBK1-0"/>
                <w:color w:val="000000"/>
                <w:kern w:val="0"/>
                <w:sz w:val="28"/>
                <w:szCs w:val="28"/>
              </w:rPr>
              <w:t xml:space="preserve">8:30－11:30 </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初级会计实务</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经济法基础</w:t>
            </w:r>
            <w:r>
              <w:rPr>
                <w:rFonts w:hint="eastAsia" w:ascii="仿宋" w:hAnsi="仿宋" w:eastAsia="仿宋" w:cs="FZFSK--GBK1-0"/>
                <w:color w:val="000000"/>
                <w:kern w:val="0"/>
                <w:sz w:val="28"/>
                <w:szCs w:val="28"/>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jc w:val="center"/>
        </w:trPr>
        <w:tc>
          <w:tcPr>
            <w:tcW w:w="1944" w:type="dxa"/>
            <w:vMerge w:val="continue"/>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jc w:val="center"/>
              <w:rPr>
                <w:rFonts w:ascii="仿宋" w:hAnsi="仿宋" w:eastAsia="仿宋" w:cs="FZFSK--GBK1-0"/>
                <w:color w:val="000000"/>
                <w:kern w:val="0"/>
                <w:sz w:val="28"/>
                <w:szCs w:val="28"/>
              </w:rPr>
            </w:pPr>
          </w:p>
        </w:tc>
        <w:tc>
          <w:tcPr>
            <w:tcW w:w="6216" w:type="dxa"/>
            <w:tcBorders>
              <w:top w:val="outset" w:color="auto" w:sz="6" w:space="0"/>
              <w:left w:val="outset" w:color="auto" w:sz="6" w:space="0"/>
              <w:bottom w:val="outset" w:color="auto" w:sz="6" w:space="0"/>
              <w:right w:val="outset" w:color="auto" w:sz="6" w:space="0"/>
            </w:tcBorders>
            <w:vAlign w:val="center"/>
          </w:tcPr>
          <w:p>
            <w:pPr>
              <w:autoSpaceDE w:val="0"/>
              <w:autoSpaceDN w:val="0"/>
              <w:adjustRightInd w:val="0"/>
              <w:spacing w:before="100" w:beforeAutospacing="1" w:after="100" w:afterAutospacing="1"/>
              <w:rPr>
                <w:rFonts w:ascii="仿宋" w:hAnsi="仿宋" w:eastAsia="仿宋" w:cs="FZFSK--GBK1-0"/>
                <w:color w:val="000000"/>
                <w:kern w:val="0"/>
                <w:sz w:val="28"/>
                <w:szCs w:val="28"/>
              </w:rPr>
            </w:pPr>
            <w:r>
              <w:rPr>
                <w:rFonts w:ascii="仿宋" w:hAnsi="仿宋" w:eastAsia="仿宋" w:cs="FZFSK--GBK1-0"/>
                <w:color w:val="000000"/>
                <w:kern w:val="0"/>
                <w:sz w:val="28"/>
                <w:szCs w:val="28"/>
              </w:rPr>
              <w:t xml:space="preserve">14:30－17:30 </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初级会计实务</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经济法基础</w:t>
            </w:r>
            <w:r>
              <w:rPr>
                <w:rFonts w:hint="eastAsia" w:ascii="仿宋" w:hAnsi="仿宋" w:eastAsia="仿宋" w:cs="FZFSK--GBK1-0"/>
                <w:color w:val="000000"/>
                <w:kern w:val="0"/>
                <w:sz w:val="28"/>
                <w:szCs w:val="28"/>
              </w:rPr>
              <w:t>》</w:t>
            </w:r>
          </w:p>
        </w:tc>
      </w:tr>
    </w:tbl>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《初级会计实务》科目考试时长为</w:t>
      </w:r>
      <w:r>
        <w:rPr>
          <w:rFonts w:ascii="仿宋" w:hAnsi="仿宋" w:eastAsia="仿宋" w:cs="Times New Roman"/>
          <w:color w:val="000000"/>
          <w:kern w:val="0"/>
          <w:sz w:val="28"/>
          <w:szCs w:val="28"/>
        </w:rPr>
        <w:t>105</w:t>
      </w:r>
      <w:r>
        <w:rPr>
          <w:rFonts w:hint="eastAsia" w:ascii="仿宋" w:hAnsi="仿宋" w:eastAsia="仿宋" w:cs="FZFSK--GBK1-0"/>
          <w:color w:val="000000"/>
          <w:kern w:val="0"/>
          <w:sz w:val="28"/>
          <w:szCs w:val="28"/>
        </w:rPr>
        <w:t>分钟，《经济法基础》科目考试时长为</w:t>
      </w:r>
      <w:r>
        <w:rPr>
          <w:rFonts w:ascii="仿宋" w:hAnsi="仿宋" w:eastAsia="仿宋" w:cs="Times New Roman"/>
          <w:color w:val="000000"/>
          <w:kern w:val="0"/>
          <w:sz w:val="28"/>
          <w:szCs w:val="28"/>
        </w:rPr>
        <w:t>75</w:t>
      </w:r>
      <w:r>
        <w:rPr>
          <w:rFonts w:hint="eastAsia" w:ascii="仿宋" w:hAnsi="仿宋" w:eastAsia="仿宋" w:cs="FZFSK--GBK1-0"/>
          <w:color w:val="000000"/>
          <w:kern w:val="0"/>
          <w:sz w:val="28"/>
          <w:szCs w:val="28"/>
        </w:rPr>
        <w:t>分钟，两个科目连续考试，时间不能混用。</w:t>
      </w:r>
    </w:p>
    <w:p>
      <w:pPr>
        <w:autoSpaceDE w:val="0"/>
        <w:autoSpaceDN w:val="0"/>
        <w:adjustRightInd w:val="0"/>
        <w:ind w:firstLine="562" w:firstLineChars="200"/>
        <w:jc w:val="left"/>
        <w:rPr>
          <w:rFonts w:ascii="黑体" w:hAnsi="黑体" w:eastAsia="黑体" w:cs="FZHTK--GBK1-0"/>
          <w:b/>
          <w:color w:val="000000"/>
          <w:kern w:val="0"/>
          <w:sz w:val="28"/>
          <w:szCs w:val="28"/>
        </w:rPr>
      </w:pPr>
      <w:r>
        <w:rPr>
          <w:rFonts w:hint="eastAsia" w:ascii="黑体" w:hAnsi="黑体" w:eastAsia="黑体" w:cs="FZHTK--GBK1-0"/>
          <w:b/>
          <w:color w:val="000000"/>
          <w:kern w:val="0"/>
          <w:sz w:val="28"/>
          <w:szCs w:val="28"/>
        </w:rPr>
        <w:t>六、报名时间</w:t>
      </w:r>
    </w:p>
    <w:p>
      <w:pPr>
        <w:ind w:firstLine="641"/>
        <w:rPr>
          <w:rFonts w:ascii="Times New Roman" w:hAnsi="Times New Roman" w:eastAsia="方正仿宋_GBK" w:cs="Times New Roman"/>
          <w:color w:val="000000"/>
          <w:sz w:val="32"/>
          <w:szCs w:val="32"/>
        </w:rPr>
      </w:pP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年度初级资格考试实行网上报名。报名及缴费时间从</w:t>
      </w: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hint="eastAsia" w:ascii="仿宋" w:hAnsi="仿宋" w:eastAsia="仿宋" w:cs="Times New Roman"/>
          <w:color w:val="000000"/>
          <w:kern w:val="0"/>
          <w:sz w:val="28"/>
          <w:szCs w:val="28"/>
        </w:rPr>
        <w:t>1</w:t>
      </w:r>
      <w:r>
        <w:rPr>
          <w:rFonts w:hint="eastAsia" w:ascii="仿宋" w:hAnsi="仿宋" w:eastAsia="仿宋" w:cs="FZFSK--GBK1-0"/>
          <w:color w:val="000000"/>
          <w:kern w:val="0"/>
          <w:sz w:val="28"/>
          <w:szCs w:val="28"/>
        </w:rPr>
        <w:t>月</w:t>
      </w:r>
      <w:r>
        <w:rPr>
          <w:rFonts w:ascii="仿宋" w:hAnsi="仿宋" w:eastAsia="仿宋" w:cs="Times New Roman"/>
          <w:color w:val="000000"/>
          <w:kern w:val="0"/>
          <w:sz w:val="28"/>
          <w:szCs w:val="28"/>
        </w:rPr>
        <w:t>1</w:t>
      </w:r>
      <w:r>
        <w:rPr>
          <w:rFonts w:hint="eastAsia" w:ascii="仿宋" w:hAnsi="仿宋" w:eastAsia="仿宋" w:cs="Times New Roman"/>
          <w:color w:val="000000"/>
          <w:kern w:val="0"/>
          <w:sz w:val="28"/>
          <w:szCs w:val="28"/>
        </w:rPr>
        <w:t>2</w:t>
      </w:r>
      <w:r>
        <w:rPr>
          <w:rFonts w:hint="eastAsia" w:ascii="仿宋" w:hAnsi="仿宋" w:eastAsia="仿宋" w:cs="FZFSK--GBK1-0"/>
          <w:color w:val="000000"/>
          <w:kern w:val="0"/>
          <w:sz w:val="28"/>
          <w:szCs w:val="28"/>
        </w:rPr>
        <w:t>日至</w:t>
      </w:r>
      <w:r>
        <w:rPr>
          <w:rFonts w:hint="eastAsia" w:ascii="仿宋" w:hAnsi="仿宋" w:eastAsia="仿宋" w:cs="Times New Roman"/>
          <w:color w:val="000000"/>
          <w:kern w:val="0"/>
          <w:sz w:val="28"/>
          <w:szCs w:val="28"/>
        </w:rPr>
        <w:t>1</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26</w:t>
      </w:r>
      <w:r>
        <w:rPr>
          <w:rFonts w:hint="eastAsia" w:ascii="仿宋" w:hAnsi="仿宋" w:eastAsia="仿宋" w:cs="FZFSK--GBK1-0"/>
          <w:color w:val="000000"/>
          <w:kern w:val="0"/>
          <w:sz w:val="28"/>
          <w:szCs w:val="28"/>
        </w:rPr>
        <w:t>日，考试</w:t>
      </w:r>
      <w:r>
        <w:rPr>
          <w:rFonts w:ascii="仿宋" w:hAnsi="仿宋" w:eastAsia="仿宋" w:cs="FZFSK--GBK1-0"/>
          <w:color w:val="000000"/>
          <w:kern w:val="0"/>
          <w:sz w:val="28"/>
          <w:szCs w:val="28"/>
        </w:rPr>
        <w:t>报名统一</w:t>
      </w:r>
      <w:r>
        <w:rPr>
          <w:rFonts w:hint="eastAsia" w:ascii="仿宋" w:hAnsi="仿宋" w:eastAsia="仿宋" w:cs="FZFSK--GBK1-0"/>
          <w:color w:val="000000"/>
          <w:kern w:val="0"/>
          <w:sz w:val="28"/>
          <w:szCs w:val="28"/>
        </w:rPr>
        <w:t>在1</w:t>
      </w:r>
      <w:r>
        <w:rPr>
          <w:rFonts w:ascii="仿宋" w:hAnsi="仿宋" w:eastAsia="仿宋" w:cs="FZFSK--GBK1-0"/>
          <w:color w:val="000000"/>
          <w:kern w:val="0"/>
          <w:sz w:val="28"/>
          <w:szCs w:val="28"/>
        </w:rPr>
        <w:t>月2</w:t>
      </w:r>
      <w:r>
        <w:rPr>
          <w:rFonts w:hint="eastAsia" w:ascii="仿宋" w:hAnsi="仿宋" w:eastAsia="仿宋" w:cs="FZFSK--GBK1-0"/>
          <w:color w:val="000000"/>
          <w:kern w:val="0"/>
          <w:sz w:val="28"/>
          <w:szCs w:val="28"/>
        </w:rPr>
        <w:t>6</w:t>
      </w:r>
      <w:r>
        <w:rPr>
          <w:rFonts w:ascii="仿宋" w:hAnsi="仿宋" w:eastAsia="仿宋" w:cs="FZFSK--GBK1-0"/>
          <w:color w:val="000000"/>
          <w:kern w:val="0"/>
          <w:sz w:val="28"/>
          <w:szCs w:val="28"/>
        </w:rPr>
        <w:t>日</w:t>
      </w:r>
      <w:r>
        <w:rPr>
          <w:rFonts w:hint="eastAsia" w:ascii="仿宋" w:hAnsi="仿宋" w:eastAsia="仿宋" w:cs="FZFSK--GBK1-0"/>
          <w:color w:val="000000"/>
          <w:kern w:val="0"/>
          <w:sz w:val="28"/>
          <w:szCs w:val="28"/>
        </w:rPr>
        <w:t>12：00截止</w:t>
      </w:r>
      <w:r>
        <w:rPr>
          <w:rFonts w:ascii="仿宋" w:hAnsi="仿宋" w:eastAsia="仿宋" w:cs="FZFSK--GBK1-0"/>
          <w:color w:val="000000"/>
          <w:kern w:val="0"/>
          <w:sz w:val="28"/>
          <w:szCs w:val="28"/>
        </w:rPr>
        <w:t>，缴费统一在</w:t>
      </w:r>
      <w:r>
        <w:rPr>
          <w:rFonts w:hint="eastAsia" w:ascii="仿宋" w:hAnsi="仿宋" w:eastAsia="仿宋" w:cs="FZFSK--GBK1-0"/>
          <w:color w:val="000000"/>
          <w:kern w:val="0"/>
          <w:sz w:val="28"/>
          <w:szCs w:val="28"/>
        </w:rPr>
        <w:t>1</w:t>
      </w:r>
      <w:r>
        <w:rPr>
          <w:rFonts w:ascii="仿宋" w:hAnsi="仿宋" w:eastAsia="仿宋" w:cs="FZFSK--GBK1-0"/>
          <w:color w:val="000000"/>
          <w:kern w:val="0"/>
          <w:sz w:val="28"/>
          <w:szCs w:val="28"/>
        </w:rPr>
        <w:t>月2</w:t>
      </w:r>
      <w:r>
        <w:rPr>
          <w:rFonts w:hint="eastAsia" w:ascii="仿宋" w:hAnsi="仿宋" w:eastAsia="仿宋" w:cs="FZFSK--GBK1-0"/>
          <w:color w:val="000000"/>
          <w:kern w:val="0"/>
          <w:sz w:val="28"/>
          <w:szCs w:val="28"/>
        </w:rPr>
        <w:t>6</w:t>
      </w:r>
      <w:r>
        <w:rPr>
          <w:rFonts w:ascii="仿宋" w:hAnsi="仿宋" w:eastAsia="仿宋" w:cs="FZFSK--GBK1-0"/>
          <w:color w:val="000000"/>
          <w:kern w:val="0"/>
          <w:sz w:val="28"/>
          <w:szCs w:val="28"/>
        </w:rPr>
        <w:t>日18:00</w:t>
      </w:r>
      <w:r>
        <w:rPr>
          <w:rFonts w:hint="eastAsia" w:ascii="仿宋" w:hAnsi="仿宋" w:eastAsia="仿宋" w:cs="FZFSK--GBK1-0"/>
          <w:color w:val="000000"/>
          <w:kern w:val="0"/>
          <w:sz w:val="28"/>
          <w:szCs w:val="28"/>
        </w:rPr>
        <w:t>截止</w:t>
      </w:r>
      <w:r>
        <w:rPr>
          <w:rFonts w:ascii="仿宋" w:hAnsi="仿宋" w:eastAsia="仿宋" w:cs="FZFSK--GBK1-0"/>
          <w:color w:val="000000"/>
          <w:kern w:val="0"/>
          <w:sz w:val="28"/>
          <w:szCs w:val="28"/>
        </w:rPr>
        <w:t>，逾期不再受理。</w:t>
      </w:r>
    </w:p>
    <w:p>
      <w:pPr>
        <w:autoSpaceDE w:val="0"/>
        <w:autoSpaceDN w:val="0"/>
        <w:adjustRightInd w:val="0"/>
        <w:ind w:firstLine="562" w:firstLineChars="200"/>
        <w:jc w:val="left"/>
        <w:rPr>
          <w:rFonts w:ascii="黑体" w:hAnsi="黑体" w:eastAsia="黑体" w:cs="FZFSK--GBK1-0"/>
          <w:b/>
          <w:color w:val="000000"/>
          <w:kern w:val="0"/>
          <w:sz w:val="28"/>
          <w:szCs w:val="28"/>
        </w:rPr>
      </w:pPr>
      <w:r>
        <w:rPr>
          <w:rFonts w:hint="eastAsia" w:ascii="黑体" w:hAnsi="黑体" w:eastAsia="黑体" w:cs="FZFSK--GBK1-0"/>
          <w:b/>
          <w:color w:val="000000"/>
          <w:kern w:val="0"/>
          <w:sz w:val="28"/>
          <w:szCs w:val="28"/>
        </w:rPr>
        <w:t>七、报名流程</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（一）网上报名</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1.登录“全国会计资格评价网”（网址：http://kzp.mof.gov.cn）进行注册并完成实名认证。</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2.信息填报并核实（报考人员的联系电话及地址务必准确无误，以免影响后期证书邮寄）。</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3.上传照片。该照片将用于准考证、考试进场人脸识别验证、会计资格证书。报考人员须准备标准证件数字照片（JPG格式，大于10KB，像素大于等于295*413），下载照片审核处理工具，对照片格式进行预处理后再上传。照片必须为本人原图，不能P图，否则将无法通过考试进场人脸识别验证。</w:t>
      </w:r>
    </w:p>
    <w:p>
      <w:pPr>
        <w:autoSpaceDE w:val="0"/>
        <w:autoSpaceDN w:val="0"/>
        <w:adjustRightInd w:val="0"/>
        <w:ind w:firstLine="560" w:firstLineChars="200"/>
        <w:jc w:val="left"/>
        <w:rPr>
          <w:rFonts w:ascii="仿宋" w:hAnsi="仿宋" w:eastAsia="仿宋" w:cs="Times New Roman"/>
          <w:color w:val="000000"/>
          <w:kern w:val="0"/>
          <w:sz w:val="28"/>
          <w:szCs w:val="28"/>
        </w:rPr>
      </w:pPr>
      <w:r>
        <w:rPr>
          <w:rFonts w:hint="eastAsia" w:ascii="仿宋" w:hAnsi="仿宋" w:eastAsia="仿宋" w:cs="Times New Roman"/>
          <w:color w:val="000000"/>
          <w:kern w:val="0"/>
          <w:sz w:val="28"/>
          <w:szCs w:val="28"/>
        </w:rPr>
        <w:t>4.上传审核资料（原件扫描上传）。证明材料照片要求jpg格式，照片要求宽大于等于700像素，高大于等于700像素，文件大小不超过200KB。</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5</w:t>
      </w:r>
      <w:r>
        <w:rPr>
          <w:rFonts w:hint="eastAsia" w:ascii="仿宋" w:hAnsi="仿宋" w:eastAsia="仿宋" w:cs="FZFSK--GBK1-0"/>
          <w:color w:val="000000"/>
          <w:kern w:val="0"/>
          <w:sz w:val="28"/>
          <w:szCs w:val="28"/>
        </w:rPr>
        <w:t>．上传审核资料（原件扫描上传）。</w:t>
      </w:r>
    </w:p>
    <w:p>
      <w:pPr>
        <w:autoSpaceDE w:val="0"/>
        <w:autoSpaceDN w:val="0"/>
        <w:adjustRightInd w:val="0"/>
        <w:ind w:firstLine="420" w:firstLineChars="15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w:t>
      </w:r>
      <w:r>
        <w:rPr>
          <w:rFonts w:ascii="仿宋" w:hAnsi="仿宋" w:eastAsia="仿宋" w:cs="Times New Roman"/>
          <w:color w:val="000000"/>
          <w:kern w:val="0"/>
          <w:sz w:val="28"/>
          <w:szCs w:val="28"/>
        </w:rPr>
        <w:t>1</w:t>
      </w:r>
      <w:r>
        <w:rPr>
          <w:rFonts w:hint="eastAsia" w:ascii="仿宋" w:hAnsi="仿宋" w:eastAsia="仿宋" w:cs="FZFSK--GBK1-0"/>
          <w:color w:val="000000"/>
          <w:kern w:val="0"/>
          <w:sz w:val="28"/>
          <w:szCs w:val="28"/>
        </w:rPr>
        <w:t>）学历（学位）证书扫描件</w:t>
      </w:r>
      <w:r>
        <w:rPr>
          <w:rFonts w:hint="eastAsia" w:ascii="仿宋" w:hAnsi="仿宋" w:eastAsia="仿宋" w:cs="FZFSK--GBK1-0"/>
          <w:color w:val="2C2C2C"/>
          <w:kern w:val="0"/>
          <w:sz w:val="28"/>
          <w:szCs w:val="28"/>
        </w:rPr>
        <w:t>（专科以上在校学生可凭学生证替代，</w:t>
      </w:r>
      <w:r>
        <w:rPr>
          <w:rFonts w:hint="eastAsia" w:ascii="仿宋" w:hAnsi="仿宋" w:eastAsia="仿宋" w:cs="FZFSK--GBK1-0"/>
          <w:color w:val="000000"/>
          <w:kern w:val="0"/>
          <w:sz w:val="28"/>
          <w:szCs w:val="28"/>
        </w:rPr>
        <w:t>五年制高职在校生提交学校出具的“已完成普通职业中等教育阶段学习”证明）。</w:t>
      </w:r>
    </w:p>
    <w:p>
      <w:pPr>
        <w:autoSpaceDE w:val="0"/>
        <w:autoSpaceDN w:val="0"/>
        <w:adjustRightInd w:val="0"/>
        <w:ind w:firstLine="420" w:firstLineChars="15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（2）常州地区</w:t>
      </w:r>
      <w:r>
        <w:rPr>
          <w:rFonts w:ascii="仿宋" w:hAnsi="仿宋" w:eastAsia="仿宋" w:cs="FZFSK--GBK1-0"/>
          <w:color w:val="000000"/>
          <w:kern w:val="0"/>
          <w:sz w:val="28"/>
          <w:szCs w:val="28"/>
        </w:rPr>
        <w:t>属地证明材料。如从事会计工作年限证明（格式详见附件</w:t>
      </w:r>
      <w:r>
        <w:rPr>
          <w:rFonts w:hint="eastAsia" w:ascii="仿宋" w:hAnsi="仿宋" w:eastAsia="仿宋" w:cs="FZFSK--GBK1-0"/>
          <w:color w:val="000000"/>
          <w:kern w:val="0"/>
          <w:sz w:val="28"/>
          <w:szCs w:val="28"/>
        </w:rPr>
        <w:t>3</w:t>
      </w:r>
      <w:r>
        <w:rPr>
          <w:rFonts w:ascii="仿宋" w:hAnsi="仿宋" w:eastAsia="仿宋" w:cs="FZFSK--GBK1-0"/>
          <w:color w:val="000000"/>
          <w:kern w:val="0"/>
          <w:sz w:val="28"/>
          <w:szCs w:val="28"/>
        </w:rPr>
        <w:t>）或考生本人社保缴费证明。（考生可通过社保机构官网自助打印或社保机构开具的社保缴费记录单。工作单位、参保地隶属于常州考区）</w:t>
      </w:r>
      <w:r>
        <w:rPr>
          <w:rFonts w:hint="eastAsia" w:ascii="仿宋" w:hAnsi="仿宋" w:eastAsia="仿宋" w:cs="FZFSK--GBK1-0"/>
          <w:color w:val="000000"/>
          <w:kern w:val="0"/>
          <w:sz w:val="28"/>
          <w:szCs w:val="28"/>
        </w:rPr>
        <w:t>；在校学生学籍证明(</w:t>
      </w:r>
      <w:r>
        <w:rPr>
          <w:rFonts w:hint="eastAsia" w:ascii="仿宋" w:hAnsi="仿宋" w:eastAsia="仿宋" w:cs="FZFSK--GBK1-0"/>
          <w:color w:val="2C2C2C"/>
          <w:kern w:val="0"/>
          <w:sz w:val="28"/>
          <w:szCs w:val="28"/>
        </w:rPr>
        <w:t>学生证</w:t>
      </w:r>
      <w:r>
        <w:rPr>
          <w:rFonts w:hint="eastAsia" w:ascii="仿宋" w:hAnsi="仿宋" w:eastAsia="仿宋" w:cs="FZFSK--GBK1-0"/>
          <w:color w:val="000000"/>
          <w:kern w:val="0"/>
          <w:sz w:val="28"/>
          <w:szCs w:val="28"/>
        </w:rPr>
        <w:t>)；其他人员户籍证明(常州地区的身份证、户口簿或居住证)。</w:t>
      </w:r>
    </w:p>
    <w:p>
      <w:pPr>
        <w:autoSpaceDE w:val="0"/>
        <w:autoSpaceDN w:val="0"/>
        <w:adjustRightInd w:val="0"/>
        <w:ind w:firstLine="560" w:firstLineChars="20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（二）网上缴费</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报考人员上传完审核资料，根据系统提示交纳有关考试费用。已在网上报名但未成功</w:t>
      </w: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费的，视同放弃报名。</w:t>
      </w: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费确认后，不再办理退费（提示：缴费完成后，如果系统未提示</w:t>
      </w: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费成功，务必先核实账户信息，切勿连续重复操作</w:t>
      </w: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费环节）</w:t>
      </w:r>
      <w:r>
        <w:rPr>
          <w:rFonts w:hint="eastAsia" w:ascii="仿宋" w:hAnsi="仿宋" w:eastAsia="仿宋" w:cs="FZFSK--GBK1-0"/>
          <w:color w:val="000000"/>
          <w:kern w:val="0"/>
          <w:sz w:val="28"/>
          <w:szCs w:val="28"/>
        </w:rPr>
        <w:t>，保持</w:t>
      </w:r>
      <w:r>
        <w:rPr>
          <w:rFonts w:ascii="仿宋" w:hAnsi="仿宋" w:eastAsia="仿宋" w:cs="FZFSK--GBK1-0"/>
          <w:color w:val="000000"/>
          <w:kern w:val="0"/>
          <w:sz w:val="28"/>
          <w:szCs w:val="28"/>
        </w:rPr>
        <w:t>缴费</w:t>
      </w:r>
      <w:r>
        <w:rPr>
          <w:rFonts w:hint="eastAsia" w:ascii="仿宋" w:hAnsi="仿宋" w:eastAsia="仿宋" w:cs="FZFSK--GBK1-0"/>
          <w:color w:val="000000"/>
          <w:kern w:val="0"/>
          <w:sz w:val="28"/>
          <w:szCs w:val="28"/>
        </w:rPr>
        <w:t>账号</w:t>
      </w:r>
      <w:r>
        <w:rPr>
          <w:rFonts w:ascii="仿宋" w:hAnsi="仿宋" w:eastAsia="仿宋" w:cs="FZFSK--GBK1-0"/>
          <w:color w:val="000000"/>
          <w:kern w:val="0"/>
          <w:sz w:val="28"/>
          <w:szCs w:val="28"/>
        </w:rPr>
        <w:t>畅通</w:t>
      </w:r>
      <w:r>
        <w:rPr>
          <w:rFonts w:hint="eastAsia" w:ascii="仿宋" w:hAnsi="仿宋" w:eastAsia="仿宋" w:cs="FZFSK--GBK1-0"/>
          <w:color w:val="000000"/>
          <w:kern w:val="0"/>
          <w:sz w:val="28"/>
          <w:szCs w:val="28"/>
        </w:rPr>
        <w:t>（微</w:t>
      </w:r>
      <w:r>
        <w:rPr>
          <w:rFonts w:ascii="仿宋" w:hAnsi="仿宋" w:eastAsia="仿宋" w:cs="FZFSK--GBK1-0"/>
          <w:color w:val="000000"/>
          <w:kern w:val="0"/>
          <w:sz w:val="28"/>
          <w:szCs w:val="28"/>
        </w:rPr>
        <w:t>信、支付宝、银行卡</w:t>
      </w:r>
      <w:r>
        <w:rPr>
          <w:rFonts w:hint="eastAsia" w:ascii="仿宋" w:hAnsi="仿宋" w:eastAsia="仿宋" w:cs="FZFSK--GBK1-0"/>
          <w:color w:val="000000"/>
          <w:kern w:val="0"/>
          <w:sz w:val="28"/>
          <w:szCs w:val="28"/>
        </w:rPr>
        <w:t>）</w:t>
      </w:r>
      <w:r>
        <w:rPr>
          <w:rFonts w:ascii="仿宋" w:hAnsi="仿宋" w:eastAsia="仿宋" w:cs="FZFSK--GBK1-0"/>
          <w:color w:val="000000"/>
          <w:kern w:val="0"/>
          <w:sz w:val="28"/>
          <w:szCs w:val="28"/>
        </w:rPr>
        <w:t>，</w:t>
      </w:r>
      <w:r>
        <w:rPr>
          <w:rFonts w:hint="eastAsia" w:ascii="仿宋" w:hAnsi="仿宋" w:eastAsia="仿宋" w:cs="FZFSK--GBK1-0"/>
          <w:color w:val="000000"/>
          <w:kern w:val="0"/>
          <w:sz w:val="28"/>
          <w:szCs w:val="28"/>
        </w:rPr>
        <w:t>当年</w:t>
      </w:r>
      <w:r>
        <w:rPr>
          <w:rFonts w:ascii="仿宋" w:hAnsi="仿宋" w:eastAsia="仿宋" w:cs="FZFSK--GBK1-0"/>
          <w:color w:val="000000"/>
          <w:kern w:val="0"/>
          <w:sz w:val="28"/>
          <w:szCs w:val="28"/>
        </w:rPr>
        <w:t>切勿注销账号</w:t>
      </w:r>
      <w:r>
        <w:rPr>
          <w:rFonts w:hint="eastAsia" w:ascii="仿宋" w:hAnsi="仿宋" w:eastAsia="仿宋" w:cs="FZFSK--GBK1-0"/>
          <w:color w:val="000000"/>
          <w:kern w:val="0"/>
          <w:sz w:val="28"/>
          <w:szCs w:val="28"/>
        </w:rPr>
        <w:t>。</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缴</w:t>
      </w:r>
      <w:r>
        <w:rPr>
          <w:rFonts w:ascii="仿宋" w:hAnsi="仿宋" w:eastAsia="仿宋" w:cs="FZFSK--GBK1-0"/>
          <w:color w:val="000000"/>
          <w:kern w:val="0"/>
          <w:sz w:val="28"/>
          <w:szCs w:val="28"/>
        </w:rPr>
        <w:t>费成功后，报考人员根据系统提示选择是否下载打印电子发票，各地财政部门不再</w:t>
      </w:r>
      <w:r>
        <w:rPr>
          <w:rFonts w:hint="eastAsia" w:ascii="仿宋" w:hAnsi="仿宋" w:eastAsia="仿宋" w:cs="FZFSK--GBK1-0"/>
          <w:color w:val="000000"/>
          <w:kern w:val="0"/>
          <w:sz w:val="28"/>
          <w:szCs w:val="28"/>
        </w:rPr>
        <w:t>提供</w:t>
      </w:r>
      <w:r>
        <w:rPr>
          <w:rFonts w:ascii="仿宋" w:hAnsi="仿宋" w:eastAsia="仿宋" w:cs="FZFSK--GBK1-0"/>
          <w:color w:val="000000"/>
          <w:kern w:val="0"/>
          <w:sz w:val="28"/>
          <w:szCs w:val="28"/>
        </w:rPr>
        <w:t>纸质票据。如忘记打印，后期可下载“苏</w:t>
      </w:r>
      <w:r>
        <w:rPr>
          <w:rFonts w:hint="eastAsia" w:ascii="仿宋" w:hAnsi="仿宋" w:eastAsia="仿宋" w:cs="FZFSK--GBK1-0"/>
          <w:color w:val="000000"/>
          <w:kern w:val="0"/>
          <w:sz w:val="28"/>
          <w:szCs w:val="28"/>
        </w:rPr>
        <w:t>服办</w:t>
      </w:r>
      <w:r>
        <w:rPr>
          <w:rFonts w:ascii="仿宋" w:hAnsi="仿宋" w:eastAsia="仿宋" w:cs="FZFSK--GBK1-0"/>
          <w:color w:val="000000"/>
          <w:kern w:val="0"/>
          <w:sz w:val="28"/>
          <w:szCs w:val="28"/>
        </w:rPr>
        <w:t>”APP，登录后点击“江苏省财政电子票夹”，下载相应的电子票据。</w:t>
      </w:r>
    </w:p>
    <w:p>
      <w:pPr>
        <w:autoSpaceDE w:val="0"/>
        <w:autoSpaceDN w:val="0"/>
        <w:adjustRightInd w:val="0"/>
        <w:ind w:firstLine="420" w:firstLineChars="150"/>
        <w:jc w:val="left"/>
        <w:rPr>
          <w:rFonts w:ascii="仿宋" w:hAnsi="仿宋" w:eastAsia="仿宋" w:cs="FZKTK--GBK1-0"/>
          <w:color w:val="000000"/>
          <w:kern w:val="0"/>
          <w:sz w:val="28"/>
          <w:szCs w:val="28"/>
        </w:rPr>
      </w:pPr>
      <w:r>
        <w:rPr>
          <w:rFonts w:hint="eastAsia" w:ascii="仿宋" w:hAnsi="仿宋" w:eastAsia="仿宋" w:cs="FZKTK--GBK1-0"/>
          <w:color w:val="000000"/>
          <w:kern w:val="0"/>
          <w:sz w:val="28"/>
          <w:szCs w:val="28"/>
        </w:rPr>
        <w:t>（三）准考证打印</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hint="eastAsia" w:ascii="仿宋" w:hAnsi="仿宋" w:eastAsia="仿宋" w:cs="Times New Roman"/>
          <w:color w:val="000000"/>
          <w:kern w:val="0"/>
          <w:sz w:val="28"/>
          <w:szCs w:val="28"/>
        </w:rPr>
        <w:t>5</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6</w:t>
      </w:r>
      <w:r>
        <w:rPr>
          <w:rFonts w:hint="eastAsia" w:ascii="仿宋" w:hAnsi="仿宋" w:eastAsia="仿宋" w:cs="FZFSK--GBK1-0"/>
          <w:color w:val="000000"/>
          <w:kern w:val="0"/>
          <w:sz w:val="28"/>
          <w:szCs w:val="28"/>
        </w:rPr>
        <w:t>日至</w:t>
      </w:r>
      <w:r>
        <w:rPr>
          <w:rFonts w:ascii="仿宋" w:hAnsi="仿宋" w:eastAsia="仿宋" w:cs="Times New Roman"/>
          <w:color w:val="000000"/>
          <w:kern w:val="0"/>
          <w:sz w:val="28"/>
          <w:szCs w:val="28"/>
        </w:rPr>
        <w:t>5</w:t>
      </w:r>
      <w:r>
        <w:rPr>
          <w:rFonts w:hint="eastAsia" w:ascii="仿宋" w:hAnsi="仿宋" w:eastAsia="仿宋" w:cs="FZFSK--GBK1-0"/>
          <w:color w:val="000000"/>
          <w:kern w:val="0"/>
          <w:sz w:val="28"/>
          <w:szCs w:val="28"/>
        </w:rPr>
        <w:t>月</w:t>
      </w:r>
      <w:r>
        <w:rPr>
          <w:rFonts w:hint="eastAsia" w:ascii="仿宋" w:hAnsi="仿宋" w:eastAsia="仿宋" w:cs="Times New Roman"/>
          <w:color w:val="000000"/>
          <w:kern w:val="0"/>
          <w:sz w:val="28"/>
          <w:szCs w:val="28"/>
        </w:rPr>
        <w:t>17</w:t>
      </w:r>
      <w:r>
        <w:rPr>
          <w:rFonts w:hint="eastAsia" w:ascii="仿宋" w:hAnsi="仿宋" w:eastAsia="仿宋" w:cs="FZFSK--GBK1-0"/>
          <w:color w:val="000000"/>
          <w:kern w:val="0"/>
          <w:sz w:val="28"/>
          <w:szCs w:val="28"/>
        </w:rPr>
        <w:t>日，报考人员登录</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全国会计资格评价网</w:t>
      </w:r>
      <w:r>
        <w:rPr>
          <w:rFonts w:ascii="仿宋" w:hAnsi="仿宋" w:eastAsia="仿宋" w:cs="Times New Roman"/>
          <w:color w:val="000000"/>
          <w:kern w:val="0"/>
          <w:sz w:val="28"/>
          <w:szCs w:val="28"/>
        </w:rPr>
        <w:t>”</w:t>
      </w:r>
      <w:r>
        <w:rPr>
          <w:rFonts w:hint="eastAsia" w:ascii="仿宋" w:hAnsi="仿宋" w:eastAsia="仿宋" w:cs="FZFSK--GBK1-0"/>
          <w:color w:val="000000"/>
          <w:kern w:val="0"/>
          <w:sz w:val="28"/>
          <w:szCs w:val="28"/>
        </w:rPr>
        <w:t>，自行打印准考证，并确认本人参加考试的时间、地点及考生须知。准考证相关信息必须和身份证一致，否则禁止参加考试。报考人员务必保存好</w:t>
      </w:r>
      <w:r>
        <w:rPr>
          <w:rFonts w:ascii="仿宋" w:hAnsi="仿宋" w:eastAsia="仿宋" w:cs="Times New Roman"/>
          <w:color w:val="2C2C2C"/>
          <w:kern w:val="0"/>
          <w:sz w:val="28"/>
          <w:szCs w:val="28"/>
        </w:rPr>
        <w:t>2024</w:t>
      </w:r>
      <w:r>
        <w:rPr>
          <w:rFonts w:hint="eastAsia" w:ascii="仿宋" w:hAnsi="仿宋" w:eastAsia="仿宋" w:cs="FZFSK--GBK1-0"/>
          <w:color w:val="2C2C2C"/>
          <w:kern w:val="0"/>
          <w:sz w:val="28"/>
          <w:szCs w:val="28"/>
        </w:rPr>
        <w:t>年度全国会计专业技术初级资格考试网上报名考生信息表、</w:t>
      </w:r>
      <w:r>
        <w:rPr>
          <w:rFonts w:hint="eastAsia" w:ascii="仿宋" w:hAnsi="仿宋" w:eastAsia="仿宋" w:cs="FZFSK--GBK1-0"/>
          <w:color w:val="000000"/>
          <w:kern w:val="0"/>
          <w:sz w:val="28"/>
          <w:szCs w:val="28"/>
        </w:rPr>
        <w:t>准考证，用于后期成绩查询。</w:t>
      </w:r>
    </w:p>
    <w:p>
      <w:pPr>
        <w:autoSpaceDE w:val="0"/>
        <w:autoSpaceDN w:val="0"/>
        <w:adjustRightInd w:val="0"/>
        <w:ind w:firstLine="562" w:firstLineChars="200"/>
        <w:jc w:val="left"/>
        <w:rPr>
          <w:rFonts w:ascii="黑体" w:hAnsi="黑体" w:eastAsia="黑体" w:cs="FZFSK--GBK1-0"/>
          <w:b/>
          <w:color w:val="000000"/>
          <w:kern w:val="0"/>
          <w:sz w:val="28"/>
          <w:szCs w:val="28"/>
        </w:rPr>
      </w:pPr>
      <w:r>
        <w:rPr>
          <w:rFonts w:hint="eastAsia" w:ascii="黑体" w:hAnsi="黑体" w:eastAsia="黑体" w:cs="FZFSK--GBK1-0"/>
          <w:b/>
          <w:color w:val="000000"/>
          <w:kern w:val="0"/>
          <w:sz w:val="28"/>
          <w:szCs w:val="28"/>
        </w:rPr>
        <w:t>八、成绩查询</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初级资格考试成绩将于2024年6月</w:t>
      </w:r>
      <w:r>
        <w:rPr>
          <w:rFonts w:hint="eastAsia" w:ascii="仿宋" w:hAnsi="仿宋" w:eastAsia="仿宋" w:cs="FZFSK--GBK1-0"/>
          <w:color w:val="000000"/>
          <w:kern w:val="0"/>
          <w:sz w:val="28"/>
          <w:szCs w:val="28"/>
        </w:rPr>
        <w:t>21</w:t>
      </w:r>
      <w:r>
        <w:rPr>
          <w:rFonts w:ascii="仿宋" w:hAnsi="仿宋" w:eastAsia="仿宋" w:cs="FZFSK--GBK1-0"/>
          <w:color w:val="000000"/>
          <w:kern w:val="0"/>
          <w:sz w:val="28"/>
          <w:szCs w:val="28"/>
        </w:rPr>
        <w:t>日前公布。届时，考生可凭身份证和准考证号登录“全国会计资格评价网”查询。</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FZFSK--GBK1-0"/>
          <w:color w:val="000000"/>
          <w:kern w:val="0"/>
          <w:sz w:val="28"/>
          <w:szCs w:val="28"/>
        </w:rPr>
        <w:t>考试成绩公布后，如考生对分数提出疑义，可向报名所在地财政部门提出复核申请。各地财政部门负责受理，并提供相关科目的明细分值。</w:t>
      </w:r>
    </w:p>
    <w:p>
      <w:pPr>
        <w:autoSpaceDE w:val="0"/>
        <w:autoSpaceDN w:val="0"/>
        <w:adjustRightInd w:val="0"/>
        <w:ind w:firstLine="562" w:firstLineChars="200"/>
        <w:jc w:val="left"/>
        <w:rPr>
          <w:rFonts w:ascii="黑体" w:hAnsi="黑体" w:eastAsia="黑体" w:cs="FZFSK--GBK1-0"/>
          <w:b/>
          <w:color w:val="000000"/>
          <w:kern w:val="0"/>
          <w:sz w:val="28"/>
          <w:szCs w:val="28"/>
        </w:rPr>
      </w:pPr>
      <w:r>
        <w:rPr>
          <w:rFonts w:hint="eastAsia" w:ascii="黑体" w:hAnsi="黑体" w:eastAsia="黑体" w:cs="FZFSK--GBK1-0"/>
          <w:b/>
          <w:color w:val="000000"/>
          <w:kern w:val="0"/>
          <w:sz w:val="28"/>
          <w:szCs w:val="28"/>
        </w:rPr>
        <w:t>九、资格审核</w:t>
      </w:r>
    </w:p>
    <w:p>
      <w:pPr>
        <w:autoSpaceDE w:val="0"/>
        <w:autoSpaceDN w:val="0"/>
        <w:adjustRightInd w:val="0"/>
        <w:ind w:firstLine="560" w:firstLineChars="200"/>
        <w:jc w:val="left"/>
        <w:rPr>
          <w:rFonts w:ascii="仿宋" w:hAnsi="仿宋" w:eastAsia="仿宋" w:cs="FangSong"/>
          <w:color w:val="000000"/>
          <w:kern w:val="0"/>
          <w:sz w:val="28"/>
          <w:szCs w:val="28"/>
        </w:rPr>
      </w:pPr>
      <w:r>
        <w:rPr>
          <w:rFonts w:hint="eastAsia" w:ascii="仿宋" w:hAnsi="仿宋" w:eastAsia="仿宋" w:cs="FZFSK--GBK1-0"/>
          <w:color w:val="000000"/>
          <w:kern w:val="0"/>
          <w:sz w:val="28"/>
          <w:szCs w:val="28"/>
        </w:rPr>
        <w:t>初级资格考试成绩公布后，常州考区考试管理机构对成绩合格人员进行网上资格审核，并于</w:t>
      </w: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w:t>
      </w:r>
      <w:r>
        <w:rPr>
          <w:rFonts w:ascii="仿宋" w:hAnsi="仿宋" w:eastAsia="仿宋" w:cs="Times New Roman"/>
          <w:color w:val="000000"/>
          <w:kern w:val="0"/>
          <w:sz w:val="28"/>
          <w:szCs w:val="28"/>
        </w:rPr>
        <w:t>7</w:t>
      </w:r>
      <w:r>
        <w:rPr>
          <w:rFonts w:hint="eastAsia" w:ascii="仿宋" w:hAnsi="仿宋" w:eastAsia="仿宋" w:cs="FZFSK--GBK1-0"/>
          <w:color w:val="000000"/>
          <w:kern w:val="0"/>
          <w:sz w:val="28"/>
          <w:szCs w:val="28"/>
        </w:rPr>
        <w:t>月</w:t>
      </w:r>
      <w:r>
        <w:rPr>
          <w:rFonts w:ascii="仿宋" w:hAnsi="仿宋" w:eastAsia="仿宋" w:cs="Times New Roman"/>
          <w:color w:val="000000"/>
          <w:kern w:val="0"/>
          <w:sz w:val="28"/>
          <w:szCs w:val="28"/>
        </w:rPr>
        <w:t>1</w:t>
      </w:r>
      <w:r>
        <w:rPr>
          <w:rFonts w:hint="eastAsia" w:ascii="仿宋" w:hAnsi="仿宋" w:eastAsia="仿宋" w:cs="Times New Roman"/>
          <w:color w:val="000000"/>
          <w:kern w:val="0"/>
          <w:sz w:val="28"/>
          <w:szCs w:val="28"/>
        </w:rPr>
        <w:t>2</w:t>
      </w:r>
      <w:r>
        <w:rPr>
          <w:rFonts w:hint="eastAsia" w:ascii="仿宋" w:hAnsi="仿宋" w:eastAsia="仿宋" w:cs="FZFSK--GBK1-0"/>
          <w:color w:val="000000"/>
          <w:kern w:val="0"/>
          <w:sz w:val="28"/>
          <w:szCs w:val="28"/>
        </w:rPr>
        <w:t>日前完成相关信息复核、确认，并将审核结果报送省财政厅。</w:t>
      </w:r>
      <w:r>
        <w:rPr>
          <w:rFonts w:hint="eastAsia" w:ascii="仿宋" w:hAnsi="仿宋" w:eastAsia="仿宋" w:cs="FangSong"/>
          <w:color w:val="000000"/>
          <w:kern w:val="0"/>
          <w:sz w:val="28"/>
          <w:szCs w:val="28"/>
        </w:rPr>
        <w:t>在此期间，如报考人员发现信息错误，可联系常州市财政局申请修改。</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常州考区考试管理机构应在规定时间内，对照报名条件做好审核工作，凡不符合报名条件的报考人员，一律不予通过资格审核，并取消考试成绩，同时记入会计人员信用档案。</w:t>
      </w:r>
    </w:p>
    <w:p>
      <w:pPr>
        <w:autoSpaceDE w:val="0"/>
        <w:autoSpaceDN w:val="0"/>
        <w:adjustRightInd w:val="0"/>
        <w:ind w:firstLine="562" w:firstLineChars="200"/>
        <w:jc w:val="left"/>
        <w:rPr>
          <w:rFonts w:ascii="黑体" w:hAnsi="黑体" w:eastAsia="黑体" w:cs="FZFSK--GBK1-0"/>
          <w:b/>
          <w:color w:val="000000"/>
          <w:kern w:val="0"/>
          <w:sz w:val="28"/>
          <w:szCs w:val="28"/>
        </w:rPr>
      </w:pPr>
      <w:r>
        <w:rPr>
          <w:rFonts w:hint="eastAsia" w:ascii="黑体" w:hAnsi="黑体" w:eastAsia="黑体" w:cs="FZFSK--GBK1-0"/>
          <w:b/>
          <w:color w:val="000000"/>
          <w:kern w:val="0"/>
          <w:sz w:val="28"/>
          <w:szCs w:val="28"/>
        </w:rPr>
        <w:t>十、证书发放</w:t>
      </w:r>
    </w:p>
    <w:p>
      <w:pPr>
        <w:autoSpaceDE w:val="0"/>
        <w:autoSpaceDN w:val="0"/>
        <w:adjustRightInd w:val="0"/>
        <w:ind w:firstLine="560" w:firstLineChars="200"/>
        <w:jc w:val="left"/>
        <w:rPr>
          <w:rFonts w:hint="eastAsia" w:ascii="仿宋" w:hAnsi="仿宋" w:eastAsia="仿宋" w:cs="FZFSK--GBK1-0"/>
          <w:color w:val="000000"/>
          <w:kern w:val="0"/>
          <w:sz w:val="28"/>
          <w:szCs w:val="28"/>
        </w:rPr>
      </w:pPr>
      <w:r>
        <w:rPr>
          <w:rFonts w:hint="eastAsia" w:ascii="仿宋" w:hAnsi="仿宋" w:eastAsia="仿宋" w:cs="FZFSK--GBK1-0"/>
          <w:color w:val="000000"/>
          <w:kern w:val="0"/>
          <w:sz w:val="28"/>
          <w:szCs w:val="28"/>
        </w:rPr>
        <w:t>因初级资格证书须由人社部统一印制，具体发放时间另行通知，考生可关注各级财政部门官方网站信息。考试管理机构只发放证书，不再发放《全国会计专业技术资格考试取得资格登记表》。</w:t>
      </w:r>
    </w:p>
    <w:p>
      <w:pPr>
        <w:autoSpaceDE w:val="0"/>
        <w:autoSpaceDN w:val="0"/>
        <w:adjustRightInd w:val="0"/>
        <w:ind w:firstLine="560" w:firstLineChars="200"/>
        <w:jc w:val="left"/>
        <w:rPr>
          <w:rFonts w:ascii="仿宋" w:hAnsi="仿宋" w:eastAsia="仿宋" w:cs="FZFSK--GBK1-0"/>
          <w:color w:val="000000"/>
          <w:kern w:val="0"/>
          <w:sz w:val="28"/>
          <w:szCs w:val="28"/>
        </w:rPr>
      </w:pPr>
      <w:r>
        <w:rPr>
          <w:rFonts w:ascii="仿宋" w:hAnsi="仿宋" w:eastAsia="仿宋" w:cs="Times New Roman"/>
          <w:color w:val="000000"/>
          <w:kern w:val="0"/>
          <w:sz w:val="28"/>
          <w:szCs w:val="28"/>
        </w:rPr>
        <w:t>2024</w:t>
      </w:r>
      <w:r>
        <w:rPr>
          <w:rFonts w:hint="eastAsia" w:ascii="仿宋" w:hAnsi="仿宋" w:eastAsia="仿宋" w:cs="FZFSK--GBK1-0"/>
          <w:color w:val="000000"/>
          <w:kern w:val="0"/>
          <w:sz w:val="28"/>
          <w:szCs w:val="28"/>
        </w:rPr>
        <w:t>年度初级资格证书发放采取邮寄到付的方式，通过中国邮政</w:t>
      </w:r>
      <w:r>
        <w:rPr>
          <w:rFonts w:ascii="仿宋" w:hAnsi="仿宋" w:eastAsia="仿宋" w:cs="Times New Roman"/>
          <w:color w:val="000000"/>
          <w:kern w:val="0"/>
          <w:sz w:val="28"/>
          <w:szCs w:val="28"/>
        </w:rPr>
        <w:t>EMS</w:t>
      </w:r>
      <w:r>
        <w:rPr>
          <w:rFonts w:hint="eastAsia" w:ascii="仿宋" w:hAnsi="仿宋" w:eastAsia="仿宋" w:cs="FZFSK--GBK1-0"/>
          <w:color w:val="000000"/>
          <w:kern w:val="0"/>
          <w:sz w:val="28"/>
          <w:szCs w:val="28"/>
        </w:rPr>
        <w:t>统一从南京送达至考生本人签收。</w:t>
      </w:r>
    </w:p>
    <w:p>
      <w:pPr>
        <w:autoSpaceDE w:val="0"/>
        <w:autoSpaceDN w:val="0"/>
        <w:adjustRightInd w:val="0"/>
        <w:ind w:firstLine="560" w:firstLineChars="200"/>
        <w:jc w:val="left"/>
        <w:rPr>
          <w:rFonts w:ascii="仿宋" w:hAnsi="仿宋" w:eastAsia="仿宋" w:cs="FZFSK--GBK1-0"/>
          <w:color w:val="000000"/>
          <w:kern w:val="0"/>
          <w:sz w:val="28"/>
          <w:szCs w:val="28"/>
        </w:rPr>
      </w:pPr>
      <w:r>
        <w:rPr>
          <w:rFonts w:hint="eastAsia" w:ascii="仿宋" w:hAnsi="仿宋" w:eastAsia="仿宋" w:cs="FZFSK--GBK1-0"/>
          <w:color w:val="000000"/>
          <w:kern w:val="0"/>
          <w:sz w:val="28"/>
          <w:szCs w:val="28"/>
        </w:rPr>
        <w:t>在证书领取前，考生可以登录“全国会计资格评价网”打印成绩合格单或者向省财政厅申请资格登记表作为证明办理相关事项。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altName w:val="微软雅黑"/>
    <w:panose1 w:val="02010609060101010101"/>
    <w:charset w:val="86"/>
    <w:family w:val="modern"/>
    <w:pitch w:val="default"/>
    <w:sig w:usb0="00000000" w:usb1="00000000" w:usb2="00000016" w:usb3="00000000" w:csb0="00040001" w:csb1="00000000"/>
  </w:font>
  <w:font w:name="FZHTK--GBK1-0">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FZXBSK--GBK1-0">
    <w:altName w:val="宋体"/>
    <w:panose1 w:val="00000000000000000000"/>
    <w:charset w:val="86"/>
    <w:family w:val="auto"/>
    <w:pitch w:val="default"/>
    <w:sig w:usb0="00000000" w:usb1="00000000" w:usb2="00000010" w:usb3="00000000" w:csb0="00040000" w:csb1="00000000"/>
  </w:font>
  <w:font w:name="FZFSK--GBK1-0">
    <w:altName w:val="宋体"/>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FZKTK--GBK1-0">
    <w:altName w:val="宋体"/>
    <w:panose1 w:val="00000000000000000000"/>
    <w:charset w:val="86"/>
    <w:family w:val="auto"/>
    <w:pitch w:val="default"/>
    <w:sig w:usb0="00000000" w:usb1="00000000" w:usb2="00000010" w:usb3="00000000" w:csb0="00040000" w:csb1="00000000"/>
  </w:font>
  <w:font w:name="FangSong">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50"/>
    <w:rsid w:val="00012FAA"/>
    <w:rsid w:val="00063DF8"/>
    <w:rsid w:val="001833E6"/>
    <w:rsid w:val="001B1DFA"/>
    <w:rsid w:val="001E69B3"/>
    <w:rsid w:val="0026055A"/>
    <w:rsid w:val="0026544C"/>
    <w:rsid w:val="0026634B"/>
    <w:rsid w:val="00315545"/>
    <w:rsid w:val="003414D7"/>
    <w:rsid w:val="00341F50"/>
    <w:rsid w:val="00360EA7"/>
    <w:rsid w:val="00396E1B"/>
    <w:rsid w:val="003A0855"/>
    <w:rsid w:val="003B20FE"/>
    <w:rsid w:val="003E4440"/>
    <w:rsid w:val="00410ECF"/>
    <w:rsid w:val="0042264C"/>
    <w:rsid w:val="00432084"/>
    <w:rsid w:val="004362FD"/>
    <w:rsid w:val="00450F5E"/>
    <w:rsid w:val="0047296D"/>
    <w:rsid w:val="0049726C"/>
    <w:rsid w:val="004A5465"/>
    <w:rsid w:val="004A6496"/>
    <w:rsid w:val="004F529D"/>
    <w:rsid w:val="0050039B"/>
    <w:rsid w:val="005225BD"/>
    <w:rsid w:val="00611280"/>
    <w:rsid w:val="00616665"/>
    <w:rsid w:val="006326CB"/>
    <w:rsid w:val="006C4CB7"/>
    <w:rsid w:val="006D2278"/>
    <w:rsid w:val="00784342"/>
    <w:rsid w:val="007D28CC"/>
    <w:rsid w:val="00811A77"/>
    <w:rsid w:val="008509D8"/>
    <w:rsid w:val="00897205"/>
    <w:rsid w:val="008A5AF9"/>
    <w:rsid w:val="008C1CAB"/>
    <w:rsid w:val="00922B3F"/>
    <w:rsid w:val="00924CBF"/>
    <w:rsid w:val="00934D67"/>
    <w:rsid w:val="009663DF"/>
    <w:rsid w:val="00972138"/>
    <w:rsid w:val="00A32D7E"/>
    <w:rsid w:val="00A36D00"/>
    <w:rsid w:val="00A44D1A"/>
    <w:rsid w:val="00A77D16"/>
    <w:rsid w:val="00AC37C5"/>
    <w:rsid w:val="00AC7726"/>
    <w:rsid w:val="00AF07AF"/>
    <w:rsid w:val="00B65E5D"/>
    <w:rsid w:val="00B66027"/>
    <w:rsid w:val="00BD2271"/>
    <w:rsid w:val="00C00F52"/>
    <w:rsid w:val="00C858FC"/>
    <w:rsid w:val="00CB68CF"/>
    <w:rsid w:val="00CE4432"/>
    <w:rsid w:val="00DC76FF"/>
    <w:rsid w:val="00E0485A"/>
    <w:rsid w:val="00E07DBA"/>
    <w:rsid w:val="00E47F60"/>
    <w:rsid w:val="00E61CE5"/>
    <w:rsid w:val="00E945F4"/>
    <w:rsid w:val="00F668C6"/>
    <w:rsid w:val="00F77DD7"/>
    <w:rsid w:val="2AB67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382</Words>
  <Characters>2184</Characters>
  <Lines>18</Lines>
  <Paragraphs>5</Paragraphs>
  <TotalTime>26</TotalTime>
  <ScaleCrop>false</ScaleCrop>
  <LinksUpToDate>false</LinksUpToDate>
  <CharactersWithSpaces>2561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2022-12-27T01:55:00Z</dcterms:created>
  <dc:creator>dell</dc:creator>
  <cp:lastModifiedBy>Dong</cp:lastModifiedBy>
  <cp:lastPrinted>2022-12-27T02:30:00Z</cp:lastPrinted>
  <dcterms:modified xsi:type="dcterms:W3CDTF">2024-01-12T07:41:09Z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30323CC9F8F4416DA63508A89809F18A_13</vt:lpwstr>
  </property>
</Properties>
</file>