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AB" w:rsidRDefault="004B5BAB" w:rsidP="004B5BAB">
      <w:r>
        <w:t>附件 2</w:t>
      </w:r>
    </w:p>
    <w:p w:rsidR="004B5BAB" w:rsidRPr="0040608B" w:rsidRDefault="004B5BAB" w:rsidP="004B5BAB">
      <w:pPr>
        <w:spacing w:beforeLines="100" w:before="312" w:line="590" w:lineRule="exact"/>
        <w:jc w:val="center"/>
        <w:rPr>
          <w:rFonts w:ascii="Times New Roman" w:eastAsia="方正小标宋简体"/>
          <w:bCs/>
          <w:sz w:val="36"/>
          <w:szCs w:val="36"/>
        </w:rPr>
      </w:pPr>
      <w:r w:rsidRPr="0040608B">
        <w:rPr>
          <w:rFonts w:ascii="Times New Roman" w:eastAsia="方正小标宋简体"/>
          <w:bCs/>
          <w:sz w:val="36"/>
          <w:szCs w:val="36"/>
        </w:rPr>
        <w:t>养老机构等级评定申请书</w:t>
      </w:r>
    </w:p>
    <w:p w:rsidR="004B5BAB" w:rsidRPr="0037466D" w:rsidRDefault="004B5BAB" w:rsidP="004B5BAB">
      <w:pPr>
        <w:spacing w:beforeLines="100" w:before="312" w:line="590" w:lineRule="exact"/>
        <w:rPr>
          <w:rFonts w:ascii="Times New Roman" w:eastAsia="仿宋"/>
          <w:sz w:val="30"/>
          <w:szCs w:val="30"/>
        </w:rPr>
      </w:pPr>
    </w:p>
    <w:p w:rsidR="004B5BAB" w:rsidRPr="00D76AA9" w:rsidRDefault="004B5BAB" w:rsidP="004B5BAB">
      <w:pPr>
        <w:overflowPunct w:val="0"/>
        <w:adjustRightInd w:val="0"/>
        <w:snapToGrid w:val="0"/>
        <w:spacing w:line="570" w:lineRule="exact"/>
        <w:ind w:firstLine="641"/>
        <w:textAlignment w:val="baseline"/>
      </w:pPr>
      <w:r w:rsidRPr="00D76AA9">
        <w:t>根据《养老机构等级划分与评定》( GB/T 37276-2018 )以及实施指南 ( 2023版）《江苏省养老机构等级评定管理办法》《江苏省养老机构等级划分与评定评分细则（第二版）》有关规定</w:t>
      </w:r>
      <w:r w:rsidRPr="00D76AA9">
        <w:rPr>
          <w:rFonts w:hint="eastAsia"/>
        </w:rPr>
        <w:t>，</w:t>
      </w:r>
      <w:r w:rsidRPr="00D76AA9">
        <w:t>本养老机构</w:t>
      </w:r>
      <w:r w:rsidRPr="00D76AA9">
        <w:rPr>
          <w:rFonts w:hint="eastAsia"/>
        </w:rPr>
        <w:t>自愿</w:t>
      </w:r>
      <w:r w:rsidRPr="00D76AA9">
        <w:t>申请参加</w:t>
      </w:r>
      <w:r w:rsidRPr="00D76AA9">
        <w:rPr>
          <w:rFonts w:hint="eastAsia"/>
          <w:u w:val="single"/>
        </w:rPr>
        <w:t xml:space="preserve"> </w:t>
      </w:r>
      <w:r w:rsidR="00330105">
        <w:rPr>
          <w:u w:val="single"/>
        </w:rPr>
        <w:t xml:space="preserve">   </w:t>
      </w:r>
      <w:r w:rsidRPr="00D76AA9">
        <w:rPr>
          <w:u w:val="single"/>
        </w:rPr>
        <w:t xml:space="preserve"> </w:t>
      </w:r>
      <w:r w:rsidRPr="00D76AA9">
        <w:t>级养老机构评定。</w:t>
      </w:r>
    </w:p>
    <w:p w:rsidR="004B5BAB" w:rsidRPr="00D76AA9" w:rsidRDefault="004B5BAB" w:rsidP="004B5BAB">
      <w:pPr>
        <w:overflowPunct w:val="0"/>
        <w:adjustRightInd w:val="0"/>
        <w:snapToGrid w:val="0"/>
        <w:spacing w:line="570" w:lineRule="exact"/>
        <w:ind w:firstLine="641"/>
        <w:textAlignment w:val="baseline"/>
      </w:pPr>
      <w:r w:rsidRPr="00D76AA9">
        <w:t>本养老机构明确并承诺：</w:t>
      </w:r>
    </w:p>
    <w:p w:rsidR="004B5BAB" w:rsidRPr="00D76AA9" w:rsidRDefault="004B5BAB" w:rsidP="004B5BAB">
      <w:pPr>
        <w:overflowPunct w:val="0"/>
        <w:adjustRightInd w:val="0"/>
        <w:snapToGrid w:val="0"/>
        <w:spacing w:line="570" w:lineRule="exact"/>
        <w:ind w:firstLine="641"/>
        <w:textAlignment w:val="baseline"/>
      </w:pPr>
      <w:r w:rsidRPr="00D76AA9">
        <w:rPr>
          <w:rFonts w:hint="eastAsia"/>
        </w:rPr>
        <w:t>1、已</w:t>
      </w:r>
      <w:r w:rsidRPr="00D76AA9">
        <w:t>按照《江苏省养老机构等级划分与评定评分细则（第二版）》进行了自评，符合申请</w:t>
      </w:r>
      <w:r w:rsidR="00330105">
        <w:rPr>
          <w:rFonts w:hint="eastAsia"/>
          <w:u w:val="single"/>
        </w:rPr>
        <w:t xml:space="preserve"> </w:t>
      </w:r>
      <w:r w:rsidR="00330105">
        <w:rPr>
          <w:u w:val="single"/>
        </w:rPr>
        <w:t xml:space="preserve">   </w:t>
      </w:r>
      <w:bookmarkStart w:id="0" w:name="_GoBack"/>
      <w:bookmarkEnd w:id="0"/>
      <w:r w:rsidR="00330105">
        <w:rPr>
          <w:u w:val="single"/>
        </w:rPr>
        <w:t xml:space="preserve"> </w:t>
      </w:r>
      <w:r w:rsidRPr="00D76AA9">
        <w:t>级养老机构评定应满足</w:t>
      </w:r>
      <w:r w:rsidRPr="00D76AA9">
        <w:rPr>
          <w:rFonts w:hint="eastAsia"/>
        </w:rPr>
        <w:t>的</w:t>
      </w:r>
      <w:r w:rsidRPr="00D76AA9">
        <w:t>基本要求与条件。申报资料明细中的各项数据客观真实。</w:t>
      </w:r>
    </w:p>
    <w:p w:rsidR="004B5BAB" w:rsidRPr="00D76AA9" w:rsidRDefault="004B5BAB" w:rsidP="004B5BAB">
      <w:pPr>
        <w:overflowPunct w:val="0"/>
        <w:adjustRightInd w:val="0"/>
        <w:snapToGrid w:val="0"/>
        <w:spacing w:line="570" w:lineRule="exact"/>
        <w:ind w:firstLine="641"/>
        <w:textAlignment w:val="baseline"/>
      </w:pPr>
      <w:r w:rsidRPr="00D76AA9">
        <w:rPr>
          <w:rFonts w:hint="eastAsia"/>
        </w:rPr>
        <w:t>2、</w:t>
      </w:r>
      <w:r w:rsidRPr="00D76AA9">
        <w:t>无《江苏省养老机构等级评定管理办法》第九条关于不予受理评定申请的七类情形。</w:t>
      </w:r>
    </w:p>
    <w:p w:rsidR="004B5BAB" w:rsidRPr="00D76AA9" w:rsidRDefault="004B5BAB" w:rsidP="004B5BAB">
      <w:pPr>
        <w:overflowPunct w:val="0"/>
        <w:adjustRightInd w:val="0"/>
        <w:snapToGrid w:val="0"/>
        <w:spacing w:line="570" w:lineRule="exact"/>
        <w:ind w:firstLine="641"/>
        <w:textAlignment w:val="baseline"/>
      </w:pPr>
      <w:r w:rsidRPr="00D76AA9">
        <w:rPr>
          <w:rFonts w:hint="eastAsia"/>
        </w:rPr>
        <w:t>3、</w:t>
      </w:r>
      <w:r w:rsidRPr="00D76AA9">
        <w:t>同意桉照养老机构等级评定委员会的决定，确定或改变本养老机构的等级。</w:t>
      </w:r>
    </w:p>
    <w:p w:rsidR="004B5BAB" w:rsidRPr="00D76AA9" w:rsidRDefault="004B5BAB" w:rsidP="004B5BAB">
      <w:pPr>
        <w:overflowPunct w:val="0"/>
        <w:adjustRightInd w:val="0"/>
        <w:snapToGrid w:val="0"/>
        <w:spacing w:line="570" w:lineRule="exact"/>
        <w:textAlignment w:val="baseline"/>
      </w:pPr>
    </w:p>
    <w:p w:rsidR="004B5BAB" w:rsidRDefault="004B5BAB" w:rsidP="004B5BAB">
      <w:pPr>
        <w:overflowPunct w:val="0"/>
        <w:adjustRightInd w:val="0"/>
        <w:snapToGrid w:val="0"/>
        <w:spacing w:line="570" w:lineRule="exact"/>
        <w:ind w:firstLineChars="1600" w:firstLine="5120"/>
        <w:textAlignment w:val="baseline"/>
      </w:pPr>
      <w:r w:rsidRPr="00D76AA9">
        <w:t>养老机构盖章</w:t>
      </w:r>
    </w:p>
    <w:p w:rsidR="004B5BAB" w:rsidRPr="00D76AA9" w:rsidRDefault="004B5BAB" w:rsidP="004B5BAB">
      <w:pPr>
        <w:overflowPunct w:val="0"/>
        <w:adjustRightInd w:val="0"/>
        <w:snapToGrid w:val="0"/>
        <w:spacing w:line="570" w:lineRule="exact"/>
        <w:ind w:firstLine="641"/>
        <w:textAlignment w:val="baseline"/>
      </w:pPr>
    </w:p>
    <w:p w:rsidR="004B5BAB" w:rsidRPr="00D76AA9" w:rsidRDefault="004B5BAB" w:rsidP="004B5BAB">
      <w:pPr>
        <w:overflowPunct w:val="0"/>
        <w:adjustRightInd w:val="0"/>
        <w:snapToGrid w:val="0"/>
        <w:spacing w:line="570" w:lineRule="exact"/>
        <w:ind w:firstLineChars="1400" w:firstLine="4480"/>
        <w:textAlignment w:val="baseline"/>
      </w:pPr>
      <w:r w:rsidRPr="00D76AA9">
        <w:t xml:space="preserve">法定代表人签字：                 </w:t>
      </w:r>
    </w:p>
    <w:p w:rsidR="004B5BAB" w:rsidRDefault="004B5BAB" w:rsidP="004B5BAB">
      <w:pPr>
        <w:overflowPunct w:val="0"/>
        <w:adjustRightInd w:val="0"/>
        <w:snapToGrid w:val="0"/>
        <w:spacing w:line="570" w:lineRule="exact"/>
        <w:ind w:firstLine="641"/>
        <w:textAlignment w:val="baseline"/>
      </w:pPr>
      <w:r w:rsidRPr="00D76AA9">
        <w:t xml:space="preserve">                   </w:t>
      </w:r>
      <w:r>
        <w:t xml:space="preserve">      </w:t>
      </w:r>
    </w:p>
    <w:p w:rsidR="005D29A5" w:rsidRDefault="004B5BAB" w:rsidP="004B5BAB">
      <w:pPr>
        <w:overflowPunct w:val="0"/>
        <w:adjustRightInd w:val="0"/>
        <w:snapToGrid w:val="0"/>
        <w:spacing w:line="570" w:lineRule="exact"/>
        <w:ind w:firstLineChars="1900" w:firstLine="6080"/>
        <w:textAlignment w:val="baseline"/>
      </w:pPr>
      <w:r w:rsidRPr="00D76AA9">
        <w:t xml:space="preserve"> 年   月   日</w:t>
      </w:r>
    </w:p>
    <w:sectPr w:rsidR="005D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86" w:rsidRDefault="00382486" w:rsidP="00330105">
      <w:r>
        <w:separator/>
      </w:r>
    </w:p>
  </w:endnote>
  <w:endnote w:type="continuationSeparator" w:id="0">
    <w:p w:rsidR="00382486" w:rsidRDefault="00382486" w:rsidP="0033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86" w:rsidRDefault="00382486" w:rsidP="00330105">
      <w:r>
        <w:separator/>
      </w:r>
    </w:p>
  </w:footnote>
  <w:footnote w:type="continuationSeparator" w:id="0">
    <w:p w:rsidR="00382486" w:rsidRDefault="00382486" w:rsidP="0033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AB"/>
    <w:rsid w:val="00330105"/>
    <w:rsid w:val="00382486"/>
    <w:rsid w:val="004B5BAB"/>
    <w:rsid w:val="005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14824"/>
  <w15:chartTrackingRefBased/>
  <w15:docId w15:val="{C9287476-4231-447E-BE90-280FF95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AB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105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105"/>
    <w:rPr>
      <w:rFonts w:ascii="仿宋_GB2312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2024-06-25T08:48:00Z</dcterms:created>
  <dcterms:modified xsi:type="dcterms:W3CDTF">2024-07-12T06:13:00Z</dcterms:modified>
</cp:coreProperties>
</file>