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EE7C2">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4D20A800">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F2BE874">
      <w:pPr>
        <w:spacing w:line="560" w:lineRule="exact"/>
        <w:jc w:val="right"/>
        <w:rPr>
          <w:rFonts w:eastAsia="仿宋_GB2312"/>
          <w:sz w:val="32"/>
          <w:szCs w:val="32"/>
        </w:rPr>
      </w:pPr>
    </w:p>
    <w:p w14:paraId="5104244F">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27</w:t>
      </w:r>
      <w:r>
        <w:rPr>
          <w:rFonts w:eastAsia="仿宋_GB2312"/>
          <w:color w:val="000000"/>
          <w:sz w:val="32"/>
          <w:szCs w:val="32"/>
        </w:rPr>
        <w:t>号</w:t>
      </w:r>
    </w:p>
    <w:p w14:paraId="0C504AD2">
      <w:pPr>
        <w:spacing w:line="560" w:lineRule="exact"/>
        <w:ind w:firstLine="640" w:firstLineChars="200"/>
        <w:rPr>
          <w:rFonts w:eastAsia="仿宋_GB2312"/>
          <w:sz w:val="32"/>
          <w:szCs w:val="32"/>
        </w:rPr>
      </w:pPr>
    </w:p>
    <w:p w14:paraId="06A78689">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rPr>
        <w:t>田</w:t>
      </w:r>
      <w:r>
        <w:rPr>
          <w:rFonts w:hint="eastAsia" w:eastAsia="仿宋_GB2312"/>
          <w:color w:val="000000"/>
          <w:sz w:val="32"/>
          <w:szCs w:val="32"/>
          <w:lang w:eastAsia="zh-CN"/>
        </w:rPr>
        <w:t>某</w:t>
      </w:r>
    </w:p>
    <w:p w14:paraId="0CA72CA7">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35808F8C">
      <w:pPr>
        <w:spacing w:line="560" w:lineRule="exact"/>
        <w:ind w:firstLine="640" w:firstLineChars="200"/>
        <w:rPr>
          <w:rFonts w:hint="eastAsia" w:eastAsia="仿宋_GB2312"/>
          <w:sz w:val="32"/>
          <w:szCs w:val="32"/>
        </w:rPr>
      </w:pPr>
      <w:r>
        <w:rPr>
          <w:rFonts w:eastAsia="仿宋_GB2312"/>
          <w:sz w:val="32"/>
          <w:szCs w:val="32"/>
        </w:rPr>
        <w:t>申请人</w:t>
      </w:r>
      <w:r>
        <w:rPr>
          <w:rFonts w:hint="eastAsia" w:eastAsia="仿宋_GB2312"/>
          <w:color w:val="000000"/>
          <w:sz w:val="32"/>
          <w:szCs w:val="32"/>
        </w:rPr>
        <w:t>田</w:t>
      </w:r>
      <w:r>
        <w:rPr>
          <w:rFonts w:hint="eastAsia" w:eastAsia="仿宋_GB2312"/>
          <w:color w:val="000000"/>
          <w:sz w:val="32"/>
          <w:szCs w:val="32"/>
          <w:lang w:eastAsia="zh-CN"/>
        </w:rPr>
        <w:t>某</w:t>
      </w:r>
      <w:r>
        <w:rPr>
          <w:rFonts w:eastAsia="仿宋_GB2312"/>
          <w:sz w:val="32"/>
          <w:szCs w:val="32"/>
        </w:rPr>
        <w:t>对被申请人常州市钟楼区市场监督管理局作出的举报</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16</w:t>
      </w:r>
      <w:r>
        <w:rPr>
          <w:rFonts w:eastAsia="仿宋_GB2312"/>
          <w:sz w:val="32"/>
          <w:szCs w:val="32"/>
        </w:rPr>
        <w:t>日向本机关申请行政复议，本机关</w:t>
      </w:r>
      <w:r>
        <w:rPr>
          <w:rFonts w:hint="eastAsia" w:eastAsia="仿宋_GB2312"/>
          <w:sz w:val="32"/>
          <w:szCs w:val="32"/>
          <w:lang w:val="en-US" w:eastAsia="zh-CN"/>
        </w:rPr>
        <w:t>于2024年2月22日</w:t>
      </w:r>
      <w:r>
        <w:rPr>
          <w:rFonts w:eastAsia="仿宋_GB2312"/>
          <w:sz w:val="32"/>
          <w:szCs w:val="32"/>
        </w:rPr>
        <w:t>依法已予受理。</w:t>
      </w:r>
      <w:r>
        <w:rPr>
          <w:rFonts w:hint="eastAsia" w:eastAsia="仿宋_GB2312"/>
          <w:sz w:val="32"/>
          <w:szCs w:val="32"/>
        </w:rPr>
        <w:t>并决定用简易程序进行审理，现已审理终结。</w:t>
      </w:r>
    </w:p>
    <w:p w14:paraId="737E8919">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1.撤销被申请人对举报常州某食品有限公司作出不予立案的决定；2.责令被申请人限期内重新作出行政处理决定并答复申请人；3.确定被申请人认定事实错误；</w:t>
      </w:r>
    </w:p>
    <w:p w14:paraId="3D19807E">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：申请人于2024年1月16日在惠山区</w:t>
      </w:r>
      <w:r>
        <w:rPr>
          <w:rFonts w:hint="eastAsia" w:eastAsia="仿宋_GB2312"/>
          <w:sz w:val="32"/>
          <w:szCs w:val="32"/>
          <w:lang w:val="en-US" w:eastAsia="zh-CN"/>
        </w:rPr>
        <w:t>某</w:t>
      </w:r>
      <w:r>
        <w:rPr>
          <w:rFonts w:hint="eastAsia" w:eastAsia="仿宋_GB2312"/>
          <w:sz w:val="32"/>
          <w:szCs w:val="32"/>
          <w:lang w:eastAsia="zh-CN"/>
        </w:rPr>
        <w:t>茶叶商行经营的淘宝店铺</w:t>
      </w:r>
      <w:r>
        <w:rPr>
          <w:rFonts w:hint="eastAsia" w:eastAsia="仿宋_GB2312"/>
          <w:sz w:val="32"/>
          <w:szCs w:val="32"/>
          <w:lang w:val="en-US" w:eastAsia="zh-CN"/>
        </w:rPr>
        <w:t>某</w:t>
      </w:r>
      <w:r>
        <w:rPr>
          <w:rFonts w:hint="eastAsia" w:eastAsia="仿宋_GB2312"/>
          <w:sz w:val="32"/>
          <w:szCs w:val="32"/>
          <w:lang w:eastAsia="zh-CN"/>
        </w:rPr>
        <w:t xml:space="preserve">茶叶购买了一盒柠檬绿茶茶包，花费了12.8元，规格是一盒50克（25包） 属于预包装食品，订单号是2047404072587764587。此产品的生产厂家是常州某食品有限公司。品 名：柠檬茶（柠檬袋泡绿茶），收到该产品柠檬绿茶茶包发现生产许可有问题，其生产许可并没有本人购买的（柠檬袋泡绿茶）。本人2024年1月26日通过挂号信的方式向被申请人投诉举报， </w:t>
      </w:r>
      <w:bookmarkStart w:id="0" w:name="_GoBack"/>
      <w:bookmarkEnd w:id="0"/>
      <w:r>
        <w:rPr>
          <w:rFonts w:hint="eastAsia" w:eastAsia="仿宋_GB2312"/>
          <w:sz w:val="32"/>
          <w:szCs w:val="32"/>
          <w:lang w:eastAsia="zh-CN"/>
        </w:rPr>
        <w:t>并提供了4份证据材料， 被申请人于2024年2月2日通过书面答复，申请人后于2024年2月6日收到被申请人作出不予立案的决定，申请人不服，依法提出行政复议。理由：1</w:t>
      </w:r>
      <w:r>
        <w:rPr>
          <w:rFonts w:hint="eastAsia" w:eastAsia="仿宋_GB2312"/>
          <w:sz w:val="32"/>
          <w:szCs w:val="32"/>
          <w:lang w:val="en-US" w:eastAsia="zh-CN"/>
        </w:rPr>
        <w:t>.</w:t>
      </w:r>
      <w:r>
        <w:rPr>
          <w:rFonts w:hint="eastAsia" w:eastAsia="仿宋_GB2312"/>
          <w:sz w:val="32"/>
          <w:szCs w:val="32"/>
          <w:lang w:eastAsia="zh-CN"/>
        </w:rPr>
        <w:t>该产品没有生产（柠檬袋泡绿茶）资质或者是冒用他人的生产许可证生产的。2</w:t>
      </w:r>
      <w:r>
        <w:rPr>
          <w:rFonts w:hint="eastAsia" w:eastAsia="仿宋_GB2312"/>
          <w:sz w:val="32"/>
          <w:szCs w:val="32"/>
          <w:lang w:val="en-US" w:eastAsia="zh-CN"/>
        </w:rPr>
        <w:t>.</w:t>
      </w:r>
      <w:r>
        <w:rPr>
          <w:rFonts w:hint="eastAsia" w:eastAsia="仿宋_GB2312"/>
          <w:sz w:val="32"/>
          <w:szCs w:val="32"/>
          <w:lang w:eastAsia="zh-CN"/>
        </w:rPr>
        <w:t>该柠檬绿茶茶包没有配料表的详情。</w:t>
      </w:r>
      <w:r>
        <w:rPr>
          <w:rFonts w:hint="eastAsia" w:eastAsia="仿宋_GB2312"/>
          <w:sz w:val="32"/>
          <w:szCs w:val="32"/>
          <w:lang w:val="en-US" w:eastAsia="zh-CN"/>
        </w:rPr>
        <w:t>3.</w:t>
      </w:r>
      <w:r>
        <w:rPr>
          <w:rFonts w:hint="eastAsia" w:eastAsia="仿宋_GB2312"/>
          <w:sz w:val="32"/>
          <w:szCs w:val="32"/>
          <w:lang w:eastAsia="zh-CN"/>
        </w:rPr>
        <w:t>查询到该产品的生产许可证范围资质明细里并没有申请人购买的柠檬袋泡绿茶的资质，此产品属于无证生产，因此被申请人认定事实错误。应当撤销其不予立案的决定。</w:t>
      </w:r>
      <w:r>
        <w:rPr>
          <w:rFonts w:hint="eastAsia" w:eastAsia="仿宋_GB2312"/>
          <w:sz w:val="32"/>
          <w:szCs w:val="32"/>
          <w:lang w:val="en-US" w:eastAsia="zh-CN"/>
        </w:rPr>
        <w:t>4</w:t>
      </w:r>
      <w:r>
        <w:rPr>
          <w:rFonts w:hint="eastAsia" w:eastAsia="仿宋_GB2312"/>
          <w:sz w:val="32"/>
          <w:szCs w:val="32"/>
          <w:lang w:eastAsia="zh-CN"/>
        </w:rPr>
        <w:t>.申请人提供的证据足以证明被举报方存在违法行为。依据《市场监督管理行政处罚程序规定》第十八条、第十九条、第二十条的法律规定，现有证据足以证明被举报方存在违法行为，被申请人应当依法立案处理。被申请人称没有证据属于认定事实错误，如果是申请人提供的证据系伪造，或者被申请人认为涉案产品此种情形不属于违法行为应当针对性答复，被申请人答复中也足以证明其没有此类茶叶的生产资质，因此被申请人认定事实不清，缺乏案件处理的基本事实要素，应当予以撤销。综上所述，被申请人其答复中认定事实错误，应当予以撤销。请复议机关实地审查，恳请复议机关依法支持申请人的诉求，维护政府公信力和法律的权威与尊严。</w:t>
      </w:r>
    </w:p>
    <w:p w14:paraId="64FC6686">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投诉举报函</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val="en-US" w:eastAsia="zh-CN"/>
        </w:rPr>
        <w:t>。</w:t>
      </w:r>
    </w:p>
    <w:p w14:paraId="14B35937">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w:t>
      </w:r>
      <w:r>
        <w:rPr>
          <w:rFonts w:hint="eastAsia" w:eastAsia="仿宋_GB2312"/>
          <w:sz w:val="32"/>
          <w:szCs w:val="32"/>
          <w:lang w:eastAsia="zh-CN"/>
        </w:rPr>
        <w:t>。</w:t>
      </w:r>
      <w:r>
        <w:rPr>
          <w:rFonts w:hint="eastAsia" w:eastAsia="仿宋_GB2312"/>
          <w:sz w:val="32"/>
          <w:szCs w:val="32"/>
        </w:rPr>
        <w:t>申请人举报常州</w:t>
      </w:r>
      <w:r>
        <w:rPr>
          <w:rFonts w:hint="eastAsia" w:eastAsia="仿宋_GB2312"/>
          <w:sz w:val="32"/>
          <w:szCs w:val="32"/>
          <w:lang w:eastAsia="zh-CN"/>
        </w:rPr>
        <w:t>某</w:t>
      </w:r>
      <w:r>
        <w:rPr>
          <w:rFonts w:hint="eastAsia" w:eastAsia="仿宋_GB2312"/>
          <w:sz w:val="32"/>
          <w:szCs w:val="32"/>
        </w:rPr>
        <w:t>食品有限公司销售的食品违法，违反食品安全法的相关规定。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w:t>
      </w:r>
      <w:r>
        <w:rPr>
          <w:rFonts w:hint="eastAsia" w:eastAsia="仿宋_GB2312"/>
          <w:sz w:val="32"/>
          <w:szCs w:val="32"/>
          <w:lang w:eastAsia="zh-CN"/>
        </w:rPr>
        <w:t>。</w:t>
      </w:r>
      <w:r>
        <w:rPr>
          <w:rFonts w:hint="eastAsia" w:eastAsia="仿宋_GB2312"/>
          <w:sz w:val="32"/>
          <w:szCs w:val="32"/>
        </w:rPr>
        <w:t>被申请人于2024年1月31日收到申请人相关举报，根据《市场监督管理投诉举报处理暂行办法》第二十三条规定进行现场核查，被举报人承认涉案商品为其公司生产，称其标签符合法律规定。经被申请人核查，涉案产品为袋泡茶，执行标准为Q/KGCY0001S，根据中华人民共和国国家卫生和计划生育委员会2014-02-26颁布的《预包装食品营养标签通则》</w:t>
      </w:r>
      <w:r>
        <w:rPr>
          <w:rFonts w:hint="eastAsia" w:eastAsia="仿宋_GB2312"/>
          <w:sz w:val="32"/>
          <w:szCs w:val="32"/>
          <w:lang w:eastAsia="zh-CN"/>
        </w:rPr>
        <w:t>（</w:t>
      </w:r>
      <w:r>
        <w:rPr>
          <w:rFonts w:hint="eastAsia" w:eastAsia="仿宋_GB2312"/>
          <w:sz w:val="32"/>
          <w:szCs w:val="32"/>
        </w:rPr>
        <w:t>GB28050-2011</w:t>
      </w:r>
      <w:r>
        <w:rPr>
          <w:rFonts w:hint="eastAsia" w:eastAsia="仿宋_GB2312"/>
          <w:sz w:val="32"/>
          <w:szCs w:val="32"/>
          <w:lang w:eastAsia="zh-CN"/>
        </w:rPr>
        <w:t>）</w:t>
      </w:r>
      <w:r>
        <w:rPr>
          <w:rFonts w:hint="eastAsia" w:eastAsia="仿宋_GB2312"/>
          <w:sz w:val="32"/>
          <w:szCs w:val="32"/>
        </w:rPr>
        <w:t>问答</w:t>
      </w:r>
      <w:r>
        <w:rPr>
          <w:rFonts w:hint="eastAsia" w:eastAsia="仿宋_GB2312"/>
          <w:sz w:val="32"/>
          <w:szCs w:val="32"/>
          <w:lang w:eastAsia="zh-CN"/>
        </w:rPr>
        <w:t>（</w:t>
      </w:r>
      <w:r>
        <w:rPr>
          <w:rFonts w:hint="eastAsia" w:eastAsia="仿宋_GB2312"/>
          <w:sz w:val="32"/>
          <w:szCs w:val="32"/>
        </w:rPr>
        <w:t>修订版</w:t>
      </w:r>
      <w:r>
        <w:rPr>
          <w:rFonts w:hint="eastAsia" w:eastAsia="仿宋_GB2312"/>
          <w:sz w:val="32"/>
          <w:szCs w:val="32"/>
          <w:lang w:eastAsia="zh-CN"/>
        </w:rPr>
        <w:t>），</w:t>
      </w:r>
      <w:r>
        <w:rPr>
          <w:rFonts w:hint="eastAsia" w:eastAsia="仿宋_GB2312"/>
          <w:sz w:val="32"/>
          <w:szCs w:val="32"/>
        </w:rPr>
        <w:t>第</w:t>
      </w:r>
      <w:r>
        <w:rPr>
          <w:rFonts w:hint="eastAsia" w:eastAsia="仿宋_GB2312"/>
          <w:sz w:val="32"/>
          <w:szCs w:val="32"/>
          <w:lang w:eastAsia="zh-CN"/>
        </w:rPr>
        <w:t>（</w:t>
      </w:r>
      <w:r>
        <w:rPr>
          <w:rFonts w:hint="eastAsia" w:eastAsia="仿宋_GB2312"/>
          <w:sz w:val="32"/>
          <w:szCs w:val="32"/>
        </w:rPr>
        <w:t>八</w:t>
      </w:r>
      <w:r>
        <w:rPr>
          <w:rFonts w:hint="eastAsia" w:eastAsia="仿宋_GB2312"/>
          <w:sz w:val="32"/>
          <w:szCs w:val="32"/>
          <w:lang w:eastAsia="zh-CN"/>
        </w:rPr>
        <w:t>）</w:t>
      </w:r>
      <w:r>
        <w:rPr>
          <w:rFonts w:hint="eastAsia" w:eastAsia="仿宋_GB2312"/>
          <w:sz w:val="32"/>
          <w:szCs w:val="32"/>
        </w:rPr>
        <w:t>条和</w:t>
      </w:r>
      <w:r>
        <w:rPr>
          <w:rFonts w:hint="eastAsia" w:eastAsia="仿宋_GB2312"/>
          <w:sz w:val="32"/>
          <w:szCs w:val="32"/>
          <w:lang w:eastAsia="zh-CN"/>
        </w:rPr>
        <w:t>（</w:t>
      </w:r>
      <w:r>
        <w:rPr>
          <w:rFonts w:hint="eastAsia" w:eastAsia="仿宋_GB2312"/>
          <w:sz w:val="32"/>
          <w:szCs w:val="32"/>
        </w:rPr>
        <w:t>十五</w:t>
      </w:r>
      <w:r>
        <w:rPr>
          <w:rFonts w:hint="eastAsia" w:eastAsia="仿宋_GB2312"/>
          <w:sz w:val="32"/>
          <w:szCs w:val="32"/>
          <w:lang w:eastAsia="zh-CN"/>
        </w:rPr>
        <w:t>）</w:t>
      </w:r>
      <w:r>
        <w:rPr>
          <w:rFonts w:hint="eastAsia" w:eastAsia="仿宋_GB2312"/>
          <w:sz w:val="32"/>
          <w:szCs w:val="32"/>
        </w:rPr>
        <w:t>条规定</w:t>
      </w:r>
      <w:r>
        <w:rPr>
          <w:rFonts w:hint="eastAsia" w:eastAsia="仿宋_GB2312"/>
          <w:sz w:val="32"/>
          <w:szCs w:val="32"/>
          <w:lang w:eastAsia="zh-CN"/>
        </w:rPr>
        <w:t>，</w:t>
      </w:r>
      <w:r>
        <w:rPr>
          <w:rFonts w:hint="eastAsia" w:eastAsia="仿宋_GB2312"/>
          <w:sz w:val="32"/>
          <w:szCs w:val="32"/>
        </w:rPr>
        <w:t>茶叶</w:t>
      </w:r>
      <w:r>
        <w:rPr>
          <w:rFonts w:hint="eastAsia" w:eastAsia="仿宋_GB2312"/>
          <w:sz w:val="32"/>
          <w:szCs w:val="32"/>
          <w:lang w:eastAsia="zh-CN"/>
        </w:rPr>
        <w:t>（</w:t>
      </w:r>
      <w:r>
        <w:rPr>
          <w:rFonts w:hint="eastAsia" w:eastAsia="仿宋_GB2312"/>
          <w:sz w:val="32"/>
          <w:szCs w:val="32"/>
        </w:rPr>
        <w:t>包括袋泡茶</w:t>
      </w:r>
      <w:r>
        <w:rPr>
          <w:rFonts w:hint="eastAsia" w:eastAsia="仿宋_GB2312"/>
          <w:sz w:val="32"/>
          <w:szCs w:val="32"/>
          <w:lang w:eastAsia="zh-CN"/>
        </w:rPr>
        <w:t>）</w:t>
      </w:r>
      <w:r>
        <w:rPr>
          <w:rFonts w:hint="eastAsia" w:eastAsia="仿宋_GB2312"/>
          <w:sz w:val="32"/>
          <w:szCs w:val="32"/>
        </w:rPr>
        <w:t>是可食用比例较小的食品，属于食用量小、对机体营养素的摄入贡献较小的，每日食用量≤10g 或10mL的预包装食品的范畴，为营养标签标准中规定了可以豁免标识营养标签的部分食品范围，且商品外包装已经标注“配料：柠檬片、绿茶”。当事人已经于2021年11月8日取得了该产品的生产资质，并提供《食品生产许可证》复印件。综上，收集和调取的相关证据无法证明被举报人违反相关法律法规的行为，于2024年2月2日作出不予立案的决定，并于当日通过邮政挂号信的方式告知申请人不予立案的决定。三、被申请人的行政执法行为，是为了维护市场经济秩序，保护不特定公众的权利，被申请人的行政行为没有侵犯申请人的合法权益，因此申请人不具有申请复议的资格。综上，被申请人对申请人举报作出的行政处理行为，程序合法，履行了法定职权。请求复议机关依法驳回申请人的复议请求。</w:t>
      </w:r>
    </w:p>
    <w:p w14:paraId="4A80CDA3">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1.案件来源登记表；2</w:t>
      </w:r>
      <w:r>
        <w:rPr>
          <w:rFonts w:hint="eastAsia" w:eastAsia="仿宋_GB2312"/>
          <w:sz w:val="32"/>
          <w:szCs w:val="32"/>
        </w:rPr>
        <w:t>.现场笔录；</w:t>
      </w:r>
      <w:r>
        <w:rPr>
          <w:rFonts w:hint="eastAsia" w:eastAsia="仿宋_GB2312"/>
          <w:sz w:val="32"/>
          <w:szCs w:val="32"/>
          <w:lang w:val="en-US" w:eastAsia="zh-CN"/>
        </w:rPr>
        <w:t>3</w:t>
      </w:r>
      <w:r>
        <w:rPr>
          <w:rFonts w:hint="eastAsia" w:eastAsia="仿宋_GB2312"/>
          <w:sz w:val="32"/>
          <w:szCs w:val="32"/>
        </w:rPr>
        <w:t>.被举报人《食品生产许可证》、《食品生产许可证品种明细表》复印件；</w:t>
      </w:r>
      <w:r>
        <w:rPr>
          <w:rFonts w:hint="eastAsia" w:eastAsia="仿宋_GB2312"/>
          <w:sz w:val="32"/>
          <w:szCs w:val="32"/>
          <w:lang w:val="en-US" w:eastAsia="zh-CN"/>
        </w:rPr>
        <w:t>4</w:t>
      </w:r>
      <w:r>
        <w:rPr>
          <w:rFonts w:hint="eastAsia" w:eastAsia="仿宋_GB2312"/>
          <w:sz w:val="32"/>
          <w:szCs w:val="32"/>
        </w:rPr>
        <w:t>.《预包装食品营养标签通则》关于豁免强制标识营养标签的解释；</w:t>
      </w:r>
      <w:r>
        <w:rPr>
          <w:rFonts w:hint="eastAsia" w:eastAsia="仿宋_GB2312"/>
          <w:sz w:val="32"/>
          <w:szCs w:val="32"/>
          <w:lang w:val="en-US" w:eastAsia="zh-CN"/>
        </w:rPr>
        <w:t>5</w:t>
      </w:r>
      <w:r>
        <w:rPr>
          <w:rFonts w:hint="eastAsia" w:eastAsia="仿宋_GB2312"/>
          <w:sz w:val="32"/>
          <w:szCs w:val="32"/>
        </w:rPr>
        <w:t>.不予立案审批表；</w:t>
      </w:r>
      <w:r>
        <w:rPr>
          <w:rFonts w:hint="eastAsia" w:eastAsia="仿宋_GB2312"/>
          <w:sz w:val="32"/>
          <w:szCs w:val="32"/>
          <w:lang w:val="en-US" w:eastAsia="zh-CN"/>
        </w:rPr>
        <w:t>6</w:t>
      </w:r>
      <w:r>
        <w:rPr>
          <w:rFonts w:hint="eastAsia" w:eastAsia="仿宋_GB2312"/>
          <w:sz w:val="32"/>
          <w:szCs w:val="32"/>
        </w:rPr>
        <w:t>.举报不予立案告知书及寄件的相关凭证</w:t>
      </w:r>
      <w:r>
        <w:rPr>
          <w:rFonts w:hint="eastAsia" w:eastAsia="仿宋_GB2312"/>
          <w:sz w:val="32"/>
          <w:szCs w:val="32"/>
          <w:lang w:eastAsia="zh-CN"/>
        </w:rPr>
        <w:t>；</w:t>
      </w:r>
      <w:r>
        <w:rPr>
          <w:rFonts w:hint="eastAsia" w:eastAsia="仿宋_GB2312"/>
          <w:sz w:val="32"/>
          <w:szCs w:val="32"/>
          <w:lang w:val="en-US" w:eastAsia="zh-CN"/>
        </w:rPr>
        <w:t>7.投诉受理和终止调解情况。</w:t>
      </w:r>
    </w:p>
    <w:p w14:paraId="3B103FFE">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rPr>
        <w:t>2024年1月31日，被申请人收到申请人提交的投诉举报函一份，</w:t>
      </w:r>
      <w:r>
        <w:rPr>
          <w:rFonts w:hint="eastAsia" w:eastAsia="仿宋_GB2312"/>
          <w:sz w:val="32"/>
          <w:szCs w:val="32"/>
          <w:lang w:val="en-US" w:eastAsia="zh-CN"/>
        </w:rPr>
        <w:t>反映被投诉举报人常州某食品有限公司涉嫌生产不符合食品安全法的食品。2024年2月1日，被申请人到被投诉举报人经营场所进行现场检查并制作现场笔录，确认案涉商品包装袋是由被投诉举报人生产，被投诉举报人现场提供</w:t>
      </w:r>
      <w:r>
        <w:rPr>
          <w:rFonts w:hint="eastAsia" w:eastAsia="仿宋_GB2312"/>
          <w:sz w:val="32"/>
          <w:szCs w:val="32"/>
        </w:rPr>
        <w:t>《食品生产许可证》复印件</w:t>
      </w:r>
      <w:r>
        <w:rPr>
          <w:rFonts w:hint="eastAsia" w:eastAsia="仿宋_GB2312"/>
          <w:sz w:val="32"/>
          <w:szCs w:val="32"/>
          <w:lang w:val="en-US" w:eastAsia="zh-CN"/>
        </w:rPr>
        <w:t>等材料，</w:t>
      </w:r>
      <w:r>
        <w:rPr>
          <w:rFonts w:hint="eastAsia" w:eastAsia="仿宋_GB2312"/>
          <w:sz w:val="32"/>
          <w:szCs w:val="32"/>
        </w:rPr>
        <w:t>商品外包装标注“配料：柠檬片、绿茶”</w:t>
      </w:r>
      <w:r>
        <w:rPr>
          <w:rFonts w:hint="eastAsia" w:eastAsia="仿宋_GB2312"/>
          <w:sz w:val="32"/>
          <w:szCs w:val="32"/>
          <w:lang w:eastAsia="zh-CN"/>
        </w:rPr>
        <w:t>，</w:t>
      </w:r>
      <w:r>
        <w:rPr>
          <w:rFonts w:hint="default" w:eastAsia="仿宋_GB2312"/>
          <w:sz w:val="32"/>
          <w:szCs w:val="32"/>
          <w:lang w:val="en-US" w:eastAsia="zh-CN"/>
        </w:rPr>
        <w:t>被</w:t>
      </w:r>
      <w:r>
        <w:rPr>
          <w:rFonts w:hint="eastAsia" w:eastAsia="仿宋_GB2312"/>
          <w:sz w:val="32"/>
          <w:szCs w:val="32"/>
          <w:lang w:val="en-US" w:eastAsia="zh-CN"/>
        </w:rPr>
        <w:t>投诉举报人</w:t>
      </w:r>
      <w:r>
        <w:rPr>
          <w:rFonts w:hint="default" w:eastAsia="仿宋_GB2312"/>
          <w:sz w:val="32"/>
          <w:szCs w:val="32"/>
          <w:lang w:val="en-US" w:eastAsia="zh-CN"/>
        </w:rPr>
        <w:t>明确表示拒绝调解。</w:t>
      </w:r>
      <w:r>
        <w:rPr>
          <w:rFonts w:hint="eastAsia" w:eastAsia="仿宋_GB2312"/>
          <w:sz w:val="32"/>
          <w:szCs w:val="32"/>
          <w:lang w:val="en-US" w:eastAsia="zh-CN"/>
        </w:rPr>
        <w:t>2024年2月2日，被申请人作出投诉受理决定和终止调解决定，并通过挂号信的方式书面告知申请人投诉处理情况。同日，被申请人决定不予立案，并通过挂号信方式告知申请人不予立案决定。</w:t>
      </w:r>
    </w:p>
    <w:p w14:paraId="039A2374">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1.案件来源登记表；2</w:t>
      </w:r>
      <w:r>
        <w:rPr>
          <w:rFonts w:hint="eastAsia" w:eastAsia="仿宋_GB2312"/>
          <w:sz w:val="32"/>
          <w:szCs w:val="32"/>
        </w:rPr>
        <w:t>.现场笔录；</w:t>
      </w:r>
      <w:r>
        <w:rPr>
          <w:rFonts w:hint="eastAsia" w:eastAsia="仿宋_GB2312"/>
          <w:sz w:val="32"/>
          <w:szCs w:val="32"/>
          <w:lang w:val="en-US" w:eastAsia="zh-CN"/>
        </w:rPr>
        <w:t>3</w:t>
      </w:r>
      <w:r>
        <w:rPr>
          <w:rFonts w:hint="eastAsia" w:eastAsia="仿宋_GB2312"/>
          <w:sz w:val="32"/>
          <w:szCs w:val="32"/>
        </w:rPr>
        <w:t>.被举报人《食品生产许可证》、《食品生产许可证品种明细表》复印件；</w:t>
      </w:r>
      <w:r>
        <w:rPr>
          <w:rFonts w:hint="eastAsia" w:eastAsia="仿宋_GB2312"/>
          <w:sz w:val="32"/>
          <w:szCs w:val="32"/>
          <w:lang w:val="en-US" w:eastAsia="zh-CN"/>
        </w:rPr>
        <w:t>4</w:t>
      </w:r>
      <w:r>
        <w:rPr>
          <w:rFonts w:hint="eastAsia" w:eastAsia="仿宋_GB2312"/>
          <w:sz w:val="32"/>
          <w:szCs w:val="32"/>
        </w:rPr>
        <w:t>.《预包装食品营养标签通则》关于豁免强制标识营养标签的解释；</w:t>
      </w:r>
      <w:r>
        <w:rPr>
          <w:rFonts w:hint="eastAsia" w:eastAsia="仿宋_GB2312"/>
          <w:sz w:val="32"/>
          <w:szCs w:val="32"/>
          <w:lang w:val="en-US" w:eastAsia="zh-CN"/>
        </w:rPr>
        <w:t>5</w:t>
      </w:r>
      <w:r>
        <w:rPr>
          <w:rFonts w:hint="eastAsia" w:eastAsia="仿宋_GB2312"/>
          <w:sz w:val="32"/>
          <w:szCs w:val="32"/>
        </w:rPr>
        <w:t>.不予立案审批表；</w:t>
      </w:r>
      <w:r>
        <w:rPr>
          <w:rFonts w:hint="eastAsia" w:eastAsia="仿宋_GB2312"/>
          <w:sz w:val="32"/>
          <w:szCs w:val="32"/>
          <w:lang w:val="en-US" w:eastAsia="zh-CN"/>
        </w:rPr>
        <w:t>6</w:t>
      </w:r>
      <w:r>
        <w:rPr>
          <w:rFonts w:hint="eastAsia" w:eastAsia="仿宋_GB2312"/>
          <w:sz w:val="32"/>
          <w:szCs w:val="32"/>
        </w:rPr>
        <w:t>.举报不予立案告知书及寄件的相关凭证</w:t>
      </w:r>
      <w:r>
        <w:rPr>
          <w:rFonts w:hint="eastAsia" w:eastAsia="仿宋_GB2312"/>
          <w:sz w:val="32"/>
          <w:szCs w:val="32"/>
          <w:lang w:eastAsia="zh-CN"/>
        </w:rPr>
        <w:t>；</w:t>
      </w:r>
      <w:r>
        <w:rPr>
          <w:rFonts w:hint="eastAsia" w:eastAsia="仿宋_GB2312"/>
          <w:sz w:val="32"/>
          <w:szCs w:val="32"/>
          <w:lang w:val="en-US" w:eastAsia="zh-CN"/>
        </w:rPr>
        <w:t>7.投诉受理和终止调解情况等。</w:t>
      </w:r>
    </w:p>
    <w:p w14:paraId="2CB4570B">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sz w:val="32"/>
          <w:szCs w:val="32"/>
          <w:lang w:val="en-US" w:eastAsia="zh-CN"/>
        </w:rPr>
        <w:t>投诉</w:t>
      </w:r>
      <w:r>
        <w:rPr>
          <w:rFonts w:hint="eastAsia" w:eastAsia="仿宋_GB2312"/>
          <w:sz w:val="32"/>
          <w:szCs w:val="32"/>
        </w:rPr>
        <w:t>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2024年1月31日，被申请人收到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1月31日，被申请人收到申请人的举报材料，依法核查，并在法定期限内告知申请人不予立案情况。被申请人对于举报线索的处理程序合法。三、（一）根据《市场监督管理投诉举报处理暂行办法》第二十一条第一款第三项规定：“有下列情形之一的，终止调解：……（三）投诉人或者被投诉人无正当理由不参加调解，或者被投诉人明确拒绝调解的”，被申请人因常州市诚德食品有限公司明确拒绝调解，决定终止调解。被申请人作出终止调解决定事实清楚、证据充分。（二）根据《市场监督管理行政处罚程序规定》第二十条第一款第四项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被申请人对被</w:t>
      </w:r>
      <w:r>
        <w:rPr>
          <w:rFonts w:hint="eastAsia" w:eastAsia="仿宋_GB2312"/>
          <w:sz w:val="32"/>
          <w:szCs w:val="32"/>
          <w:lang w:eastAsia="zh-CN"/>
        </w:rPr>
        <w:t>投诉举报人</w:t>
      </w:r>
      <w:r>
        <w:rPr>
          <w:rFonts w:hint="eastAsia" w:eastAsia="仿宋_GB2312"/>
          <w:sz w:val="32"/>
          <w:szCs w:val="32"/>
        </w:rPr>
        <w:t>进行现场检查，</w:t>
      </w:r>
      <w:r>
        <w:rPr>
          <w:rFonts w:hint="eastAsia" w:eastAsia="仿宋_GB2312"/>
          <w:sz w:val="32"/>
          <w:szCs w:val="32"/>
          <w:lang w:val="en-US" w:eastAsia="zh-CN"/>
        </w:rPr>
        <w:t>因茶叶</w:t>
      </w:r>
      <w:r>
        <w:rPr>
          <w:rFonts w:hint="eastAsia" w:eastAsia="仿宋_GB2312"/>
          <w:sz w:val="32"/>
          <w:szCs w:val="32"/>
        </w:rPr>
        <w:t>为营养标签标准中规定了可以豁免标识营养标签的部分食品范围，且商品外包装已经标注“配料：柠檬片、绿茶”</w:t>
      </w:r>
      <w:r>
        <w:rPr>
          <w:rFonts w:hint="eastAsia" w:eastAsia="仿宋_GB2312"/>
          <w:sz w:val="32"/>
          <w:szCs w:val="32"/>
          <w:lang w:eastAsia="zh-CN"/>
        </w:rPr>
        <w:t>，调查收集的证据不能证明当事人行为违法</w:t>
      </w:r>
      <w:r>
        <w:rPr>
          <w:rFonts w:hint="eastAsia" w:eastAsia="仿宋_GB2312"/>
          <w:sz w:val="32"/>
          <w:szCs w:val="32"/>
        </w:rPr>
        <w:t>。</w:t>
      </w:r>
      <w:r>
        <w:rPr>
          <w:rFonts w:hint="eastAsia" w:eastAsia="仿宋_GB2312"/>
          <w:sz w:val="32"/>
          <w:szCs w:val="32"/>
          <w:lang w:eastAsia="zh-CN"/>
        </w:rPr>
        <w:t>被申请人决定不予立案。被申请人作出不予立案决定事实清楚、证据充分。综上，被申请人已经履行了法定职责。</w:t>
      </w:r>
    </w:p>
    <w:p w14:paraId="153E5FBC">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1128C9BC">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rPr>
        <w:t>田</w:t>
      </w:r>
      <w:r>
        <w:rPr>
          <w:rFonts w:hint="eastAsia" w:eastAsia="仿宋_GB2312"/>
          <w:color w:val="000000"/>
          <w:sz w:val="32"/>
          <w:szCs w:val="32"/>
          <w:lang w:eastAsia="zh-CN"/>
        </w:rPr>
        <w:t>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6A2CCFD5">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14:paraId="589B4973">
      <w:pPr>
        <w:jc w:val="right"/>
        <w:rPr>
          <w:rFonts w:eastAsia="仿宋_GB2312"/>
          <w:sz w:val="32"/>
          <w:szCs w:val="32"/>
        </w:rPr>
      </w:pPr>
    </w:p>
    <w:p w14:paraId="3D5F0C12">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21</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7F3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72B0E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872B0E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38BC"/>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5664FA2"/>
    <w:rsid w:val="05D22568"/>
    <w:rsid w:val="05EF4C6B"/>
    <w:rsid w:val="07E129C9"/>
    <w:rsid w:val="08747238"/>
    <w:rsid w:val="09CB2614"/>
    <w:rsid w:val="0A2F45E4"/>
    <w:rsid w:val="0AB467AA"/>
    <w:rsid w:val="0ABB6FAD"/>
    <w:rsid w:val="0BE726D0"/>
    <w:rsid w:val="0CEE7983"/>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C631B69"/>
    <w:rsid w:val="1E4946EC"/>
    <w:rsid w:val="1E862824"/>
    <w:rsid w:val="1F2D62B8"/>
    <w:rsid w:val="1FFF13CC"/>
    <w:rsid w:val="20416CA0"/>
    <w:rsid w:val="20A752B0"/>
    <w:rsid w:val="215D3678"/>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A6290B"/>
    <w:rsid w:val="2ED3590C"/>
    <w:rsid w:val="2F2A203B"/>
    <w:rsid w:val="2F3557EE"/>
    <w:rsid w:val="30F304E8"/>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1D11C5"/>
    <w:rsid w:val="446A2417"/>
    <w:rsid w:val="45831915"/>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AC19DB"/>
    <w:rsid w:val="4B5F5F86"/>
    <w:rsid w:val="4B63653E"/>
    <w:rsid w:val="4D14274B"/>
    <w:rsid w:val="4D2F6B04"/>
    <w:rsid w:val="4D611A03"/>
    <w:rsid w:val="4DA8648A"/>
    <w:rsid w:val="4DB818D3"/>
    <w:rsid w:val="4E023A4E"/>
    <w:rsid w:val="4E15237D"/>
    <w:rsid w:val="4E7174A2"/>
    <w:rsid w:val="4ED561A6"/>
    <w:rsid w:val="4F455F5A"/>
    <w:rsid w:val="500876B4"/>
    <w:rsid w:val="500B0654"/>
    <w:rsid w:val="50516200"/>
    <w:rsid w:val="513719A2"/>
    <w:rsid w:val="51CE00DD"/>
    <w:rsid w:val="523D1450"/>
    <w:rsid w:val="523F3135"/>
    <w:rsid w:val="529A65BD"/>
    <w:rsid w:val="53656A3D"/>
    <w:rsid w:val="536C48AE"/>
    <w:rsid w:val="53D8335D"/>
    <w:rsid w:val="53F43779"/>
    <w:rsid w:val="547F5CB0"/>
    <w:rsid w:val="55085A60"/>
    <w:rsid w:val="55565F7E"/>
    <w:rsid w:val="55F10BEA"/>
    <w:rsid w:val="564222AA"/>
    <w:rsid w:val="56525789"/>
    <w:rsid w:val="569D4E33"/>
    <w:rsid w:val="5759236E"/>
    <w:rsid w:val="58D47337"/>
    <w:rsid w:val="592E226E"/>
    <w:rsid w:val="594A2799"/>
    <w:rsid w:val="59F52A0B"/>
    <w:rsid w:val="5A2852CA"/>
    <w:rsid w:val="5AED6742"/>
    <w:rsid w:val="5B056C58"/>
    <w:rsid w:val="5B1B414A"/>
    <w:rsid w:val="5B2C2259"/>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5C0378C"/>
    <w:rsid w:val="666440B4"/>
    <w:rsid w:val="672956B8"/>
    <w:rsid w:val="67554762"/>
    <w:rsid w:val="682A1615"/>
    <w:rsid w:val="686B36F5"/>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EF2DCF"/>
    <w:rsid w:val="73C179F6"/>
    <w:rsid w:val="74F87D45"/>
    <w:rsid w:val="75BE06D4"/>
    <w:rsid w:val="761262E7"/>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3651</Words>
  <Characters>3830</Characters>
  <Lines>34</Lines>
  <Paragraphs>9</Paragraphs>
  <TotalTime>17</TotalTime>
  <ScaleCrop>false</ScaleCrop>
  <LinksUpToDate>false</LinksUpToDate>
  <CharactersWithSpaces>3837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2024-09-02T01:39:42Z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07991ED540B240319CCC8EC94BBE7516_13</vt:lpwstr>
  </property>
</Properties>
</file>