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121</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292B134B">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eastAsia="zh-CN"/>
        </w:rPr>
        <w:t>：</w:t>
      </w:r>
      <w:r>
        <w:rPr>
          <w:rFonts w:hint="eastAsia" w:eastAsia="仿宋_GB2312"/>
          <w:color w:val="000000"/>
          <w:sz w:val="32"/>
          <w:szCs w:val="32"/>
          <w:lang w:val="en-US" w:eastAsia="zh-CN"/>
        </w:rPr>
        <w:t>卿某</w:t>
      </w:r>
    </w:p>
    <w:p w14:paraId="1B7B1E42">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w:t>
      </w:r>
      <w:r>
        <w:rPr>
          <w:rFonts w:eastAsia="仿宋_GB2312"/>
          <w:sz w:val="32"/>
          <w:szCs w:val="32"/>
        </w:rPr>
        <w:t>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eastAsia="zh-CN"/>
        </w:rPr>
        <w:t>卿某</w:t>
      </w:r>
      <w:r>
        <w:rPr>
          <w:rFonts w:eastAsia="仿宋_GB2312"/>
          <w:sz w:val="32"/>
          <w:szCs w:val="32"/>
        </w:rPr>
        <w:t>对被申请人常州市钟楼区市场监督管理局作出的举报处理行为不服，于202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9</w:t>
      </w:r>
      <w:r>
        <w:rPr>
          <w:rFonts w:eastAsia="仿宋_GB2312"/>
          <w:sz w:val="32"/>
          <w:szCs w:val="32"/>
        </w:rPr>
        <w:t>日向本机关申请行政复</w:t>
      </w:r>
      <w:r>
        <w:rPr>
          <w:rFonts w:hint="eastAsia" w:eastAsia="仿宋_GB2312"/>
          <w:sz w:val="32"/>
          <w:szCs w:val="32"/>
          <w:lang w:val="en-US" w:eastAsia="zh-CN"/>
        </w:rPr>
        <w:t xml:space="preserve">  </w:t>
      </w:r>
      <w:r>
        <w:rPr>
          <w:rFonts w:eastAsia="仿宋_GB2312"/>
          <w:sz w:val="32"/>
          <w:szCs w:val="32"/>
        </w:rPr>
        <w:t>议，本机关</w:t>
      </w:r>
      <w:r>
        <w:rPr>
          <w:rFonts w:hint="eastAsia" w:eastAsia="仿宋_GB2312"/>
          <w:sz w:val="32"/>
          <w:szCs w:val="32"/>
          <w:lang w:val="en-US" w:eastAsia="zh-CN"/>
        </w:rPr>
        <w:t>于2024年11月15日</w:t>
      </w:r>
      <w:r>
        <w:rPr>
          <w:rFonts w:eastAsia="仿宋_GB2312"/>
          <w:sz w:val="32"/>
          <w:szCs w:val="32"/>
        </w:rPr>
        <w:t>依法已予受理</w:t>
      </w:r>
      <w:r>
        <w:rPr>
          <w:rFonts w:hint="eastAsia" w:eastAsia="仿宋_GB2312"/>
          <w:sz w:val="32"/>
          <w:szCs w:val="32"/>
        </w:rPr>
        <w:t>，并决定适用简易程序进行审理。现已审理终结。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eastAsia="仿宋_GB2312"/>
          <w:sz w:val="32"/>
          <w:szCs w:val="32"/>
        </w:rPr>
        <w:t>申请人请求</w:t>
      </w:r>
      <w:r>
        <w:rPr>
          <w:rFonts w:hint="eastAsia" w:eastAsia="仿宋_GB2312"/>
          <w:sz w:val="32"/>
          <w:szCs w:val="32"/>
          <w:lang w:eastAsia="zh-CN"/>
        </w:rPr>
        <w:t>：申请人不服被申请人作出的举报不予立案告知书，请求撤销该行政行为。</w:t>
      </w:r>
    </w:p>
    <w:p w14:paraId="3C55FC5F">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：一、被申请人具有案涉举报的权限。</w:t>
      </w:r>
      <w:r>
        <w:rPr>
          <w:rFonts w:hint="eastAsia" w:eastAsia="仿宋_GB2312"/>
          <w:sz w:val="32"/>
          <w:szCs w:val="32"/>
          <w:lang w:val="en-US" w:eastAsia="zh-CN"/>
        </w:rPr>
        <w:t>根据</w:t>
      </w:r>
      <w:r>
        <w:rPr>
          <w:rFonts w:hint="eastAsia" w:eastAsia="仿宋_GB2312"/>
          <w:sz w:val="32"/>
          <w:szCs w:val="32"/>
          <w:lang w:eastAsia="zh-CN"/>
        </w:rPr>
        <w:t>《市场监督管理投诉举报处理暂行办法》第二十五条、《市场监督管理行政处罚程序规定》第七条</w:t>
      </w:r>
      <w:r>
        <w:rPr>
          <w:rFonts w:hint="eastAsia" w:eastAsia="仿宋_GB2312"/>
          <w:sz w:val="32"/>
          <w:szCs w:val="32"/>
          <w:lang w:val="en-US" w:eastAsia="zh-CN"/>
        </w:rPr>
        <w:t>和</w:t>
      </w:r>
      <w:r>
        <w:rPr>
          <w:rFonts w:hint="eastAsia" w:eastAsia="仿宋_GB2312"/>
          <w:sz w:val="32"/>
          <w:szCs w:val="32"/>
          <w:lang w:eastAsia="zh-CN"/>
        </w:rPr>
        <w:t>第八条，申请人所举报的被举报人为“A”，属于被申请人的管辖区域，根据快递邮寄信息能确定案涉产品的违法行为发生地为江苏省常州市钟楼区</w:t>
      </w:r>
      <w:r>
        <w:rPr>
          <w:rFonts w:hint="eastAsia" w:eastAsia="仿宋_GB2312"/>
          <w:sz w:val="32"/>
          <w:szCs w:val="32"/>
          <w:lang w:val="en-US" w:eastAsia="zh-CN"/>
        </w:rPr>
        <w:t>XXX</w:t>
      </w:r>
      <w:r>
        <w:rPr>
          <w:rFonts w:hint="eastAsia" w:eastAsia="仿宋_GB2312"/>
          <w:sz w:val="32"/>
          <w:szCs w:val="32"/>
          <w:lang w:eastAsia="zh-CN"/>
        </w:rPr>
        <w:t>，所以被申请人认为不具备处理权限从而不予立案是错误的。二、拼多多店铺营业执照主体与申请人举报无关，违法行为发生地一样可以做为查处的对象，假如江苏省常州市钟楼区</w:t>
      </w:r>
      <w:r>
        <w:rPr>
          <w:rFonts w:hint="eastAsia" w:eastAsia="仿宋_GB2312"/>
          <w:sz w:val="32"/>
          <w:szCs w:val="32"/>
          <w:lang w:val="en-US" w:eastAsia="zh-CN"/>
        </w:rPr>
        <w:t>XXX</w:t>
      </w:r>
      <w:r>
        <w:rPr>
          <w:rFonts w:hint="eastAsia" w:eastAsia="仿宋_GB2312"/>
          <w:sz w:val="32"/>
          <w:szCs w:val="32"/>
          <w:lang w:eastAsia="zh-CN"/>
        </w:rPr>
        <w:t>卸货口是拼多多卖假货最大的发货基地，但是拼多多营业执照为海南省某地方，被申请人一样具有处理权限。综上所述，被申请人认定事实不清，证据不足，本案违法事实成立，应立案处罚，望复议机关依法撤销并纠正。</w:t>
      </w:r>
    </w:p>
    <w:p w14:paraId="3CDDE276">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eastAsia="zh-CN"/>
        </w:rPr>
        <w:t>：</w:t>
      </w:r>
      <w:r>
        <w:rPr>
          <w:rFonts w:hint="eastAsia" w:eastAsia="仿宋_GB2312"/>
          <w:sz w:val="32"/>
          <w:szCs w:val="32"/>
          <w:lang w:val="en-US" w:eastAsia="zh-CN"/>
        </w:rPr>
        <w:t>1.举报书；2.案涉商品图片及邮寄单号照片；3.网购记录；4.举报不予立案告知书；5.居民身份证复印件。</w:t>
      </w:r>
    </w:p>
    <w:p w14:paraId="79C1FED6">
      <w:pPr>
        <w:spacing w:line="560" w:lineRule="exact"/>
        <w:ind w:firstLine="640" w:firstLineChars="200"/>
        <w:rPr>
          <w:rFonts w:hint="eastAsia" w:eastAsia="仿宋_GB2312"/>
          <w:sz w:val="32"/>
          <w:szCs w:val="32"/>
          <w:lang w:eastAsia="zh-CN"/>
        </w:rPr>
      </w:pPr>
      <w:r>
        <w:rPr>
          <w:rFonts w:eastAsia="仿宋_GB2312"/>
          <w:sz w:val="32"/>
          <w:szCs w:val="32"/>
        </w:rPr>
        <w:t>被申请人称</w:t>
      </w:r>
      <w:r>
        <w:rPr>
          <w:rFonts w:hint="eastAsia" w:eastAsia="仿宋_GB2312"/>
          <w:sz w:val="32"/>
          <w:szCs w:val="32"/>
          <w:lang w:eastAsia="zh-CN"/>
        </w:rPr>
        <w:t>：一、被申请人具有处理申请人举报事项的法定职权。申请人举报A销售的虾仁无生产日期，涉嫌违法。根据《中华人民共和国食品安全法》第六条第二款和第一百一十五条的规定，被申请人具有处理申请人举报事项的法定职权。二、被申请人对申请人投诉举报处理程序合法。被申请人于2024年4月25日收到申请人的投诉举报材料，当日就对案件来源进行登记，并于2024年4月26日对被举报人进行现场核查，调取被举报人营业执照、被举报同款虾仁等相关证据，核查取得的证据不能初步证明被举报人违法行为发生地属于被申请人管辖，本局不具有处理权限，不符合立案条件。被申请人于2024年4月28日向申请人邮寄《举报不予立案告知书》，举报不予立案告知程序合法。三、被申请人作出不予立案决定合法。被申请人查明举报材料中的拼多多店铺“某虾仁”非被举报人开设，该店铺公示的营业执照名称为“台前县某食品店（个体工商户）”，举报人在该店铺下单消费。被举报人提供公司营业执照，名称为：常州某商务有限公司，住所为江苏省常州市金坛区</w:t>
      </w:r>
      <w:r>
        <w:rPr>
          <w:rFonts w:hint="eastAsia" w:eastAsia="仿宋_GB2312"/>
          <w:sz w:val="32"/>
          <w:szCs w:val="32"/>
          <w:lang w:val="en-US" w:eastAsia="zh-CN"/>
        </w:rPr>
        <w:t>XX</w:t>
      </w:r>
      <w:r>
        <w:rPr>
          <w:rFonts w:hint="eastAsia" w:eastAsia="仿宋_GB2312"/>
          <w:sz w:val="32"/>
          <w:szCs w:val="32"/>
          <w:lang w:eastAsia="zh-CN"/>
        </w:rPr>
        <w:t>路</w:t>
      </w:r>
      <w:r>
        <w:rPr>
          <w:rFonts w:hint="eastAsia" w:eastAsia="仿宋_GB2312"/>
          <w:sz w:val="32"/>
          <w:szCs w:val="32"/>
          <w:lang w:val="en-US" w:eastAsia="zh-CN"/>
        </w:rPr>
        <w:t>XX</w:t>
      </w:r>
      <w:r>
        <w:rPr>
          <w:rFonts w:hint="eastAsia" w:eastAsia="仿宋_GB2312"/>
          <w:sz w:val="32"/>
          <w:szCs w:val="32"/>
          <w:lang w:eastAsia="zh-CN"/>
        </w:rPr>
        <w:t>号</w:t>
      </w:r>
      <w:r>
        <w:rPr>
          <w:rFonts w:hint="eastAsia" w:eastAsia="仿宋_GB2312"/>
          <w:sz w:val="32"/>
          <w:szCs w:val="32"/>
          <w:lang w:val="en-US" w:eastAsia="zh-CN"/>
        </w:rPr>
        <w:t>XX</w:t>
      </w:r>
      <w:r>
        <w:rPr>
          <w:rFonts w:hint="eastAsia" w:eastAsia="仿宋_GB2312"/>
          <w:sz w:val="32"/>
          <w:szCs w:val="32"/>
          <w:lang w:eastAsia="zh-CN"/>
        </w:rPr>
        <w:t>号库</w:t>
      </w:r>
      <w:r>
        <w:rPr>
          <w:rFonts w:hint="eastAsia" w:eastAsia="仿宋_GB2312"/>
          <w:sz w:val="32"/>
          <w:szCs w:val="32"/>
          <w:lang w:val="en-US" w:eastAsia="zh-CN"/>
        </w:rPr>
        <w:t>XX</w:t>
      </w:r>
      <w:r>
        <w:rPr>
          <w:rFonts w:hint="eastAsia" w:eastAsia="仿宋_GB2312"/>
          <w:sz w:val="32"/>
          <w:szCs w:val="32"/>
          <w:lang w:eastAsia="zh-CN"/>
        </w:rPr>
        <w:t>单元，钟楼区</w:t>
      </w:r>
      <w:r>
        <w:rPr>
          <w:rFonts w:hint="eastAsia" w:eastAsia="仿宋_GB2312"/>
          <w:sz w:val="32"/>
          <w:szCs w:val="32"/>
          <w:lang w:val="en-US" w:eastAsia="zh-CN"/>
        </w:rPr>
        <w:t>XX</w:t>
      </w:r>
      <w:r>
        <w:rPr>
          <w:rFonts w:hint="eastAsia" w:eastAsia="仿宋_GB2312"/>
          <w:sz w:val="32"/>
          <w:szCs w:val="32"/>
          <w:lang w:eastAsia="zh-CN"/>
        </w:rPr>
        <w:t>卸货口为其冷冻仓库，不在该地址开展经营活动，故未在该地址领取营业执照。被举报人查询系统后表示台前县某食品店为该公司合作伙伴，合作模式为：客户自行采购商品放置在被举报人冷冻库，被举报人提供储存、物流和发货服务，客户收到订单后发至被举报人系统，被举报人根据订单要求进行打包、发货，举报人和被举报人之间不存在直接消费争议。执法人员未在现场发现无标签的虾仁，被举报人提供的同款虾仁外包装标签标注：“初级农产品，名称：鲜虾仁，产地：连云港、南通，重量：散装称重，保质期：12个月，储存：冷冻（−18℃），生产者：李强……”。因调查收集的现有证据不能初步证明被举报人违法行为发生地属于被申请人管辖，被申请人于2024年4月28日决定不予立案，并于当日向申请人邮寄《举报不予立案告知书》。被申请人作出不予立案决定合法。另外，因台前县某食品店住所地不属于被申请人管辖，依据《市场监督管理行政处罚程序规定》第十七条第一款的规定，被申请人于2024年4月30日向住所地所在市场监管部门：河南省台前县市场监督管理局邮寄《案件线索移送函》。综上，被申请人依法处理举报事项，履行了法定职责，作出不予立案决定事实清楚、证据确凿，请求复议机关依法驳回申请人的行政复议请求。</w:t>
      </w:r>
    </w:p>
    <w:p w14:paraId="1F9008A2">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eastAsia="zh-CN"/>
        </w:rPr>
        <w:t>：</w:t>
      </w:r>
      <w:r>
        <w:rPr>
          <w:rFonts w:hint="eastAsia" w:eastAsia="仿宋_GB2312"/>
          <w:sz w:val="32"/>
          <w:szCs w:val="32"/>
          <w:lang w:val="en-US" w:eastAsia="zh-CN"/>
        </w:rPr>
        <w:t>1.举报不予立案告知书；2.不予立案审批表；3.现场笔录；4.虾仁标签材料；5.被举报人营业执照；6.有关事项审批表及案件线索移送函；7.举报书。</w:t>
      </w:r>
    </w:p>
    <w:p w14:paraId="586B1CB1">
      <w:pPr>
        <w:spacing w:line="560" w:lineRule="exact"/>
        <w:ind w:firstLine="640" w:firstLineChars="200"/>
        <w:rPr>
          <w:rFonts w:hint="default"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w:t>
      </w:r>
      <w:r>
        <w:rPr>
          <w:rFonts w:hint="eastAsia" w:eastAsia="仿宋_GB2312"/>
          <w:sz w:val="32"/>
          <w:szCs w:val="32"/>
          <w:highlight w:val="none"/>
        </w:rPr>
        <w:t>2024年</w:t>
      </w:r>
      <w:r>
        <w:rPr>
          <w:rFonts w:hint="eastAsia" w:eastAsia="仿宋_GB2312"/>
          <w:sz w:val="32"/>
          <w:szCs w:val="32"/>
          <w:highlight w:val="none"/>
          <w:lang w:val="en-US" w:eastAsia="zh-CN"/>
        </w:rPr>
        <w:t>4</w:t>
      </w:r>
      <w:r>
        <w:rPr>
          <w:rFonts w:hint="eastAsia" w:eastAsia="仿宋_GB2312"/>
          <w:sz w:val="32"/>
          <w:szCs w:val="32"/>
          <w:highlight w:val="none"/>
        </w:rPr>
        <w:t>月</w:t>
      </w:r>
      <w:r>
        <w:rPr>
          <w:rFonts w:hint="eastAsia" w:eastAsia="仿宋_GB2312"/>
          <w:sz w:val="32"/>
          <w:szCs w:val="32"/>
          <w:highlight w:val="none"/>
          <w:lang w:val="en-US" w:eastAsia="zh-CN"/>
        </w:rPr>
        <w:t>25</w:t>
      </w:r>
      <w:r>
        <w:rPr>
          <w:rFonts w:hint="eastAsia" w:eastAsia="仿宋_GB2312"/>
          <w:sz w:val="32"/>
          <w:szCs w:val="32"/>
          <w:highlight w:val="none"/>
        </w:rPr>
        <w:t>日，</w:t>
      </w:r>
      <w:r>
        <w:rPr>
          <w:rFonts w:hint="eastAsia" w:eastAsia="仿宋_GB2312"/>
          <w:sz w:val="32"/>
          <w:szCs w:val="32"/>
        </w:rPr>
        <w:t>被申请人收到申请人提交的</w:t>
      </w:r>
      <w:r>
        <w:rPr>
          <w:rFonts w:hint="eastAsia" w:eastAsia="仿宋_GB2312"/>
          <w:sz w:val="32"/>
          <w:szCs w:val="32"/>
          <w:lang w:val="en-US" w:eastAsia="zh-CN"/>
        </w:rPr>
        <w:t>举报书</w:t>
      </w:r>
      <w:r>
        <w:rPr>
          <w:rFonts w:hint="eastAsia" w:eastAsia="仿宋_GB2312"/>
          <w:sz w:val="32"/>
          <w:szCs w:val="32"/>
        </w:rPr>
        <w:t>，</w:t>
      </w:r>
      <w:r>
        <w:rPr>
          <w:rFonts w:hint="eastAsia" w:eastAsia="仿宋_GB2312"/>
          <w:sz w:val="32"/>
          <w:szCs w:val="32"/>
          <w:lang w:val="en-US" w:eastAsia="zh-CN"/>
        </w:rPr>
        <w:t>反映被举报人常州某商务有限公司发货的虾仁无生产日期，不符合《食品安全法》的规定。2024年4月26日，被申请人到举报书中反映的地址江苏省常州市钟楼区XX卸货口进行现场检查并制作现场笔录，调取被举报人营业执照、被举报同款虾仁等相关证据，现场检查被举报人仓库内虾仁均贴有标签，未发现无生产日期的同款虾仁，被举报人称案涉</w:t>
      </w:r>
      <w:r>
        <w:rPr>
          <w:rFonts w:hint="eastAsia" w:eastAsia="仿宋_GB2312"/>
          <w:sz w:val="32"/>
          <w:szCs w:val="32"/>
          <w:lang w:eastAsia="zh-CN"/>
        </w:rPr>
        <w:t>拼多多店铺“某虾仁”非</w:t>
      </w:r>
      <w:r>
        <w:rPr>
          <w:rFonts w:hint="eastAsia" w:eastAsia="仿宋_GB2312"/>
          <w:sz w:val="32"/>
          <w:szCs w:val="32"/>
          <w:lang w:val="en-US" w:eastAsia="zh-CN"/>
        </w:rPr>
        <w:t>其</w:t>
      </w:r>
      <w:r>
        <w:rPr>
          <w:rFonts w:hint="eastAsia" w:eastAsia="仿宋_GB2312"/>
          <w:sz w:val="32"/>
          <w:szCs w:val="32"/>
          <w:lang w:eastAsia="zh-CN"/>
        </w:rPr>
        <w:t>开设，该店铺公示的营业执照名称为“台前县某食品店（个体工商户）”，</w:t>
      </w:r>
      <w:r>
        <w:rPr>
          <w:rFonts w:hint="eastAsia" w:eastAsia="仿宋_GB2312"/>
          <w:sz w:val="32"/>
          <w:szCs w:val="32"/>
          <w:lang w:val="en-US" w:eastAsia="zh-CN"/>
        </w:rPr>
        <w:t>该地址仅作冷冻仓库使用，未在该地址注册营业执照。2024年4月28日，被申请人决定不予立案，并通过邮寄国内挂号信的方式告知申请人举报不予立案的处理结果，申请人于2024年5月1日签收。2024年4月29日，被申请人作出</w:t>
      </w:r>
      <w:bookmarkStart w:id="0" w:name="_GoBack"/>
      <w:bookmarkEnd w:id="0"/>
      <w:r>
        <w:rPr>
          <w:rFonts w:hint="eastAsia" w:eastAsia="仿宋_GB2312"/>
          <w:sz w:val="32"/>
          <w:szCs w:val="32"/>
          <w:lang w:val="en-US" w:eastAsia="zh-CN"/>
        </w:rPr>
        <w:t>《案件线索移送函》，将相关线索移送台前县市场监督管理局。</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eastAsia="zh-CN"/>
        </w:rPr>
        <w:t>：</w:t>
      </w:r>
      <w:r>
        <w:rPr>
          <w:rFonts w:hint="eastAsia" w:eastAsia="仿宋_GB2312"/>
          <w:sz w:val="32"/>
          <w:szCs w:val="32"/>
          <w:lang w:val="en-US" w:eastAsia="zh-CN"/>
        </w:rPr>
        <w:t>1.举报不予立案告知书；2.不予立案审批表；3.现场笔录；4.虾仁标签材料；5.被举报人营业执照；6.有关事项审批表及案件线索移送函；7.举报书等。</w:t>
      </w:r>
    </w:p>
    <w:p w14:paraId="73F32516">
      <w:pPr>
        <w:spacing w:line="560" w:lineRule="exact"/>
        <w:ind w:firstLine="640" w:firstLineChars="200"/>
        <w:rPr>
          <w:rFonts w:hint="eastAsia" w:eastAsia="仿宋_GB2312"/>
          <w:sz w:val="32"/>
          <w:szCs w:val="32"/>
          <w:lang w:eastAsia="zh-CN"/>
        </w:rPr>
      </w:pPr>
      <w:r>
        <w:rPr>
          <w:rFonts w:eastAsia="仿宋_GB2312"/>
          <w:sz w:val="32"/>
          <w:szCs w:val="32"/>
        </w:rPr>
        <w:t>本机关认为</w:t>
      </w:r>
      <w:r>
        <w:rPr>
          <w:rFonts w:hint="eastAsia" w:eastAsia="仿宋_GB2312"/>
          <w:sz w:val="32"/>
          <w:szCs w:val="32"/>
          <w:lang w:eastAsia="zh-CN"/>
        </w:rPr>
        <w:t>：</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w:t>
      </w:r>
      <w:r>
        <w:rPr>
          <w:rFonts w:hint="eastAsia" w:ascii="Times New Roman" w:hAnsi="Times New Roman" w:eastAsia="仿宋_GB2312" w:cs="Times New Roman"/>
          <w:kern w:val="2"/>
          <w:sz w:val="32"/>
          <w:szCs w:val="32"/>
          <w:lang w:val="en-US" w:eastAsia="zh-CN" w:bidi="ar-SA"/>
        </w:rPr>
        <w:t>二、</w:t>
      </w:r>
      <w:r>
        <w:rPr>
          <w:rFonts w:hint="eastAsia" w:eastAsia="仿宋_GB2312" w:cs="Times New Roman"/>
          <w:color w:val="000000"/>
          <w:sz w:val="32"/>
          <w:szCs w:val="32"/>
          <w:lang w:val="en-US" w:eastAsia="zh-CN"/>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2024年4月25日，被申请人收到申请人举报材料，依法核查，并在法定期限内告知申请人不予立案情况。程序符合规定。三、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结合营业执照、现场笔录、现场照片等证据材料，现有证据不能证明被举报人存在违反相关法律规定的情形，</w:t>
      </w:r>
      <w:r>
        <w:rPr>
          <w:rFonts w:hint="eastAsia" w:eastAsia="仿宋_GB2312"/>
          <w:sz w:val="32"/>
          <w:szCs w:val="32"/>
          <w:lang w:eastAsia="zh-CN"/>
        </w:rPr>
        <w:t>被申请人决定不予立案</w:t>
      </w:r>
      <w:r>
        <w:rPr>
          <w:rFonts w:hint="eastAsia" w:eastAsia="仿宋_GB2312"/>
          <w:sz w:val="32"/>
          <w:szCs w:val="32"/>
          <w:lang w:val="en-US" w:eastAsia="zh-CN"/>
        </w:rPr>
        <w:t>并无不当</w:t>
      </w:r>
      <w:r>
        <w:rPr>
          <w:rFonts w:hint="eastAsia" w:eastAsia="仿宋_GB2312" w:cs="Times New Roman"/>
          <w:color w:val="000000"/>
          <w:sz w:val="32"/>
          <w:szCs w:val="32"/>
          <w:lang w:val="en-US" w:eastAsia="zh-CN"/>
        </w:rPr>
        <w:t>。同时因案涉拼多多店铺“某虾仁”公示的营业执照名称为“台前县某食品店（个体工商户）”，被申请人将案件线索移送台前县市场监督管理局。</w:t>
      </w:r>
      <w:r>
        <w:rPr>
          <w:rFonts w:hint="eastAsia" w:eastAsia="仿宋_GB2312"/>
          <w:sz w:val="32"/>
          <w:szCs w:val="32"/>
          <w:lang w:eastAsia="zh-CN"/>
        </w:rPr>
        <w:t>综上，被申请人已经履行了法定职责。</w:t>
      </w:r>
    </w:p>
    <w:p w14:paraId="73E09D14">
      <w:pPr>
        <w:spacing w:line="560" w:lineRule="exact"/>
        <w:ind w:firstLine="640" w:firstLineChars="200"/>
        <w:rPr>
          <w:rFonts w:hint="eastAsia" w:eastAsia="仿宋_GB2312"/>
          <w:sz w:val="32"/>
          <w:szCs w:val="32"/>
          <w:lang w:eastAsia="zh-CN"/>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r>
        <w:rPr>
          <w:rFonts w:hint="eastAsia" w:eastAsia="仿宋_GB2312"/>
          <w:sz w:val="32"/>
          <w:szCs w:val="32"/>
          <w:lang w:eastAsia="zh-CN"/>
        </w:rPr>
        <w:t>：</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lang w:val="en-US" w:eastAsia="zh-CN"/>
        </w:rPr>
        <w:t>卿某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7C1295A3">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0EF72991">
      <w:pPr>
        <w:spacing w:line="560" w:lineRule="exact"/>
        <w:ind w:firstLine="640" w:firstLineChars="200"/>
        <w:rPr>
          <w:rFonts w:hint="eastAsia" w:eastAsia="仿宋_GB2312"/>
          <w:sz w:val="32"/>
          <w:szCs w:val="32"/>
        </w:rPr>
      </w:pPr>
    </w:p>
    <w:p w14:paraId="1B1AA3EA">
      <w:pPr>
        <w:jc w:val="right"/>
        <w:rPr>
          <w:rFonts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13</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3461E5B"/>
    <w:rsid w:val="045B70AB"/>
    <w:rsid w:val="055E50A5"/>
    <w:rsid w:val="05664FA2"/>
    <w:rsid w:val="05D22568"/>
    <w:rsid w:val="05EF4C6B"/>
    <w:rsid w:val="07E129C9"/>
    <w:rsid w:val="08430CDB"/>
    <w:rsid w:val="08747238"/>
    <w:rsid w:val="09CB2614"/>
    <w:rsid w:val="0A2F45E4"/>
    <w:rsid w:val="0AB467AA"/>
    <w:rsid w:val="0ABB6FAD"/>
    <w:rsid w:val="0B661DB4"/>
    <w:rsid w:val="0BE726D0"/>
    <w:rsid w:val="0CEE7983"/>
    <w:rsid w:val="0D4A53DE"/>
    <w:rsid w:val="0D5263D1"/>
    <w:rsid w:val="0DC46A3F"/>
    <w:rsid w:val="0DF304E6"/>
    <w:rsid w:val="0DF46257"/>
    <w:rsid w:val="0E6C1CF8"/>
    <w:rsid w:val="0F5F1445"/>
    <w:rsid w:val="0F636DD4"/>
    <w:rsid w:val="0F9C41F6"/>
    <w:rsid w:val="10342C9C"/>
    <w:rsid w:val="111D61CC"/>
    <w:rsid w:val="11AE5B1B"/>
    <w:rsid w:val="124E494F"/>
    <w:rsid w:val="12837116"/>
    <w:rsid w:val="13182493"/>
    <w:rsid w:val="13DF1999"/>
    <w:rsid w:val="144A4B91"/>
    <w:rsid w:val="14515DD5"/>
    <w:rsid w:val="15BD2D24"/>
    <w:rsid w:val="16185F0B"/>
    <w:rsid w:val="163601C7"/>
    <w:rsid w:val="167A791A"/>
    <w:rsid w:val="16805C6A"/>
    <w:rsid w:val="169833B1"/>
    <w:rsid w:val="16F0323F"/>
    <w:rsid w:val="17C26031"/>
    <w:rsid w:val="198E2E15"/>
    <w:rsid w:val="19F375CB"/>
    <w:rsid w:val="1A6B0852"/>
    <w:rsid w:val="1A7750CB"/>
    <w:rsid w:val="1AA17BB6"/>
    <w:rsid w:val="1AE45BF4"/>
    <w:rsid w:val="1B5F2A3D"/>
    <w:rsid w:val="1B6F4B00"/>
    <w:rsid w:val="1B832BB9"/>
    <w:rsid w:val="1BC17CE4"/>
    <w:rsid w:val="1C4050AC"/>
    <w:rsid w:val="1C631B69"/>
    <w:rsid w:val="1C67332C"/>
    <w:rsid w:val="1E4946EC"/>
    <w:rsid w:val="1E862824"/>
    <w:rsid w:val="1ED54C34"/>
    <w:rsid w:val="1F2D62B8"/>
    <w:rsid w:val="1FFF13CC"/>
    <w:rsid w:val="20416CA0"/>
    <w:rsid w:val="20A752B0"/>
    <w:rsid w:val="215D3678"/>
    <w:rsid w:val="22134F86"/>
    <w:rsid w:val="22192627"/>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0E46CB"/>
    <w:rsid w:val="28A505D0"/>
    <w:rsid w:val="2928137E"/>
    <w:rsid w:val="29374EAC"/>
    <w:rsid w:val="2AEE1614"/>
    <w:rsid w:val="2BA76BC1"/>
    <w:rsid w:val="2C3D53D7"/>
    <w:rsid w:val="2C440167"/>
    <w:rsid w:val="2CCC78C1"/>
    <w:rsid w:val="2D6706EB"/>
    <w:rsid w:val="2DA6290B"/>
    <w:rsid w:val="2ED3590C"/>
    <w:rsid w:val="2F2A203B"/>
    <w:rsid w:val="2F3557EE"/>
    <w:rsid w:val="30024B76"/>
    <w:rsid w:val="30F304E8"/>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79B6DA8"/>
    <w:rsid w:val="3858267B"/>
    <w:rsid w:val="38D15043"/>
    <w:rsid w:val="38F4304F"/>
    <w:rsid w:val="3C186969"/>
    <w:rsid w:val="3CAA5C13"/>
    <w:rsid w:val="3D0D4834"/>
    <w:rsid w:val="3DC15BF5"/>
    <w:rsid w:val="3E48241C"/>
    <w:rsid w:val="3E731CF7"/>
    <w:rsid w:val="3EA11583"/>
    <w:rsid w:val="3F28425F"/>
    <w:rsid w:val="3F354A61"/>
    <w:rsid w:val="3F5D4B7A"/>
    <w:rsid w:val="3F7E7A82"/>
    <w:rsid w:val="405D1A2A"/>
    <w:rsid w:val="40880AF5"/>
    <w:rsid w:val="41576697"/>
    <w:rsid w:val="41766222"/>
    <w:rsid w:val="41F871F4"/>
    <w:rsid w:val="421600BF"/>
    <w:rsid w:val="42530DE6"/>
    <w:rsid w:val="42E9262D"/>
    <w:rsid w:val="432A3E39"/>
    <w:rsid w:val="433640F4"/>
    <w:rsid w:val="43B41D58"/>
    <w:rsid w:val="43F67F1C"/>
    <w:rsid w:val="440B40E1"/>
    <w:rsid w:val="446A2417"/>
    <w:rsid w:val="45831915"/>
    <w:rsid w:val="45DA57F2"/>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AC19DB"/>
    <w:rsid w:val="4B5F5F86"/>
    <w:rsid w:val="4B63653E"/>
    <w:rsid w:val="4C6B0372"/>
    <w:rsid w:val="4CC21042"/>
    <w:rsid w:val="4CD34FFD"/>
    <w:rsid w:val="4D14274B"/>
    <w:rsid w:val="4D2F6B04"/>
    <w:rsid w:val="4D611A03"/>
    <w:rsid w:val="4DA8648A"/>
    <w:rsid w:val="4DB818D3"/>
    <w:rsid w:val="4E023A4E"/>
    <w:rsid w:val="4E15237D"/>
    <w:rsid w:val="4E7174A2"/>
    <w:rsid w:val="4ED561A6"/>
    <w:rsid w:val="4F455F5A"/>
    <w:rsid w:val="500876B4"/>
    <w:rsid w:val="500B0654"/>
    <w:rsid w:val="50516200"/>
    <w:rsid w:val="5124051D"/>
    <w:rsid w:val="513719A2"/>
    <w:rsid w:val="51CE00DD"/>
    <w:rsid w:val="523D1450"/>
    <w:rsid w:val="529A65BD"/>
    <w:rsid w:val="53656A3D"/>
    <w:rsid w:val="536C48AE"/>
    <w:rsid w:val="53D8335D"/>
    <w:rsid w:val="53F43779"/>
    <w:rsid w:val="547F5CB0"/>
    <w:rsid w:val="55085A60"/>
    <w:rsid w:val="55565F7E"/>
    <w:rsid w:val="55F10BEA"/>
    <w:rsid w:val="564222AA"/>
    <w:rsid w:val="56525789"/>
    <w:rsid w:val="569D4E33"/>
    <w:rsid w:val="5759236E"/>
    <w:rsid w:val="586C27AA"/>
    <w:rsid w:val="58D47337"/>
    <w:rsid w:val="592E226E"/>
    <w:rsid w:val="594A2799"/>
    <w:rsid w:val="59F52A0B"/>
    <w:rsid w:val="5A2852CA"/>
    <w:rsid w:val="5A822210"/>
    <w:rsid w:val="5AED6742"/>
    <w:rsid w:val="5B056C58"/>
    <w:rsid w:val="5B1B414A"/>
    <w:rsid w:val="5B2C2259"/>
    <w:rsid w:val="5BD03CF4"/>
    <w:rsid w:val="5BED59B0"/>
    <w:rsid w:val="5C4E28F2"/>
    <w:rsid w:val="5CF964F7"/>
    <w:rsid w:val="5D6E6C4A"/>
    <w:rsid w:val="5D8C10AD"/>
    <w:rsid w:val="5E654DDD"/>
    <w:rsid w:val="5F182D44"/>
    <w:rsid w:val="5F606ACD"/>
    <w:rsid w:val="5F6D1379"/>
    <w:rsid w:val="602C2F4B"/>
    <w:rsid w:val="604023D3"/>
    <w:rsid w:val="605D7A55"/>
    <w:rsid w:val="617C7487"/>
    <w:rsid w:val="62DE42A4"/>
    <w:rsid w:val="62E018F0"/>
    <w:rsid w:val="63131CC5"/>
    <w:rsid w:val="64D33629"/>
    <w:rsid w:val="65317E63"/>
    <w:rsid w:val="655621F8"/>
    <w:rsid w:val="65C0378C"/>
    <w:rsid w:val="65D5373C"/>
    <w:rsid w:val="666440B4"/>
    <w:rsid w:val="672956B8"/>
    <w:rsid w:val="67554762"/>
    <w:rsid w:val="682A1615"/>
    <w:rsid w:val="686B36F5"/>
    <w:rsid w:val="68BD5ADB"/>
    <w:rsid w:val="69C36A50"/>
    <w:rsid w:val="69E91EAC"/>
    <w:rsid w:val="6A1F767C"/>
    <w:rsid w:val="6BB43CA6"/>
    <w:rsid w:val="6C186CC8"/>
    <w:rsid w:val="6C440AD6"/>
    <w:rsid w:val="6CC92692"/>
    <w:rsid w:val="6CEB1A97"/>
    <w:rsid w:val="6D1145B2"/>
    <w:rsid w:val="6DEC7F51"/>
    <w:rsid w:val="6E2E3D36"/>
    <w:rsid w:val="6E315495"/>
    <w:rsid w:val="6E6733A0"/>
    <w:rsid w:val="6E7F36C9"/>
    <w:rsid w:val="6E994AD8"/>
    <w:rsid w:val="6EBB69AE"/>
    <w:rsid w:val="6F6D0E8A"/>
    <w:rsid w:val="70E17439"/>
    <w:rsid w:val="70F42ADA"/>
    <w:rsid w:val="71353C29"/>
    <w:rsid w:val="72006856"/>
    <w:rsid w:val="725F4517"/>
    <w:rsid w:val="728D1837"/>
    <w:rsid w:val="72EF2DCF"/>
    <w:rsid w:val="73C179F6"/>
    <w:rsid w:val="74084BC0"/>
    <w:rsid w:val="74F87D45"/>
    <w:rsid w:val="75BE06D4"/>
    <w:rsid w:val="761262E7"/>
    <w:rsid w:val="768E3FBD"/>
    <w:rsid w:val="76E9529A"/>
    <w:rsid w:val="77232F63"/>
    <w:rsid w:val="77682FDD"/>
    <w:rsid w:val="78045146"/>
    <w:rsid w:val="781F4CEB"/>
    <w:rsid w:val="7895335E"/>
    <w:rsid w:val="79617C03"/>
    <w:rsid w:val="7A4A5A54"/>
    <w:rsid w:val="7A9D241E"/>
    <w:rsid w:val="7AAF79AC"/>
    <w:rsid w:val="7AD43C48"/>
    <w:rsid w:val="7AFB46D7"/>
    <w:rsid w:val="7B1D5B01"/>
    <w:rsid w:val="7B5573A2"/>
    <w:rsid w:val="7B6018A2"/>
    <w:rsid w:val="7BB0099E"/>
    <w:rsid w:val="7BE0356B"/>
    <w:rsid w:val="7C436B20"/>
    <w:rsid w:val="7CC0084B"/>
    <w:rsid w:val="7D323E73"/>
    <w:rsid w:val="7D9F2B56"/>
    <w:rsid w:val="7E1F0D55"/>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3236</Words>
  <Characters>3374</Characters>
  <Lines>34</Lines>
  <Paragraphs>9</Paragraphs>
  <TotalTime>333</TotalTime>
  <ScaleCrop>false</ScaleCrop>
  <LinksUpToDate>false</LinksUpToDate>
  <CharactersWithSpaces>3378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2023-08-02T05:49:00Z</cp:lastPrinted>
  <dcterms:modified xsi:type="dcterms:W3CDTF">2025-03-05T05:37:44Z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AF1059293A7B4EB082E4EC8F829A992C_13</vt:lpwstr>
  </property>
  <property fmtid="{D5CDD505-2E9C-101B-9397-08002B2CF9AE}" pid="4" name="KSOTemplateDocerSaveRecord">
    <vt:lpwstr>eyJoZGlkIjoiOTFkYjZjY2UyMjE5OTdmMmQ1OThlYTAyYmY4ZjczMTYiLCJ1c2VySWQiOiIzODA4NzcxMzIifQ==</vt:lpwstr>
  </property>
</Properties>
</file>