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DFA2B">
      <w:pPr>
        <w:jc w:val="center"/>
        <w:rPr>
          <w:rFonts w:ascii="黑体" w:hAnsi="宋体" w:eastAsia="黑体"/>
          <w:color w:val="000000"/>
          <w:sz w:val="52"/>
          <w:szCs w:val="52"/>
        </w:rPr>
      </w:pPr>
      <w:r>
        <w:rPr>
          <w:rFonts w:hint="eastAsia" w:ascii="黑体" w:hAnsi="宋体" w:eastAsia="黑体"/>
          <w:color w:val="000000"/>
          <w:sz w:val="52"/>
          <w:szCs w:val="52"/>
        </w:rPr>
        <w:t>钟楼区审计局信息</w:t>
      </w:r>
    </w:p>
    <w:p w14:paraId="768CB51A">
      <w:pPr>
        <w:jc w:val="center"/>
        <w:rPr>
          <w:rFonts w:ascii="仿宋_GB2312" w:hAnsi="宋体" w:eastAsia="仿宋_GB2312"/>
          <w:color w:val="000000"/>
          <w:sz w:val="32"/>
        </w:rPr>
      </w:pPr>
      <w:r>
        <w:rPr>
          <w:rFonts w:hint="eastAsia" w:ascii="仿宋_GB2312" w:hAnsi="宋体" w:eastAsia="仿宋_GB2312"/>
          <w:color w:val="000000"/>
          <w:sz w:val="32"/>
        </w:rPr>
        <w:t>第</w:t>
      </w:r>
      <w:r>
        <w:rPr>
          <w:rFonts w:hint="eastAsia" w:ascii="仿宋_GB2312" w:hAnsi="宋体" w:eastAsia="仿宋_GB2312"/>
          <w:color w:val="000000"/>
          <w:sz w:val="32"/>
          <w:lang w:val="en-US" w:eastAsia="zh-CN"/>
        </w:rPr>
        <w:t>7</w:t>
      </w:r>
      <w:r>
        <w:rPr>
          <w:rFonts w:hint="eastAsia" w:ascii="仿宋_GB2312" w:hAnsi="宋体" w:eastAsia="仿宋_GB2312"/>
          <w:color w:val="000000"/>
          <w:sz w:val="32"/>
        </w:rPr>
        <w:t>期</w:t>
      </w:r>
    </w:p>
    <w:p w14:paraId="07E36824">
      <w:pPr>
        <w:ind w:left="-899" w:leftChars="-428" w:right="-1233" w:rightChars="-587" w:firstLine="960" w:firstLineChars="300"/>
        <w:rPr>
          <w:rFonts w:hint="default" w:ascii="仿宋_GB2312" w:hAnsi="宋体" w:eastAsia="仿宋_GB2312"/>
          <w:color w:val="000000"/>
          <w:sz w:val="32"/>
          <w:u w:val="single" w:color="FF0000"/>
          <w:lang w:val="en-US" w:eastAsia="zh-CN"/>
        </w:rPr>
      </w:pPr>
      <w:r>
        <w:rPr>
          <w:rFonts w:hint="eastAsia" w:ascii="仿宋_GB2312" w:hAnsi="宋体" w:eastAsia="仿宋_GB2312"/>
          <w:color w:val="000000"/>
          <w:sz w:val="32"/>
          <w:u w:val="single" w:color="FF0000"/>
        </w:rPr>
        <w:t>钟楼区审计局办公室     审批人：</w:t>
      </w:r>
      <w:r>
        <w:rPr>
          <w:rFonts w:hint="eastAsia" w:ascii="仿宋_GB2312" w:hAnsi="宋体" w:eastAsia="仿宋_GB2312"/>
          <w:color w:val="000000"/>
          <w:sz w:val="32"/>
          <w:u w:val="single" w:color="FF0000"/>
          <w:lang w:val="en-US" w:eastAsia="zh-CN"/>
        </w:rPr>
        <w:t xml:space="preserve">   </w:t>
      </w:r>
      <w:r>
        <w:rPr>
          <w:rFonts w:hint="eastAsia" w:ascii="仿宋_GB2312" w:hAnsi="宋体" w:eastAsia="仿宋_GB2312"/>
          <w:color w:val="FFFFFF" w:themeColor="background1"/>
          <w:sz w:val="32"/>
          <w:u w:val="single" w:color="FF0000"/>
          <w14:textFill>
            <w14:solidFill>
              <w14:schemeClr w14:val="bg1"/>
            </w14:solidFill>
          </w14:textFill>
        </w:rPr>
        <w:t xml:space="preserve"> </w:t>
      </w:r>
      <w:r>
        <w:rPr>
          <w:rFonts w:hint="eastAsia" w:ascii="仿宋_GB2312" w:hAnsi="宋体" w:eastAsia="仿宋_GB2312"/>
          <w:color w:val="000000"/>
          <w:sz w:val="32"/>
          <w:u w:val="single" w:color="FF0000"/>
        </w:rPr>
        <w:t>日期：</w:t>
      </w:r>
      <w:r>
        <w:rPr>
          <w:rFonts w:hint="eastAsia" w:ascii="Times New Roman" w:hAnsi="Times New Roman" w:eastAsia="仿宋_GB2312"/>
          <w:color w:val="000000"/>
          <w:sz w:val="32"/>
          <w:u w:val="single" w:color="FF0000"/>
        </w:rPr>
        <w:t>2025.</w:t>
      </w:r>
      <w:r>
        <w:rPr>
          <w:rFonts w:hint="eastAsia" w:ascii="Times New Roman" w:hAnsi="Times New Roman" w:eastAsia="仿宋_GB2312"/>
          <w:color w:val="000000"/>
          <w:sz w:val="32"/>
          <w:u w:val="single" w:color="FF0000"/>
          <w:lang w:val="en-US" w:eastAsia="zh-CN"/>
        </w:rPr>
        <w:t>2</w:t>
      </w:r>
      <w:r>
        <w:rPr>
          <w:rFonts w:hint="eastAsia" w:ascii="Times New Roman" w:hAnsi="Times New Roman" w:eastAsia="仿宋_GB2312"/>
          <w:color w:val="000000"/>
          <w:sz w:val="32"/>
          <w:u w:val="single" w:color="FF0000"/>
        </w:rPr>
        <w:t>.</w:t>
      </w:r>
      <w:r>
        <w:rPr>
          <w:rFonts w:hint="eastAsia" w:ascii="Times New Roman" w:hAnsi="Times New Roman" w:eastAsia="仿宋_GB2312"/>
          <w:color w:val="000000"/>
          <w:sz w:val="32"/>
          <w:u w:val="single" w:color="FF0000"/>
          <w:lang w:val="en-US" w:eastAsia="zh-CN"/>
        </w:rPr>
        <w:t>12</w:t>
      </w:r>
    </w:p>
    <w:p w14:paraId="645CF4C5">
      <w:pPr>
        <w:adjustRightInd w:val="0"/>
        <w:snapToGrid w:val="0"/>
        <w:spacing w:line="460" w:lineRule="exact"/>
        <w:jc w:val="center"/>
        <w:rPr>
          <w:rFonts w:ascii="方正小标宋简体" w:eastAsia="方正小标宋简体"/>
          <w:sz w:val="44"/>
          <w:szCs w:val="44"/>
        </w:rPr>
      </w:pPr>
    </w:p>
    <w:p w14:paraId="1714458B">
      <w:pPr>
        <w:pStyle w:val="5"/>
        <w:widowControl/>
        <w:shd w:val="clear" w:color="auto" w:fill="FFFFFF"/>
        <w:ind w:firstLine="640"/>
        <w:jc w:val="center"/>
        <w:rPr>
          <w:rFonts w:hint="eastAsia" w:ascii="仿宋_GB2312" w:hAnsi="仿宋_GB2312" w:eastAsia="仿宋_GB2312" w:cs="仿宋_GB2312"/>
          <w:color w:val="333333"/>
          <w:sz w:val="32"/>
          <w:szCs w:val="32"/>
          <w:shd w:val="clear" w:color="auto" w:fill="FFFFFF"/>
          <w:lang w:val="en-US" w:eastAsia="zh-CN"/>
        </w:rPr>
      </w:pPr>
      <w:bookmarkStart w:id="0" w:name="OLE_LINK1"/>
      <w:r>
        <w:rPr>
          <w:rFonts w:hint="eastAsia" w:ascii="仿宋_GB2312" w:hAnsi="仿宋_GB2312" w:eastAsia="仿宋_GB2312" w:cs="仿宋_GB2312"/>
          <w:color w:val="333333"/>
          <w:sz w:val="32"/>
          <w:szCs w:val="32"/>
          <w:shd w:val="clear" w:color="auto" w:fill="FFFFFF"/>
          <w:lang w:val="en-US" w:eastAsia="zh-CN"/>
        </w:rPr>
        <w:t>常州市</w:t>
      </w:r>
      <w:bookmarkStart w:id="1" w:name="_GoBack"/>
      <w:bookmarkEnd w:id="1"/>
      <w:r>
        <w:rPr>
          <w:rFonts w:hint="eastAsia" w:ascii="仿宋_GB2312" w:hAnsi="仿宋_GB2312" w:eastAsia="仿宋_GB2312" w:cs="仿宋_GB2312"/>
          <w:color w:val="333333"/>
          <w:sz w:val="32"/>
          <w:szCs w:val="32"/>
          <w:shd w:val="clear" w:color="auto" w:fill="FFFFFF"/>
        </w:rPr>
        <w:t>钟楼区审计局</w:t>
      </w:r>
      <w:bookmarkEnd w:id="0"/>
      <w:r>
        <w:rPr>
          <w:rFonts w:hint="eastAsia" w:ascii="仿宋_GB2312" w:hAnsi="仿宋_GB2312" w:eastAsia="仿宋_GB2312" w:cs="仿宋_GB2312"/>
          <w:color w:val="333333"/>
          <w:sz w:val="32"/>
          <w:szCs w:val="32"/>
          <w:shd w:val="clear" w:color="auto" w:fill="FFFFFF"/>
          <w:lang w:val="en-US" w:eastAsia="zh-CN"/>
        </w:rPr>
        <w:t>实地开展污水处理厂项目审计</w:t>
      </w:r>
    </w:p>
    <w:p w14:paraId="51DC644D">
      <w:pPr>
        <w:pStyle w:val="5"/>
        <w:widowControl/>
        <w:shd w:val="clear" w:color="auto" w:fill="FFFFFF"/>
        <w:ind w:firstLine="640"/>
        <w:jc w:val="center"/>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助力打赢污染防治攻坚战</w:t>
      </w:r>
    </w:p>
    <w:p w14:paraId="2312F771">
      <w:pPr>
        <w:ind w:firstLine="640" w:firstLineChars="200"/>
        <w:rPr>
          <w:rFonts w:hint="eastAsia" w:ascii="Times New Roman" w:hAnsi="Times New Roman" w:eastAsia="仿宋_GB2312" w:cs="宋体"/>
          <w:color w:val="333333"/>
          <w:kern w:val="2"/>
          <w:sz w:val="32"/>
          <w:szCs w:val="32"/>
          <w:shd w:val="clear" w:color="auto" w:fill="FFFFFF"/>
          <w:lang w:val="en-US" w:eastAsia="zh-CN" w:bidi="ar-SA"/>
        </w:rPr>
      </w:pPr>
      <w:r>
        <w:rPr>
          <w:rFonts w:hint="eastAsia" w:ascii="Times New Roman" w:hAnsi="Times New Roman" w:eastAsia="仿宋_GB2312" w:cs="宋体"/>
          <w:color w:val="333333"/>
          <w:kern w:val="2"/>
          <w:sz w:val="32"/>
          <w:szCs w:val="32"/>
          <w:shd w:val="clear" w:color="auto" w:fill="FFFFFF"/>
          <w:lang w:val="en-US" w:eastAsia="zh-CN" w:bidi="ar-SA"/>
        </w:rPr>
        <w:t>近日，钟楼区审计局审计人员顶着冷冽的寒风勘查邹区污水处理厂改扩建三期项目现场。审计人员重点抽查了各种泵、格栅除污机、除砂器、分离器等重要设备，关注了是否存在多计工程价款、工程质量不过关、污水设备过度冗余、项目使用率低下、运行成本偏高等问题，并建议设计阶段要控制好预算，在设备的选型和能耗的测算环节严格把关，以免造成投资成本和后期运行成本的增加，充分发挥审计监督职能，助力污水处理项目提质增效</w:t>
      </w:r>
      <w:r>
        <w:rPr>
          <w:rFonts w:hint="eastAsia" w:ascii="Times New Roman" w:hAnsi="Times New Roman" w:eastAsia="仿宋_GB2312" w:cs="宋体"/>
          <w:color w:val="333333"/>
          <w:kern w:val="2"/>
          <w:sz w:val="32"/>
          <w:szCs w:val="32"/>
          <w:shd w:val="clear" w:color="auto" w:fill="FFFFFF"/>
          <w:lang w:val="en-US" w:eastAsia="zh-CN" w:bidi="ar-SA"/>
        </w:rPr>
        <w:t>。图为审计人员现场勘查项目建设情况。</w:t>
      </w:r>
    </w:p>
    <w:p w14:paraId="212851C6">
      <w:pPr>
        <w:pStyle w:val="5"/>
        <w:widowControl/>
        <w:spacing w:beforeAutospacing="0" w:afterAutospacing="0"/>
        <w:jc w:val="center"/>
        <w:rPr>
          <w:sz w:val="32"/>
          <w:szCs w:val="32"/>
        </w:rPr>
      </w:pPr>
      <w:r>
        <w:rPr>
          <w:sz w:val="32"/>
          <w:szCs w:val="32"/>
        </w:rPr>
        <w:drawing>
          <wp:inline distT="0" distB="0" distL="114300" distR="114300">
            <wp:extent cx="4594860" cy="2585720"/>
            <wp:effectExtent l="0" t="0" r="15240" b="5080"/>
            <wp:docPr id="1" name="图片 1" descr="8980c00f38aa72c8705171e9f09b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80c00f38aa72c8705171e9f09b684"/>
                    <pic:cNvPicPr>
                      <a:picLocks noChangeAspect="1"/>
                    </pic:cNvPicPr>
                  </pic:nvPicPr>
                  <pic:blipFill>
                    <a:blip r:embed="rId4"/>
                    <a:stretch>
                      <a:fillRect/>
                    </a:stretch>
                  </pic:blipFill>
                  <pic:spPr>
                    <a:xfrm>
                      <a:off x="0" y="0"/>
                      <a:ext cx="4594860" cy="2585720"/>
                    </a:xfrm>
                    <a:prstGeom prst="rect">
                      <a:avLst/>
                    </a:prstGeom>
                  </pic:spPr>
                </pic:pic>
              </a:graphicData>
            </a:graphic>
          </wp:inline>
        </w:drawing>
      </w:r>
    </w:p>
    <w:p w14:paraId="2A92433D">
      <w:pPr>
        <w:rPr>
          <w:sz w:val="32"/>
          <w:szCs w:val="32"/>
        </w:rPr>
      </w:pPr>
    </w:p>
    <w:p w14:paraId="38DA9576">
      <w:pPr>
        <w:jc w:val="left"/>
        <w:rPr>
          <w:rFonts w:ascii="黑体" w:hAnsi="宋体" w:eastAsia="黑体" w:cs="宋体"/>
          <w:color w:val="000000"/>
          <w:sz w:val="32"/>
          <w:szCs w:val="52"/>
        </w:rPr>
      </w:pPr>
      <w:r>
        <w:rPr>
          <w:rFonts w:hint="eastAsia" w:ascii="黑体" w:hAnsi="宋体" w:eastAsia="黑体" w:cs="宋体"/>
          <w:color w:val="000000"/>
          <w:sz w:val="32"/>
          <w:szCs w:val="52"/>
        </w:rPr>
        <w:t>备注：我单位已对此稿进行了保密审核，稿件发布及被转载后不会引起负面舆论影响，涉及到领导干部讲话或书面内容（若有）已经当事人本人同意，可以公开。</w:t>
      </w:r>
    </w:p>
    <w:p w14:paraId="46D36EB8">
      <w:pPr>
        <w:jc w:val="left"/>
        <w:rPr>
          <w:rFonts w:ascii="黑体" w:hAnsi="宋体" w:eastAsia="黑体" w:cs="宋体"/>
          <w:color w:val="000000"/>
          <w:sz w:val="52"/>
          <w:szCs w:val="52"/>
        </w:rPr>
      </w:pPr>
      <w:r>
        <w:rPr>
          <w:rFonts w:hint="eastAsia" w:ascii="黑体" w:hAnsi="宋体" w:eastAsia="黑体" w:cs="宋体"/>
          <w:color w:val="000000"/>
          <w:sz w:val="32"/>
          <w:szCs w:val="52"/>
        </w:rPr>
        <w:t>（分管领导：</w:t>
      </w:r>
      <w:r>
        <w:rPr>
          <w:rFonts w:hint="eastAsia" w:ascii="黑体" w:hAnsi="宋体" w:eastAsia="黑体" w:cs="宋体"/>
          <w:color w:val="000000"/>
          <w:sz w:val="32"/>
          <w:szCs w:val="52"/>
          <w:u w:val="single"/>
        </w:rPr>
        <w:t xml:space="preserve">  徐松      </w:t>
      </w:r>
      <w:r>
        <w:rPr>
          <w:rFonts w:hint="eastAsia" w:ascii="黑体" w:hAnsi="宋体" w:eastAsia="黑体" w:cs="宋体"/>
          <w:color w:val="000000"/>
          <w:sz w:val="32"/>
          <w:szCs w:val="52"/>
        </w:rPr>
        <w:t xml:space="preserve">   办公电话 </w:t>
      </w:r>
      <w:r>
        <w:rPr>
          <w:rFonts w:hint="eastAsia" w:ascii="黑体" w:hAnsi="宋体" w:eastAsia="黑体" w:cs="宋体"/>
          <w:color w:val="000000"/>
          <w:sz w:val="32"/>
          <w:szCs w:val="52"/>
          <w:u w:val="single"/>
        </w:rPr>
        <w:t xml:space="preserve">    88890623      </w:t>
      </w:r>
    </w:p>
    <w:p w14:paraId="7D9AF235">
      <w:pPr>
        <w:ind w:firstLine="320" w:firstLineChars="100"/>
        <w:jc w:val="left"/>
        <w:rPr>
          <w:rFonts w:ascii="黑体" w:hAnsi="宋体" w:eastAsia="黑体" w:cs="宋体"/>
          <w:color w:val="000000"/>
          <w:sz w:val="52"/>
          <w:szCs w:val="52"/>
        </w:rPr>
      </w:pPr>
      <w:r>
        <w:rPr>
          <w:rFonts w:hint="eastAsia" w:ascii="黑体" w:hAnsi="宋体" w:eastAsia="黑体" w:cs="宋体"/>
          <w:color w:val="000000"/>
          <w:sz w:val="32"/>
          <w:szCs w:val="52"/>
        </w:rPr>
        <w:t>责任人：</w:t>
      </w:r>
      <w:r>
        <w:rPr>
          <w:rFonts w:hint="eastAsia" w:ascii="黑体" w:hAnsi="宋体" w:eastAsia="黑体" w:cs="宋体"/>
          <w:color w:val="000000"/>
          <w:sz w:val="32"/>
          <w:szCs w:val="52"/>
          <w:u w:val="single"/>
        </w:rPr>
        <w:t xml:space="preserve">  姜虹        </w:t>
      </w:r>
      <w:r>
        <w:rPr>
          <w:rFonts w:hint="eastAsia" w:ascii="黑体" w:hAnsi="宋体" w:eastAsia="黑体" w:cs="宋体"/>
          <w:color w:val="000000"/>
          <w:sz w:val="32"/>
          <w:szCs w:val="52"/>
        </w:rPr>
        <w:t xml:space="preserve">   办公电话 </w:t>
      </w:r>
      <w:r>
        <w:rPr>
          <w:rFonts w:hint="eastAsia" w:ascii="黑体" w:hAnsi="宋体" w:eastAsia="黑体" w:cs="宋体"/>
          <w:color w:val="000000"/>
          <w:sz w:val="32"/>
          <w:szCs w:val="52"/>
          <w:u w:val="single"/>
        </w:rPr>
        <w:t xml:space="preserve"> 88890625      </w:t>
      </w:r>
      <w:r>
        <w:rPr>
          <w:rFonts w:hint="eastAsia" w:ascii="仿宋_GB2312" w:hAnsi="宋体" w:eastAsia="仿宋_GB2312" w:cs="宋体"/>
          <w:color w:val="000000"/>
          <w:sz w:val="32"/>
        </w:rPr>
        <w:t>）</w:t>
      </w:r>
    </w:p>
    <w:p w14:paraId="0B2CCCB3">
      <w:pPr>
        <w:ind w:right="-874" w:rightChars="-416"/>
        <w:rPr>
          <w:rFonts w:ascii="仿宋_GB2312" w:hAnsi="宋体" w:eastAsia="仿宋_GB2312" w:cs="宋体"/>
          <w:sz w:val="32"/>
          <w:u w:val="single" w:color="FF0000"/>
        </w:rPr>
      </w:pPr>
    </w:p>
    <w:p w14:paraId="2A4610C0">
      <w:pPr>
        <w:ind w:right="-874" w:rightChars="-416" w:firstLine="320" w:firstLineChars="100"/>
        <w:rPr>
          <w:rFonts w:ascii="仿宋_GB2312" w:hAnsi="宋体" w:eastAsia="仿宋_GB2312" w:cs="宋体"/>
          <w:sz w:val="32"/>
          <w:u w:val="single" w:color="FF0000"/>
        </w:rPr>
      </w:pPr>
      <w:r>
        <w:rPr>
          <w:rFonts w:hint="eastAsia" w:ascii="仿宋_GB2312" w:hAnsi="宋体" w:eastAsia="仿宋_GB2312" w:cs="宋体"/>
          <w:sz w:val="32"/>
          <w:u w:val="single" w:color="FF0000"/>
        </w:rPr>
        <w:t>作者姓名：</w:t>
      </w:r>
      <w:r>
        <w:rPr>
          <w:rFonts w:hint="eastAsia" w:ascii="仿宋_GB2312" w:hAnsi="宋体" w:eastAsia="仿宋_GB2312" w:cs="宋体"/>
          <w:sz w:val="32"/>
          <w:u w:val="single" w:color="FF0000"/>
          <w:lang w:val="en-US" w:eastAsia="zh-CN"/>
        </w:rPr>
        <w:t>孙红梅</w:t>
      </w:r>
      <w:r>
        <w:rPr>
          <w:rFonts w:hint="eastAsia" w:ascii="仿宋_GB2312" w:hAnsi="宋体" w:eastAsia="仿宋_GB2312" w:cs="宋体"/>
          <w:sz w:val="32"/>
          <w:u w:val="single" w:color="FF0000"/>
        </w:rPr>
        <w:t xml:space="preserve">       单位：常州市钟楼区审计局    </w:t>
      </w:r>
    </w:p>
    <w:p w14:paraId="4BA8D1CE">
      <w:pPr>
        <w:ind w:right="-874" w:rightChars="-416" w:firstLine="320" w:firstLineChars="100"/>
        <w:rPr>
          <w:rFonts w:hint="default" w:eastAsia="仿宋_GB2312"/>
          <w:lang w:val="en-US" w:eastAsia="zh-CN"/>
        </w:rPr>
      </w:pPr>
      <w:r>
        <w:rPr>
          <w:rFonts w:hint="eastAsia" w:ascii="仿宋_GB2312" w:hAnsi="宋体" w:eastAsia="仿宋_GB2312" w:cs="宋体"/>
          <w:sz w:val="32"/>
          <w:u w:val="single" w:color="FF0000"/>
        </w:rPr>
        <w:t>联系人：</w:t>
      </w:r>
      <w:r>
        <w:rPr>
          <w:rFonts w:hint="eastAsia" w:ascii="仿宋_GB2312" w:hAnsi="宋体" w:eastAsia="仿宋_GB2312" w:cs="宋体"/>
          <w:sz w:val="32"/>
          <w:u w:val="single" w:color="FF0000"/>
          <w:lang w:val="en-US" w:eastAsia="zh-CN"/>
        </w:rPr>
        <w:t>顾婕</w:t>
      </w:r>
      <w:r>
        <w:rPr>
          <w:rFonts w:hint="eastAsia" w:ascii="仿宋_GB2312" w:hAnsi="宋体" w:eastAsia="仿宋_GB2312" w:cs="宋体"/>
          <w:sz w:val="32"/>
          <w:u w:val="single" w:color="FF0000"/>
        </w:rPr>
        <w:t xml:space="preserve">        </w:t>
      </w:r>
      <w:r>
        <w:rPr>
          <w:rFonts w:ascii="仿宋_GB2312" w:hAnsi="宋体" w:eastAsia="仿宋_GB2312" w:cs="宋体"/>
          <w:sz w:val="32"/>
          <w:u w:val="single" w:color="FF0000"/>
        </w:rPr>
        <w:t xml:space="preserve">  </w:t>
      </w:r>
      <w:r>
        <w:rPr>
          <w:rFonts w:hint="eastAsia" w:ascii="仿宋_GB2312" w:hAnsi="宋体" w:eastAsia="仿宋_GB2312" w:cs="宋体"/>
          <w:sz w:val="32"/>
          <w:u w:val="single" w:color="FF0000"/>
        </w:rPr>
        <w:t>联系电话： 8889062</w:t>
      </w:r>
      <w:r>
        <w:rPr>
          <w:rFonts w:hint="eastAsia" w:ascii="仿宋_GB2312" w:hAnsi="宋体" w:eastAsia="仿宋_GB2312" w:cs="宋体"/>
          <w:sz w:val="32"/>
          <w:u w:val="single" w:color="FF0000"/>
          <w:lang w:val="en-US" w:eastAsia="zh-CN"/>
        </w:rPr>
        <w:t>1</w:t>
      </w:r>
      <w:r>
        <w:rPr>
          <w:rFonts w:hint="eastAsia" w:ascii="仿宋_GB2312" w:hAnsi="宋体" w:eastAsia="仿宋_GB2312" w:cs="宋体"/>
          <w:sz w:val="32"/>
          <w:u w:val="single" w:color="FF0000"/>
        </w:rPr>
        <w:t xml:space="preserve">        </w:t>
      </w:r>
      <w:r>
        <w:rPr>
          <w:rFonts w:hint="eastAsia" w:ascii="仿宋_GB2312" w:hAnsi="宋体" w:eastAsia="仿宋_GB2312" w:cs="宋体"/>
          <w:sz w:val="32"/>
          <w:u w:val="single" w:color="FF000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lN2Q1ZTNiZmY1NWFiNTE0NjIzZWQ0OTY5OGYzZGYifQ=="/>
  </w:docVars>
  <w:rsids>
    <w:rsidRoot w:val="005D5EBD"/>
    <w:rsid w:val="00046CC6"/>
    <w:rsid w:val="000E3DE6"/>
    <w:rsid w:val="002F1419"/>
    <w:rsid w:val="00413DDB"/>
    <w:rsid w:val="00434EEA"/>
    <w:rsid w:val="004A1719"/>
    <w:rsid w:val="0053707D"/>
    <w:rsid w:val="005D5EBD"/>
    <w:rsid w:val="00624299"/>
    <w:rsid w:val="00762E00"/>
    <w:rsid w:val="00790725"/>
    <w:rsid w:val="007C0D3A"/>
    <w:rsid w:val="007C33C7"/>
    <w:rsid w:val="008E6738"/>
    <w:rsid w:val="009238B3"/>
    <w:rsid w:val="009A6A5D"/>
    <w:rsid w:val="009D276A"/>
    <w:rsid w:val="00AE4663"/>
    <w:rsid w:val="00B054AE"/>
    <w:rsid w:val="00B42436"/>
    <w:rsid w:val="00B75335"/>
    <w:rsid w:val="00DC65A1"/>
    <w:rsid w:val="00DE7257"/>
    <w:rsid w:val="00E97C77"/>
    <w:rsid w:val="00EB0289"/>
    <w:rsid w:val="05255881"/>
    <w:rsid w:val="07DE24CD"/>
    <w:rsid w:val="09222063"/>
    <w:rsid w:val="096E0EE2"/>
    <w:rsid w:val="0C3E79DE"/>
    <w:rsid w:val="0D7731A8"/>
    <w:rsid w:val="0ECA3D5C"/>
    <w:rsid w:val="0F4277E5"/>
    <w:rsid w:val="0FB81855"/>
    <w:rsid w:val="0FFF75E7"/>
    <w:rsid w:val="11A756A3"/>
    <w:rsid w:val="127A7296"/>
    <w:rsid w:val="13F0085D"/>
    <w:rsid w:val="140C3200"/>
    <w:rsid w:val="141A4048"/>
    <w:rsid w:val="146013EB"/>
    <w:rsid w:val="15D82590"/>
    <w:rsid w:val="175330F3"/>
    <w:rsid w:val="18166159"/>
    <w:rsid w:val="18293E70"/>
    <w:rsid w:val="18627591"/>
    <w:rsid w:val="1A392F35"/>
    <w:rsid w:val="1B9406BE"/>
    <w:rsid w:val="1DB573AD"/>
    <w:rsid w:val="20B50EC9"/>
    <w:rsid w:val="249350A3"/>
    <w:rsid w:val="24CF6FCD"/>
    <w:rsid w:val="25164BFC"/>
    <w:rsid w:val="252922BE"/>
    <w:rsid w:val="25951FC5"/>
    <w:rsid w:val="264A1001"/>
    <w:rsid w:val="27223D2C"/>
    <w:rsid w:val="2AD944DC"/>
    <w:rsid w:val="2AFB6D69"/>
    <w:rsid w:val="2C3A0591"/>
    <w:rsid w:val="2D522ED1"/>
    <w:rsid w:val="2D645D3A"/>
    <w:rsid w:val="31413B7F"/>
    <w:rsid w:val="32FF07C3"/>
    <w:rsid w:val="35037E26"/>
    <w:rsid w:val="373D393D"/>
    <w:rsid w:val="3E994875"/>
    <w:rsid w:val="402132D2"/>
    <w:rsid w:val="40594608"/>
    <w:rsid w:val="40C97942"/>
    <w:rsid w:val="462A6F34"/>
    <w:rsid w:val="49724264"/>
    <w:rsid w:val="4AE72A34"/>
    <w:rsid w:val="4B2F0942"/>
    <w:rsid w:val="4B37742D"/>
    <w:rsid w:val="4C1B5EC6"/>
    <w:rsid w:val="4C39729F"/>
    <w:rsid w:val="4C6A4CF5"/>
    <w:rsid w:val="4E7F3FFB"/>
    <w:rsid w:val="4EC52C89"/>
    <w:rsid w:val="4EF0679E"/>
    <w:rsid w:val="51003EE7"/>
    <w:rsid w:val="521F0A70"/>
    <w:rsid w:val="526D37FE"/>
    <w:rsid w:val="53F8359B"/>
    <w:rsid w:val="547E19A0"/>
    <w:rsid w:val="54EA4F11"/>
    <w:rsid w:val="559A7000"/>
    <w:rsid w:val="56DA167E"/>
    <w:rsid w:val="5DAD53F7"/>
    <w:rsid w:val="5E4B46C5"/>
    <w:rsid w:val="5E4C7B3E"/>
    <w:rsid w:val="623A3F69"/>
    <w:rsid w:val="62442CE9"/>
    <w:rsid w:val="64524F4A"/>
    <w:rsid w:val="66DB4555"/>
    <w:rsid w:val="677600C4"/>
    <w:rsid w:val="6B1E437B"/>
    <w:rsid w:val="6C2B3DF3"/>
    <w:rsid w:val="6E005A16"/>
    <w:rsid w:val="6F441A23"/>
    <w:rsid w:val="70D45D7D"/>
    <w:rsid w:val="71172312"/>
    <w:rsid w:val="71733245"/>
    <w:rsid w:val="719C5017"/>
    <w:rsid w:val="72313EC3"/>
    <w:rsid w:val="738D38A8"/>
    <w:rsid w:val="76B3662D"/>
    <w:rsid w:val="76C03F95"/>
    <w:rsid w:val="78ED42A8"/>
    <w:rsid w:val="7B814D1D"/>
    <w:rsid w:val="7C0148BF"/>
    <w:rsid w:val="7F98149F"/>
    <w:rsid w:val="7F9938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qFormat/>
    <w:uiPriority w:val="0"/>
    <w:rPr>
      <w:rFonts w:cs="Times New Roman"/>
      <w:b/>
      <w:bCs/>
    </w:rPr>
  </w:style>
  <w:style w:type="character" w:customStyle="1" w:styleId="9">
    <w:name w:val="页眉 字符"/>
    <w:basedOn w:val="7"/>
    <w:link w:val="4"/>
    <w:qFormat/>
    <w:uiPriority w:val="0"/>
    <w:rPr>
      <w:rFonts w:ascii="Calibri" w:hAnsi="Calibri" w:eastAsia="宋体" w:cs="宋体"/>
      <w:kern w:val="2"/>
      <w:sz w:val="18"/>
      <w:szCs w:val="18"/>
    </w:rPr>
  </w:style>
  <w:style w:type="character" w:customStyle="1" w:styleId="10">
    <w:name w:val="页脚 字符"/>
    <w:basedOn w:val="7"/>
    <w:link w:val="3"/>
    <w:qFormat/>
    <w:uiPriority w:val="0"/>
    <w:rPr>
      <w:rFonts w:ascii="Calibri" w:hAnsi="Calibri" w:eastAsia="宋体" w:cs="宋体"/>
      <w:kern w:val="2"/>
      <w:sz w:val="18"/>
      <w:szCs w:val="18"/>
    </w:rPr>
  </w:style>
  <w:style w:type="character" w:customStyle="1" w:styleId="11">
    <w:name w:val="批注框文本 字符"/>
    <w:basedOn w:val="7"/>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505</Words>
  <Characters>543</Characters>
  <Lines>4</Lines>
  <Paragraphs>1</Paragraphs>
  <TotalTime>5</TotalTime>
  <ScaleCrop>false</ScaleCrop>
  <LinksUpToDate>false</LinksUpToDate>
  <CharactersWithSpaces>627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2025-01-20T08:44:00Z</dcterms:created>
  <dc:creator>Administrator</dc:creator>
  <cp:lastModifiedBy>Durchhalten_</cp:lastModifiedBy>
  <cp:lastPrinted>2025-01-21T02:01:00Z</cp:lastPrinted>
  <dcterms:modified xsi:type="dcterms:W3CDTF">2025-02-12T05:58:14Z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683394029E2D4249BFC448A8B07A7082_13</vt:lpwstr>
  </property>
  <property fmtid="{D5CDD505-2E9C-101B-9397-08002B2CF9AE}" pid="4" name="KSOTemplateDocerSaveRecord">
    <vt:lpwstr>eyJoZGlkIjoiNTcwMGM5NWJlZDQyZWRjZGMxYTdiOWM0YWZhZjllMWUiLCJ1c2VySWQiOiI1NDk5MzM0MTcifQ==</vt:lpwstr>
  </property>
</Properties>
</file>