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59</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国药控股常州有限公司国药控股煎药中心项目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国药控股常州有限公司：</w:t>
      </w:r>
      <w:bookmarkStart w:id="0" w:name="_GoBack"/>
      <w:bookmarkEnd w:id="0"/>
    </w:p>
    <w:p w14:paraId="077D52E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你单位报批的《国药控股煎药中心项目环境影响报告表》（以下简称《报告表》）等相关材料均悉。经研究，批复如下：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1000</w:t>
      </w:r>
      <w:r>
        <w:rPr>
          <w:rFonts w:hint="eastAsia" w:ascii="仿宋_GB2312" w:hAnsi="Times" w:eastAsia="仿宋_GB2312"/>
          <w:color w:val="000000"/>
          <w:sz w:val="32"/>
          <w:szCs w:val="32"/>
        </w:rPr>
        <w:t>万元，位于钟楼</w:t>
      </w:r>
      <w:r>
        <w:rPr>
          <w:rFonts w:hint="eastAsia" w:ascii="仿宋_GB2312" w:hAnsi="Times" w:eastAsia="仿宋_GB2312"/>
          <w:color w:val="000000"/>
          <w:sz w:val="32"/>
          <w:szCs w:val="32"/>
          <w:lang w:val="en-US" w:eastAsia="zh-CN"/>
        </w:rPr>
        <w:t>区</w:t>
      </w:r>
      <w:r>
        <w:rPr>
          <w:rFonts w:hint="eastAsia" w:ascii="仿宋_GB2312" w:hAnsi="Times" w:eastAsia="仿宋_GB2312"/>
          <w:color w:val="000000"/>
          <w:sz w:val="32"/>
          <w:szCs w:val="32"/>
        </w:rPr>
        <w:t>西林街道东岱村委钱家村52号，</w:t>
      </w:r>
      <w:r>
        <w:rPr>
          <w:rFonts w:hint="eastAsia" w:ascii="仿宋_GB2312" w:hAnsi="Times" w:eastAsia="仿宋_GB2312"/>
          <w:color w:val="000000"/>
          <w:sz w:val="32"/>
          <w:szCs w:val="32"/>
          <w:lang w:val="en-US" w:eastAsia="zh-CN"/>
        </w:rPr>
        <w:t>租赁常州时泰物流中心有限公司闲置生产厂房（3幢1-3层），购置煎药机、包装机等设备，设计产能为年产21吨中药药剂和1万方中药膏方。</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煎药锅清洗废水、冷却塔强排水、反冲洗废水经污水处理设施处理后全部回用于冷却塔补水，不外排；生活污水依托厂区现有化粪池预处理暂存，定期清运常州市江边污水处理厂集中处理，水质必须符合《污水排入城镇下水道水质标准》（GB/T31962-2015）表1中B等级标准。</w:t>
      </w:r>
    </w:p>
    <w:p w14:paraId="63FB9C09">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w:t>
      </w:r>
      <w:r>
        <w:rPr>
          <w:rFonts w:hint="eastAsia" w:ascii="仿宋_GB2312" w:eastAsia="仿宋_GB2312"/>
          <w:color w:val="000000"/>
          <w:spacing w:val="-20"/>
          <w:sz w:val="32"/>
          <w:szCs w:val="32"/>
        </w:rPr>
        <w:t>废气排放执行</w:t>
      </w:r>
      <w:r>
        <w:rPr>
          <w:rFonts w:hint="eastAsia" w:ascii="仿宋_GB2312" w:eastAsia="仿宋_GB2312"/>
          <w:color w:val="000000"/>
          <w:sz w:val="32"/>
          <w:szCs w:val="32"/>
          <w:lang w:eastAsia="zh-CN"/>
        </w:rPr>
        <w:t>《制药工业大气污染物排放标准》（D</w:t>
      </w:r>
      <w:r>
        <w:rPr>
          <w:rFonts w:hint="eastAsia" w:ascii="仿宋_GB2312" w:eastAsia="仿宋_GB2312"/>
          <w:color w:val="000000"/>
          <w:sz w:val="32"/>
          <w:szCs w:val="32"/>
          <w:lang w:val="en-US" w:eastAsia="zh-CN"/>
        </w:rPr>
        <w:t>B</w:t>
      </w:r>
      <w:r>
        <w:rPr>
          <w:rFonts w:hint="eastAsia" w:ascii="仿宋_GB2312" w:eastAsia="仿宋_GB2312"/>
          <w:color w:val="000000"/>
          <w:sz w:val="32"/>
          <w:szCs w:val="32"/>
          <w:lang w:eastAsia="zh-CN"/>
        </w:rPr>
        <w:t>32/4042-2021）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648</w:t>
      </w:r>
      <w:r>
        <w:rPr>
          <w:rFonts w:hint="eastAsia" w:ascii="仿宋_GB2312" w:hAnsi="Times" w:eastAsia="仿宋_GB2312"/>
          <w:sz w:val="32"/>
          <w:szCs w:val="32"/>
        </w:rPr>
        <w:t>、COD≤</w:t>
      </w:r>
      <w:r>
        <w:rPr>
          <w:rFonts w:hint="eastAsia" w:ascii="仿宋_GB2312" w:hAnsi="Times" w:eastAsia="仿宋_GB2312"/>
          <w:sz w:val="32"/>
          <w:szCs w:val="32"/>
          <w:lang w:val="en-US" w:eastAsia="zh-CN"/>
        </w:rPr>
        <w:t>0.259</w:t>
      </w:r>
      <w:r>
        <w:rPr>
          <w:rFonts w:hint="eastAsia" w:ascii="仿宋_GB2312" w:hAnsi="Times" w:eastAsia="仿宋_GB2312"/>
          <w:sz w:val="32"/>
          <w:szCs w:val="32"/>
        </w:rPr>
        <w:t>、SS≤</w:t>
      </w:r>
      <w:r>
        <w:rPr>
          <w:rFonts w:hint="eastAsia" w:ascii="仿宋_GB2312" w:hAnsi="Times" w:eastAsia="仿宋_GB2312"/>
          <w:sz w:val="32"/>
          <w:szCs w:val="32"/>
          <w:lang w:val="en-US" w:eastAsia="zh-CN"/>
        </w:rPr>
        <w:t>0.162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0.019</w:t>
      </w:r>
      <w:r>
        <w:rPr>
          <w:rFonts w:hint="eastAsia" w:ascii="仿宋_GB2312" w:hAnsi="Times" w:eastAsia="仿宋_GB2312"/>
          <w:sz w:val="32"/>
          <w:szCs w:val="32"/>
        </w:rPr>
        <w:t>、TP ≤0.003、TN ≤</w:t>
      </w:r>
      <w:r>
        <w:rPr>
          <w:rFonts w:hint="eastAsia" w:ascii="仿宋_GB2312" w:hAnsi="Times" w:eastAsia="仿宋_GB2312"/>
          <w:sz w:val="32"/>
          <w:szCs w:val="32"/>
          <w:lang w:val="en-US" w:eastAsia="zh-CN"/>
        </w:rPr>
        <w:t>0.032</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w:t>
      </w:r>
      <w:r>
        <w:rPr>
          <w:rFonts w:hint="eastAsia" w:ascii="仿宋_GB2312" w:hAnsi="Times" w:eastAsia="仿宋_GB2312"/>
          <w:sz w:val="32"/>
          <w:szCs w:val="32"/>
          <w:lang w:val="en-US" w:eastAsia="zh-CN"/>
        </w:rPr>
        <w:t>二</w:t>
      </w:r>
      <w:r>
        <w:rPr>
          <w:rFonts w:hint="eastAsia" w:ascii="仿宋_GB2312" w:hAnsi="Times" w:eastAsia="仿宋_GB2312"/>
          <w:sz w:val="32"/>
          <w:szCs w:val="32"/>
        </w:rPr>
        <w:t>）固体废物：全部综合利用或安全处置。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（项目代码：2505-320404-89-01-260248）</w:t>
      </w:r>
    </w:p>
    <w:p w14:paraId="25BE7E16">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98E3ADE">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BB9B74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ACC73F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A5A36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81731CE">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173F5C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08CFFE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lang w:val="en-US" w:eastAsia="zh-CN"/>
        </w:rPr>
        <w:t>西林</w:t>
      </w:r>
      <w:r>
        <w:rPr>
          <w:rFonts w:hint="eastAsia" w:ascii="仿宋_GB2312" w:hAnsi="宋体" w:eastAsia="仿宋_GB2312"/>
          <w:sz w:val="28"/>
          <w:szCs w:val="28"/>
        </w:rPr>
        <w:t>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30</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8E02CC"/>
    <w:rsid w:val="09B74CEB"/>
    <w:rsid w:val="0A1A29C1"/>
    <w:rsid w:val="164A731D"/>
    <w:rsid w:val="1E092B57"/>
    <w:rsid w:val="23127C96"/>
    <w:rsid w:val="24380AC0"/>
    <w:rsid w:val="28CE7583"/>
    <w:rsid w:val="29AA30EE"/>
    <w:rsid w:val="308945E4"/>
    <w:rsid w:val="30D570A0"/>
    <w:rsid w:val="33111456"/>
    <w:rsid w:val="37AA0860"/>
    <w:rsid w:val="47266AFE"/>
    <w:rsid w:val="494F6B35"/>
    <w:rsid w:val="4DD95D11"/>
    <w:rsid w:val="4E9A4C7A"/>
    <w:rsid w:val="51422093"/>
    <w:rsid w:val="53B312E1"/>
    <w:rsid w:val="5DE12315"/>
    <w:rsid w:val="66093055"/>
    <w:rsid w:val="66201BCA"/>
    <w:rsid w:val="6B65663B"/>
    <w:rsid w:val="788543C8"/>
    <w:rsid w:val="7BB85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1639</Words>
  <Characters>1785</Characters>
  <Lines>13</Lines>
  <Paragraphs>3</Paragraphs>
  <TotalTime>8</TotalTime>
  <ScaleCrop>false</ScaleCrop>
  <LinksUpToDate>false</LinksUpToDate>
  <CharactersWithSpaces>1840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2025-10-28T01:07:09Z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AF6E6EA3040440E1A3153C72214F5288_13</vt:lpwstr>
  </property>
  <property fmtid="{D5CDD505-2E9C-101B-9397-08002B2CF9AE}" pid="4" name="KSOTemplateDocerSaveRecord">
    <vt:lpwstr>eyJoZGlkIjoiMjU3MmEzZjNhMWFiNGQ2MDA0N2I4YjY0M2JmM2ZlYjQiLCJ1c2VySWQiOiI2OTc2NzIxMTQifQ==</vt:lpwstr>
  </property>
</Properties>
</file>