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DCB15">
      <w:pPr>
        <w:spacing w:line="560" w:lineRule="exact"/>
        <w:rPr>
          <w:rFonts w:ascii="Times New Roman" w:hAnsi="Times New Roman" w:eastAsia="黑体"/>
          <w:bCs/>
          <w:sz w:val="32"/>
          <w:szCs w:val="32"/>
        </w:rPr>
      </w:pPr>
      <w:bookmarkStart w:id="1" w:name="_GoBack"/>
      <w:bookmarkEnd w:id="1"/>
      <w:r>
        <w:rPr>
          <w:rFonts w:hint="eastAsia" w:ascii="Times New Roman" w:hAnsi="Times New Roman" w:eastAsia="黑体"/>
          <w:bCs/>
          <w:sz w:val="32"/>
          <w:szCs w:val="32"/>
        </w:rPr>
        <w:t>附件</w:t>
      </w:r>
      <w:r>
        <w:rPr>
          <w:rFonts w:ascii="Times New Roman" w:hAnsi="Times New Roman" w:eastAsia="黑体"/>
          <w:bCs/>
          <w:sz w:val="32"/>
          <w:szCs w:val="32"/>
        </w:rPr>
        <w:t>5</w:t>
      </w:r>
    </w:p>
    <w:p w14:paraId="32F76EE5">
      <w:pPr>
        <w:overflowPunct w:val="0"/>
        <w:autoSpaceDE w:val="0"/>
        <w:autoSpaceDN w:val="0"/>
        <w:spacing w:line="570" w:lineRule="exact"/>
        <w:jc w:val="center"/>
        <w:rPr>
          <w:rFonts w:ascii="方正小标宋简体" w:eastAsia="方正小标宋简体"/>
          <w:spacing w:val="-1"/>
          <w:sz w:val="48"/>
        </w:rPr>
      </w:pPr>
    </w:p>
    <w:p w14:paraId="036D954C">
      <w:pPr>
        <w:overflowPunct w:val="0"/>
        <w:autoSpaceDE w:val="0"/>
        <w:autoSpaceDN w:val="0"/>
        <w:spacing w:line="570" w:lineRule="exact"/>
        <w:jc w:val="center"/>
        <w:rPr>
          <w:rFonts w:ascii="方正小标宋简体" w:eastAsia="方正小标宋简体"/>
          <w:spacing w:val="-1"/>
          <w:sz w:val="48"/>
        </w:rPr>
      </w:pPr>
    </w:p>
    <w:p w14:paraId="0339DB50">
      <w:pPr>
        <w:overflowPunct w:val="0"/>
        <w:autoSpaceDE w:val="0"/>
        <w:autoSpaceDN w:val="0"/>
        <w:spacing w:line="570" w:lineRule="exact"/>
        <w:jc w:val="center"/>
        <w:rPr>
          <w:rFonts w:ascii="方正小标宋简体" w:eastAsia="方正小标宋简体"/>
          <w:sz w:val="48"/>
        </w:rPr>
      </w:pPr>
      <w:r>
        <w:rPr>
          <w:rFonts w:hint="eastAsia" w:ascii="方正小标宋简体" w:eastAsia="方正小标宋简体"/>
          <w:spacing w:val="-1"/>
          <w:sz w:val="48"/>
        </w:rPr>
        <w:t>2025</w:t>
      </w:r>
      <w:r>
        <w:rPr>
          <w:rFonts w:hint="eastAsia" w:ascii="方正小标宋简体" w:hAnsi="OLIIDN+FZXiaoBiaoSong-B05" w:eastAsia="方正小标宋简体" w:cs="OLIIDN+FZXiaoBiaoSong-B05"/>
          <w:sz w:val="48"/>
        </w:rPr>
        <w:t>年常州市</w:t>
      </w:r>
      <w:r>
        <w:rPr>
          <w:rFonts w:hint="eastAsia" w:ascii="方正小标宋简体" w:eastAsia="方正小标宋简体"/>
          <w:spacing w:val="-1"/>
          <w:sz w:val="48"/>
        </w:rPr>
        <w:t>钟楼区</w:t>
      </w:r>
      <w:r>
        <w:rPr>
          <w:rFonts w:hint="eastAsia" w:ascii="方正小标宋简体" w:hAnsi="OLIIDN+FZXiaoBiaoSong-B05" w:eastAsia="方正小标宋简体" w:cs="OLIIDN+FZXiaoBiaoSong-B05"/>
          <w:sz w:val="48"/>
        </w:rPr>
        <w:t>职业技能竞赛</w:t>
      </w:r>
    </w:p>
    <w:p w14:paraId="158515D4">
      <w:pPr>
        <w:overflowPunct w:val="0"/>
        <w:autoSpaceDE w:val="0"/>
        <w:autoSpaceDN w:val="0"/>
        <w:spacing w:line="570" w:lineRule="exact"/>
        <w:jc w:val="center"/>
        <w:rPr>
          <w:rFonts w:ascii="方正小标宋简体" w:eastAsia="方正小标宋简体"/>
          <w:spacing w:val="-1"/>
          <w:sz w:val="48"/>
        </w:rPr>
      </w:pPr>
    </w:p>
    <w:p w14:paraId="7CE00036">
      <w:pPr>
        <w:overflowPunct w:val="0"/>
        <w:autoSpaceDE w:val="0"/>
        <w:autoSpaceDN w:val="0"/>
        <w:spacing w:line="570" w:lineRule="exact"/>
        <w:jc w:val="center"/>
        <w:rPr>
          <w:rFonts w:ascii="方正小标宋简体" w:eastAsia="方正小标宋简体"/>
          <w:spacing w:val="-1"/>
          <w:sz w:val="48"/>
        </w:rPr>
      </w:pPr>
      <w:r>
        <w:rPr>
          <w:rFonts w:hint="eastAsia" w:ascii="方正小标宋简体" w:eastAsia="方正小标宋简体"/>
          <w:spacing w:val="-1"/>
          <w:sz w:val="48"/>
        </w:rPr>
        <w:t>互联网营销师 项目</w:t>
      </w:r>
    </w:p>
    <w:p w14:paraId="6C4F2230">
      <w:pPr>
        <w:overflowPunct w:val="0"/>
        <w:autoSpaceDE w:val="0"/>
        <w:autoSpaceDN w:val="0"/>
        <w:spacing w:line="570" w:lineRule="exact"/>
        <w:jc w:val="center"/>
        <w:rPr>
          <w:rFonts w:ascii="方正小标宋简体" w:eastAsia="方正小标宋简体"/>
          <w:spacing w:val="-1"/>
          <w:sz w:val="48"/>
        </w:rPr>
      </w:pPr>
    </w:p>
    <w:p w14:paraId="338B5CD9">
      <w:pPr>
        <w:overflowPunct w:val="0"/>
        <w:autoSpaceDE w:val="0"/>
        <w:autoSpaceDN w:val="0"/>
        <w:spacing w:line="570" w:lineRule="exact"/>
        <w:jc w:val="center"/>
        <w:rPr>
          <w:rFonts w:ascii="方正小标宋简体" w:eastAsia="方正小标宋简体"/>
          <w:spacing w:val="-1"/>
          <w:sz w:val="48"/>
        </w:rPr>
      </w:pPr>
    </w:p>
    <w:p w14:paraId="4F402E24">
      <w:pPr>
        <w:overflowPunct w:val="0"/>
        <w:autoSpaceDE w:val="0"/>
        <w:autoSpaceDN w:val="0"/>
        <w:spacing w:line="570" w:lineRule="exact"/>
        <w:jc w:val="center"/>
        <w:rPr>
          <w:rFonts w:ascii="方正小标宋简体" w:eastAsia="方正小标宋简体"/>
          <w:spacing w:val="-1"/>
          <w:sz w:val="48"/>
        </w:rPr>
      </w:pPr>
    </w:p>
    <w:p w14:paraId="2D2F69C5">
      <w:pPr>
        <w:overflowPunct w:val="0"/>
        <w:autoSpaceDE w:val="0"/>
        <w:autoSpaceDN w:val="0"/>
        <w:spacing w:line="570" w:lineRule="exact"/>
        <w:jc w:val="center"/>
        <w:rPr>
          <w:rFonts w:ascii="方正小标宋简体" w:eastAsia="方正小标宋简体"/>
          <w:spacing w:val="-1"/>
          <w:sz w:val="48"/>
        </w:rPr>
      </w:pPr>
    </w:p>
    <w:p w14:paraId="2A26721B">
      <w:pPr>
        <w:overflowPunct w:val="0"/>
        <w:autoSpaceDE w:val="0"/>
        <w:autoSpaceDN w:val="0"/>
        <w:spacing w:line="570" w:lineRule="exact"/>
        <w:jc w:val="center"/>
        <w:rPr>
          <w:rFonts w:ascii="方正小标宋简体" w:eastAsia="方正小标宋简体"/>
          <w:spacing w:val="-1"/>
          <w:sz w:val="48"/>
        </w:rPr>
      </w:pPr>
      <w:r>
        <w:rPr>
          <w:rFonts w:hint="eastAsia" w:ascii="方正小标宋简体" w:eastAsia="方正小标宋简体"/>
          <w:spacing w:val="-1"/>
          <w:sz w:val="48"/>
        </w:rPr>
        <w:t>技术文件</w:t>
      </w:r>
    </w:p>
    <w:p w14:paraId="02748A21">
      <w:pPr>
        <w:overflowPunct w:val="0"/>
        <w:autoSpaceDE w:val="0"/>
        <w:autoSpaceDN w:val="0"/>
        <w:spacing w:line="570" w:lineRule="exact"/>
        <w:jc w:val="center"/>
        <w:rPr>
          <w:rFonts w:ascii="方正小标宋简体" w:eastAsia="方正小标宋简体"/>
          <w:spacing w:val="-1"/>
          <w:sz w:val="48"/>
        </w:rPr>
      </w:pPr>
    </w:p>
    <w:p w14:paraId="41683CA0">
      <w:pPr>
        <w:overflowPunct w:val="0"/>
        <w:autoSpaceDE w:val="0"/>
        <w:autoSpaceDN w:val="0"/>
        <w:spacing w:line="570" w:lineRule="exact"/>
        <w:jc w:val="center"/>
        <w:rPr>
          <w:rFonts w:ascii="方正小标宋简体" w:eastAsia="方正小标宋简体"/>
          <w:spacing w:val="-1"/>
          <w:sz w:val="48"/>
        </w:rPr>
      </w:pPr>
    </w:p>
    <w:p w14:paraId="2A869D91">
      <w:pPr>
        <w:spacing w:before="417" w:line="315" w:lineRule="exact"/>
        <w:ind w:left="3581"/>
        <w:jc w:val="left"/>
        <w:rPr>
          <w:rFonts w:ascii="Times New Roman"/>
          <w:b/>
          <w:sz w:val="28"/>
        </w:rPr>
      </w:pPr>
      <w:r>
        <w:rPr>
          <w:rFonts w:hint="eastAsia" w:ascii="Times New Roman"/>
          <w:b/>
          <w:sz w:val="28"/>
        </w:rPr>
        <w:t xml:space="preserve"> </w:t>
      </w:r>
    </w:p>
    <w:p w14:paraId="7C579784">
      <w:pPr>
        <w:overflowPunct w:val="0"/>
        <w:autoSpaceDE w:val="0"/>
        <w:autoSpaceDN w:val="0"/>
        <w:adjustRightInd w:val="0"/>
        <w:snapToGrid w:val="0"/>
        <w:spacing w:line="570" w:lineRule="exact"/>
        <w:rPr>
          <w:rFonts w:eastAsia="方正仿宋_GBK"/>
          <w:sz w:val="32"/>
          <w:szCs w:val="32"/>
        </w:rPr>
      </w:pPr>
    </w:p>
    <w:p w14:paraId="61FAB9F5">
      <w:pPr>
        <w:overflowPunct w:val="0"/>
        <w:spacing w:line="570" w:lineRule="exact"/>
        <w:jc w:val="center"/>
        <w:rPr>
          <w:rFonts w:ascii="仿宋_GB2312" w:hAnsi="仿宋" w:eastAsia="仿宋_GB2312"/>
          <w:sz w:val="32"/>
          <w:szCs w:val="32"/>
        </w:rPr>
      </w:pPr>
    </w:p>
    <w:p w14:paraId="24966F93">
      <w:pPr>
        <w:overflowPunct w:val="0"/>
        <w:autoSpaceDE w:val="0"/>
        <w:autoSpaceDN w:val="0"/>
        <w:spacing w:line="570" w:lineRule="exact"/>
        <w:jc w:val="center"/>
        <w:rPr>
          <w:rFonts w:ascii="仿宋_GB2312" w:hAnsi="仿宋" w:eastAsia="仿宋_GB2312"/>
          <w:sz w:val="32"/>
          <w:szCs w:val="32"/>
        </w:rPr>
      </w:pPr>
    </w:p>
    <w:p w14:paraId="131D0A89">
      <w:pPr>
        <w:spacing w:line="560" w:lineRule="exact"/>
        <w:rPr>
          <w:rFonts w:ascii="仿宋_GB2312" w:hAnsi="仿宋" w:eastAsia="仿宋_GB2312"/>
          <w:sz w:val="32"/>
          <w:szCs w:val="32"/>
        </w:rPr>
      </w:pPr>
    </w:p>
    <w:p w14:paraId="4B1FEBC7">
      <w:pPr>
        <w:spacing w:line="560" w:lineRule="exact"/>
        <w:rPr>
          <w:rFonts w:ascii="仿宋_GB2312" w:hAnsi="仿宋" w:eastAsia="仿宋_GB2312"/>
          <w:sz w:val="32"/>
          <w:szCs w:val="32"/>
        </w:rPr>
      </w:pPr>
    </w:p>
    <w:p w14:paraId="646B7BE9">
      <w:pPr>
        <w:spacing w:line="560" w:lineRule="exact"/>
        <w:rPr>
          <w:rFonts w:ascii="仿宋_GB2312" w:hAnsi="仿宋" w:eastAsia="仿宋_GB2312"/>
          <w:sz w:val="32"/>
          <w:szCs w:val="32"/>
        </w:rPr>
      </w:pPr>
    </w:p>
    <w:p w14:paraId="55ACA877">
      <w:pPr>
        <w:spacing w:line="560" w:lineRule="exact"/>
        <w:rPr>
          <w:rFonts w:ascii="仿宋_GB2312" w:hAnsi="仿宋" w:eastAsia="仿宋_GB2312"/>
          <w:sz w:val="32"/>
          <w:szCs w:val="32"/>
        </w:rPr>
      </w:pPr>
    </w:p>
    <w:p w14:paraId="46BA4555">
      <w:pPr>
        <w:spacing w:line="560" w:lineRule="exact"/>
        <w:rPr>
          <w:rFonts w:ascii="仿宋_GB2312" w:hAnsi="仿宋" w:eastAsia="仿宋_GB2312"/>
          <w:sz w:val="32"/>
          <w:szCs w:val="32"/>
        </w:rPr>
      </w:pPr>
    </w:p>
    <w:p w14:paraId="4D964218">
      <w:pPr>
        <w:spacing w:line="560" w:lineRule="exact"/>
        <w:rPr>
          <w:rFonts w:ascii="仿宋_GB2312" w:hAnsi="仿宋" w:eastAsia="仿宋_GB2312"/>
          <w:sz w:val="32"/>
          <w:szCs w:val="32"/>
        </w:rPr>
      </w:pPr>
    </w:p>
    <w:p w14:paraId="017F91A0">
      <w:pPr>
        <w:spacing w:line="560" w:lineRule="exact"/>
        <w:rPr>
          <w:rFonts w:ascii="仿宋_GB2312" w:hAnsi="仿宋" w:eastAsia="仿宋_GB2312"/>
          <w:sz w:val="32"/>
          <w:szCs w:val="32"/>
        </w:rPr>
      </w:pPr>
    </w:p>
    <w:p w14:paraId="23BE5EB5">
      <w:pPr>
        <w:spacing w:line="0" w:lineRule="atLeast"/>
        <w:jc w:val="left"/>
        <w:rPr>
          <w:rFonts w:ascii="Arial"/>
          <w:sz w:val="2"/>
        </w:rPr>
      </w:pPr>
    </w:p>
    <w:p w14:paraId="7E8AE036">
      <w:pPr>
        <w:overflowPunct w:val="0"/>
        <w:autoSpaceDE w:val="0"/>
        <w:autoSpaceDN w:val="0"/>
        <w:spacing w:line="570" w:lineRule="exact"/>
        <w:jc w:val="center"/>
        <w:rPr>
          <w:rFonts w:ascii="方正小标宋简体" w:hAnsi="NOGRPJ+FZHei-B01" w:eastAsia="方正小标宋简体" w:cs="NOGRPJ+FZHei-B01"/>
          <w:b/>
          <w:sz w:val="44"/>
          <w:szCs w:val="24"/>
        </w:rPr>
      </w:pPr>
      <w:bookmarkStart w:id="0" w:name="br14"/>
      <w:bookmarkEnd w:id="0"/>
      <w:r>
        <w:rPr>
          <w:rFonts w:hint="eastAsia" w:ascii="方正小标宋简体" w:hAnsi="NOGRPJ+FZHei-B01" w:eastAsia="方正小标宋简体" w:cs="NOGRPJ+FZHei-B01"/>
          <w:b/>
          <w:sz w:val="44"/>
          <w:szCs w:val="24"/>
        </w:rPr>
        <w:t>目</w:t>
      </w:r>
      <w:r>
        <w:rPr>
          <w:rFonts w:ascii="方正小标宋简体" w:hAnsi="NOGRPJ+FZHei-B01" w:eastAsia="方正小标宋简体" w:cs="NOGRPJ+FZHei-B01"/>
          <w:b/>
          <w:sz w:val="44"/>
          <w:szCs w:val="24"/>
        </w:rPr>
        <w:t xml:space="preserve"> </w:t>
      </w:r>
      <w:r>
        <w:rPr>
          <w:rFonts w:hint="eastAsia" w:ascii="方正小标宋简体" w:hAnsi="NOGRPJ+FZHei-B01" w:eastAsia="方正小标宋简体" w:cs="NOGRPJ+FZHei-B01"/>
          <w:b/>
          <w:sz w:val="44"/>
          <w:szCs w:val="24"/>
        </w:rPr>
        <w:t>录</w:t>
      </w:r>
    </w:p>
    <w:p w14:paraId="2892E35F">
      <w:pPr>
        <w:spacing w:before="976" w:line="372" w:lineRule="exact"/>
        <w:jc w:val="left"/>
        <w:rPr>
          <w:rFonts w:ascii="Times New Roman"/>
          <w:sz w:val="32"/>
        </w:rPr>
      </w:pPr>
      <w:r>
        <w:rPr>
          <w:rFonts w:hint="eastAsia" w:ascii="RPQSBM+FZFangSong-Z02" w:hAnsi="RPQSBM+FZFangSong-Z02" w:cs="RPQSBM+FZFangSong-Z02"/>
          <w:sz w:val="32"/>
        </w:rPr>
        <w:t>一、编制依据</w:t>
      </w:r>
      <w:r>
        <w:rPr>
          <w:rFonts w:ascii="Times New Roman" w:hAnsi="Times New Roman"/>
          <w:sz w:val="32"/>
        </w:rPr>
        <w:t>…………………………………………………1</w:t>
      </w:r>
    </w:p>
    <w:p w14:paraId="7596D3F4">
      <w:pPr>
        <w:spacing w:before="312" w:line="372" w:lineRule="exact"/>
        <w:jc w:val="left"/>
        <w:rPr>
          <w:rFonts w:ascii="Times New Roman"/>
          <w:sz w:val="32"/>
        </w:rPr>
      </w:pPr>
      <w:r>
        <w:rPr>
          <w:rFonts w:hint="eastAsia" w:ascii="RPQSBM+FZFangSong-Z02" w:hAnsi="RPQSBM+FZFangSong-Z02" w:cs="RPQSBM+FZFangSong-Z02"/>
          <w:sz w:val="32"/>
        </w:rPr>
        <w:t>二、技术描述</w:t>
      </w:r>
      <w:r>
        <w:rPr>
          <w:rFonts w:ascii="Times New Roman" w:hAnsi="Times New Roman"/>
          <w:sz w:val="32"/>
        </w:rPr>
        <w:t>…………………………………………………1</w:t>
      </w:r>
    </w:p>
    <w:p w14:paraId="23F87F7D">
      <w:pPr>
        <w:spacing w:before="312" w:line="372" w:lineRule="exact"/>
        <w:jc w:val="left"/>
        <w:rPr>
          <w:rFonts w:ascii="Times New Roman"/>
          <w:sz w:val="32"/>
        </w:rPr>
      </w:pPr>
      <w:r>
        <w:rPr>
          <w:rFonts w:hint="eastAsia" w:ascii="RPQSBM+FZFangSong-Z02" w:hAnsi="RPQSBM+FZFangSong-Z02" w:cs="RPQSBM+FZFangSong-Z02"/>
          <w:sz w:val="32"/>
        </w:rPr>
        <w:t>三、技术纲要</w:t>
      </w:r>
      <w:r>
        <w:rPr>
          <w:rFonts w:ascii="Times New Roman" w:hAnsi="Times New Roman"/>
          <w:sz w:val="32"/>
        </w:rPr>
        <w:t>…………………………………………………2</w:t>
      </w:r>
    </w:p>
    <w:p w14:paraId="7E6C6914">
      <w:pPr>
        <w:spacing w:before="312" w:line="372" w:lineRule="exact"/>
        <w:jc w:val="left"/>
        <w:rPr>
          <w:rFonts w:ascii="Times New Roman"/>
          <w:sz w:val="32"/>
        </w:rPr>
      </w:pPr>
      <w:r>
        <w:rPr>
          <w:rFonts w:hint="eastAsia" w:ascii="RPQSBM+FZFangSong-Z02" w:hAnsi="RPQSBM+FZFangSong-Z02" w:cs="RPQSBM+FZFangSong-Z02"/>
          <w:sz w:val="32"/>
        </w:rPr>
        <w:t>四、场地设施设备简述</w:t>
      </w:r>
      <w:r>
        <w:rPr>
          <w:rFonts w:ascii="Times New Roman" w:hAnsi="Times New Roman"/>
          <w:sz w:val="32"/>
        </w:rPr>
        <w:t>………………………………………6</w:t>
      </w:r>
    </w:p>
    <w:p w14:paraId="132F836F">
      <w:pPr>
        <w:spacing w:before="312" w:line="372" w:lineRule="exact"/>
        <w:jc w:val="left"/>
        <w:rPr>
          <w:rFonts w:ascii="Times New Roman"/>
          <w:sz w:val="32"/>
        </w:rPr>
      </w:pPr>
      <w:r>
        <w:rPr>
          <w:rFonts w:hint="eastAsia" w:ascii="RPQSBM+FZFangSong-Z02" w:hAnsi="RPQSBM+FZFangSong-Z02" w:cs="RPQSBM+FZFangSong-Z02"/>
          <w:sz w:val="32"/>
        </w:rPr>
        <w:t>五、技术团队组成人员</w:t>
      </w:r>
      <w:r>
        <w:rPr>
          <w:rFonts w:ascii="Times New Roman" w:hAnsi="Times New Roman"/>
          <w:sz w:val="32"/>
        </w:rPr>
        <w:t>………………………………………6</w:t>
      </w:r>
    </w:p>
    <w:p w14:paraId="7A52F9F1">
      <w:pPr>
        <w:spacing w:before="312" w:line="372" w:lineRule="exact"/>
        <w:jc w:val="left"/>
        <w:rPr>
          <w:rFonts w:ascii="Times New Roman"/>
          <w:sz w:val="32"/>
        </w:rPr>
      </w:pPr>
      <w:r>
        <w:rPr>
          <w:rFonts w:hint="eastAsia" w:ascii="RPQSBM+FZFangSong-Z02" w:hAnsi="RPQSBM+FZFangSong-Z02" w:cs="RPQSBM+FZFangSong-Z02"/>
          <w:sz w:val="32"/>
        </w:rPr>
        <w:t>六、纪律要求</w:t>
      </w:r>
      <w:r>
        <w:rPr>
          <w:rFonts w:ascii="Times New Roman" w:hAnsi="Times New Roman"/>
          <w:sz w:val="32"/>
        </w:rPr>
        <w:t>…………………………………………………6</w:t>
      </w:r>
    </w:p>
    <w:p w14:paraId="2C5BF9F8">
      <w:pPr>
        <w:spacing w:before="312" w:line="372" w:lineRule="exact"/>
        <w:jc w:val="left"/>
        <w:rPr>
          <w:rFonts w:ascii="Times New Roman" w:hAnsi="Times New Roman"/>
          <w:sz w:val="32"/>
        </w:rPr>
        <w:sectPr>
          <w:footerReference r:id="rId3" w:type="default"/>
          <w:pgSz w:w="11906" w:h="16838"/>
          <w:pgMar w:top="1440" w:right="1800" w:bottom="1440" w:left="1800" w:header="851" w:footer="992" w:gutter="0"/>
          <w:pgNumType w:start="0"/>
          <w:cols w:space="425" w:num="1"/>
          <w:titlePg/>
          <w:docGrid w:type="lines" w:linePitch="312" w:charSpace="0"/>
        </w:sectPr>
      </w:pPr>
      <w:r>
        <w:rPr>
          <w:rFonts w:hint="eastAsia" w:ascii="RPQSBM+FZFangSong-Z02" w:hAnsi="RPQSBM+FZFangSong-Z02" w:cs="RPQSBM+FZFangSong-Z02"/>
          <w:sz w:val="32"/>
        </w:rPr>
        <w:t>七、题库</w:t>
      </w:r>
      <w:r>
        <w:rPr>
          <w:rFonts w:ascii="Times New Roman" w:hAnsi="Times New Roman"/>
          <w:sz w:val="32"/>
        </w:rPr>
        <w:t>………………………………………………………9</w:t>
      </w:r>
    </w:p>
    <w:p w14:paraId="13955EC6">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一、编制依据</w:t>
      </w:r>
    </w:p>
    <w:p w14:paraId="6A309C59">
      <w:pPr>
        <w:pStyle w:val="6"/>
        <w:overflowPunct w:val="0"/>
        <w:autoSpaceDE w:val="0"/>
        <w:autoSpaceDN w:val="0"/>
        <w:adjustRightInd w:val="0"/>
        <w:snapToGrid w:val="0"/>
        <w:spacing w:line="570" w:lineRule="exact"/>
        <w:ind w:firstLine="640"/>
        <w:rPr>
          <w:rFonts w:eastAsia="仿宋_GB2312"/>
          <w:sz w:val="32"/>
          <w:szCs w:val="32"/>
        </w:rPr>
      </w:pPr>
      <w:r>
        <w:rPr>
          <w:rFonts w:hint="eastAsia" w:ascii="仿宋_GB2312" w:hAnsi="微软雅黑" w:eastAsia="仿宋_GB2312" w:cs="宋体"/>
          <w:color w:val="454545"/>
          <w:kern w:val="0"/>
          <w:sz w:val="32"/>
          <w:szCs w:val="32"/>
        </w:rPr>
        <w:t>本项目按照《互联网营销师（直播销售员）国家职业技能标准（2021年版）》高级工（三级）标准命题，在命题内容上力求体现以</w:t>
      </w:r>
      <w:r>
        <w:rPr>
          <w:rFonts w:eastAsia="仿宋_GB2312"/>
          <w:color w:val="454545"/>
          <w:kern w:val="0"/>
          <w:sz w:val="32"/>
          <w:szCs w:val="32"/>
        </w:rPr>
        <w:t>“</w:t>
      </w:r>
      <w:r>
        <w:rPr>
          <w:rFonts w:hint="eastAsia" w:ascii="仿宋_GB2312" w:hAnsi="微软雅黑" w:eastAsia="仿宋_GB2312" w:cs="宋体"/>
          <w:color w:val="454545"/>
          <w:kern w:val="0"/>
          <w:sz w:val="32"/>
          <w:szCs w:val="32"/>
        </w:rPr>
        <w:t>职业活动为导向，以职业技能为核心</w:t>
      </w:r>
      <w:r>
        <w:rPr>
          <w:rFonts w:eastAsia="仿宋_GB2312"/>
          <w:color w:val="454545"/>
          <w:kern w:val="0"/>
          <w:sz w:val="32"/>
          <w:szCs w:val="32"/>
        </w:rPr>
        <w:t>”</w:t>
      </w:r>
      <w:r>
        <w:rPr>
          <w:rFonts w:hint="eastAsia" w:ascii="仿宋_GB2312" w:hAnsi="微软雅黑" w:eastAsia="仿宋_GB2312" w:cs="宋体"/>
          <w:color w:val="454545"/>
          <w:kern w:val="0"/>
          <w:sz w:val="32"/>
          <w:szCs w:val="32"/>
        </w:rPr>
        <w:t>的指导思想，并适当增加相关新知识、新技能。</w:t>
      </w:r>
      <w:r>
        <w:rPr>
          <w:rFonts w:eastAsia="仿宋_GB2312"/>
          <w:sz w:val="32"/>
          <w:szCs w:val="32"/>
        </w:rPr>
        <w:t>（竞赛内容应</w:t>
      </w:r>
      <w:r>
        <w:rPr>
          <w:rFonts w:eastAsia="仿宋_GB2312"/>
          <w:b/>
          <w:bCs/>
          <w:sz w:val="32"/>
          <w:szCs w:val="32"/>
        </w:rPr>
        <w:t>覆盖国家职业标准80%以上</w:t>
      </w:r>
      <w:r>
        <w:rPr>
          <w:rFonts w:eastAsia="仿宋_GB2312"/>
          <w:sz w:val="32"/>
          <w:szCs w:val="32"/>
        </w:rPr>
        <w:t>）。</w:t>
      </w:r>
    </w:p>
    <w:p w14:paraId="16854BDE">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二、技术描述</w:t>
      </w:r>
    </w:p>
    <w:p w14:paraId="24ED1D30">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（一）赛项概要</w:t>
      </w:r>
    </w:p>
    <w:p w14:paraId="69E603BE">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本赛项所考核的对象为</w:t>
      </w:r>
      <w:r>
        <w:rPr>
          <w:rFonts w:eastAsia="仿宋_GB2312"/>
          <w:sz w:val="32"/>
          <w:szCs w:val="32"/>
        </w:rPr>
        <w:t>“</w:t>
      </w:r>
      <w:r>
        <w:rPr>
          <w:rFonts w:hint="eastAsia" w:eastAsia="仿宋_GB2312"/>
          <w:sz w:val="32"/>
          <w:szCs w:val="32"/>
        </w:rPr>
        <w:t>企事业单位中，从事电子商务师、营销员、市场营销专业人员、商务策划专业人员、广告设计师、品牌专业人员、文化经纪人、播音员、讲解员、节目主持人、数字媒体艺术专业人员、网络编辑、摊商、经济与代理专业人员、管理咨询专业人员、数据分析处理工程技术人员、装饰美工、印前处理和制作员、制图员、商业摄影师、演出监督、陈列展览设计人员、导游、会展策划专业人员、会展设计师等工作和教学人员；以及我市技工院校、职业院校及高等院校具有学籍的相关专业第二学年及以上学生（含应届毕业生）。</w:t>
      </w:r>
    </w:p>
    <w:p w14:paraId="6A668AA2">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所考核的主要内容包括：理论知识考试和操作技能（实操）考核两部分。理论知识重点考核选手对网络直播行业政策和法律法规、短视频拍剪技巧、直播带货流程及运营、各大平台运营技巧；主播的培育、头部主播带货案例分析；职业意识、职业道德体系、职业能力等理论知识，以及直播电商的实际应用及运营能力。操作技能（实操）包括工作准备、直播营销和售后与复盘三个部分。在评价方式上借鉴世界技能大赛评判体系，考核选手综合职业能力。从而为社会培养高素质且符合行业技能需求的综合技能人才。</w:t>
      </w:r>
    </w:p>
    <w:p w14:paraId="65D6EC7D">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（二）能力特征</w:t>
      </w:r>
    </w:p>
    <w:p w14:paraId="1C8102B8">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本赛项参赛选手应具有较强的产品深度解读能力、直播场景构建能力、销售转化闭环能力等核心专业能力，具有较强的实时响应能力、氛围调动能力、人群精准匹配能力等互动控场能力，具有较强的合规运营意识、应急抗压能力和持续学习能力等职业素养能力。能快速挖掘产品核心卖点、技术参数及差异化优势，结合用户需求转化为通俗语言，避免专业术语堆砌，让不同认知水平的观众快速理解产品价值。可根据产品类型搭建匹配场景，通过道具、话术、镜头配合营造沉浸式体验，提升观众代入感。掌握全流程话术，能精准捕捉观众互动信号，及时引导下单，降低观众决策成本。能10秒内回复观众评论区问题，能通过抽奖、口令互动、连麦答疑等形式维持观众停留时长，设计趣味环节，提升直播间活跃度。能通过观众昵称、评论内容快速判断目标人群，针对性调整话术侧重点。熟练掌握直播行业法规，不使用夸大宣传、虚假承诺话术，清晰告知产品售后政策、退换货流程，规避法律风险。面对直播数据不佳或负面评论，能保持情绪稳定，通过调整直播策略或正面回应化解危机，不出现消极话术或与观众争执。能快速跟进行业新趋势、新玩法，并将新技能融入竞赛直播中，展现行业前瞻性。</w:t>
      </w:r>
    </w:p>
    <w:p w14:paraId="56D8811A">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三、技术纲要</w:t>
      </w:r>
    </w:p>
    <w:p w14:paraId="0331E631">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（一）赛制</w:t>
      </w:r>
    </w:p>
    <w:p w14:paraId="7B813013">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本赛项采用</w:t>
      </w:r>
      <w:r>
        <w:rPr>
          <w:rFonts w:eastAsia="仿宋_GB2312"/>
          <w:sz w:val="32"/>
          <w:szCs w:val="32"/>
        </w:rPr>
        <w:t>“</w:t>
      </w:r>
      <w:r>
        <w:rPr>
          <w:rFonts w:hint="eastAsia" w:eastAsia="仿宋_GB2312"/>
          <w:sz w:val="32"/>
          <w:szCs w:val="32"/>
        </w:rPr>
        <w:t>单人赛制</w:t>
      </w:r>
      <w:r>
        <w:rPr>
          <w:rFonts w:eastAsia="仿宋_GB2312"/>
          <w:sz w:val="32"/>
          <w:szCs w:val="32"/>
        </w:rPr>
        <w:t>”</w:t>
      </w:r>
      <w:r>
        <w:rPr>
          <w:rFonts w:hint="eastAsia" w:eastAsia="仿宋_GB2312"/>
          <w:sz w:val="32"/>
          <w:szCs w:val="32"/>
        </w:rPr>
        <w:t>。</w:t>
      </w:r>
    </w:p>
    <w:p w14:paraId="46C8B6F0">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（二）科目</w:t>
      </w:r>
    </w:p>
    <w:p w14:paraId="254A9FA4">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本赛项设</w:t>
      </w:r>
      <w:r>
        <w:rPr>
          <w:rFonts w:eastAsia="仿宋_GB2312"/>
          <w:sz w:val="32"/>
          <w:szCs w:val="32"/>
        </w:rPr>
        <w:t>“</w:t>
      </w:r>
      <w:r>
        <w:rPr>
          <w:rFonts w:hint="eastAsia" w:eastAsia="仿宋_GB2312"/>
          <w:sz w:val="32"/>
          <w:szCs w:val="32"/>
        </w:rPr>
        <w:t>理论知识</w:t>
      </w:r>
      <w:r>
        <w:rPr>
          <w:rFonts w:eastAsia="仿宋_GB2312"/>
          <w:sz w:val="32"/>
          <w:szCs w:val="32"/>
        </w:rPr>
        <w:t>”</w:t>
      </w:r>
      <w:r>
        <w:rPr>
          <w:rFonts w:hint="eastAsia" w:eastAsia="仿宋_GB2312"/>
          <w:sz w:val="32"/>
          <w:szCs w:val="32"/>
        </w:rPr>
        <w:t>、</w:t>
      </w:r>
      <w:r>
        <w:rPr>
          <w:rFonts w:eastAsia="仿宋_GB2312"/>
          <w:sz w:val="32"/>
          <w:szCs w:val="32"/>
        </w:rPr>
        <w:t>“</w:t>
      </w:r>
      <w:r>
        <w:rPr>
          <w:rFonts w:hint="eastAsia" w:eastAsia="仿宋_GB2312"/>
          <w:sz w:val="32"/>
          <w:szCs w:val="32"/>
        </w:rPr>
        <w:t>操作技能</w:t>
      </w:r>
      <w:r>
        <w:rPr>
          <w:rFonts w:eastAsia="仿宋_GB2312"/>
          <w:sz w:val="32"/>
          <w:szCs w:val="32"/>
        </w:rPr>
        <w:t xml:space="preserve">”2 </w:t>
      </w:r>
      <w:r>
        <w:rPr>
          <w:rFonts w:hint="eastAsia" w:eastAsia="仿宋_GB2312"/>
          <w:sz w:val="32"/>
          <w:szCs w:val="32"/>
        </w:rPr>
        <w:t>个科目；</w:t>
      </w:r>
      <w:r>
        <w:rPr>
          <w:rFonts w:eastAsia="仿宋_GB2312"/>
          <w:sz w:val="32"/>
          <w:szCs w:val="32"/>
        </w:rPr>
        <w:t>“</w:t>
      </w:r>
      <w:r>
        <w:rPr>
          <w:rFonts w:hint="eastAsia" w:eastAsia="仿宋_GB2312"/>
          <w:sz w:val="32"/>
          <w:szCs w:val="32"/>
        </w:rPr>
        <w:t>理论知识</w:t>
      </w:r>
      <w:r>
        <w:rPr>
          <w:rFonts w:eastAsia="仿宋_GB2312"/>
          <w:sz w:val="32"/>
          <w:szCs w:val="32"/>
        </w:rPr>
        <w:t>”</w:t>
      </w:r>
      <w:r>
        <w:rPr>
          <w:rFonts w:hint="eastAsia" w:eastAsia="仿宋_GB2312"/>
          <w:sz w:val="32"/>
          <w:szCs w:val="32"/>
        </w:rPr>
        <w:t>科目考核时长为</w:t>
      </w:r>
      <w:r>
        <w:rPr>
          <w:rFonts w:eastAsia="仿宋_GB2312"/>
          <w:sz w:val="32"/>
          <w:szCs w:val="32"/>
        </w:rPr>
        <w:t xml:space="preserve"> 60 </w:t>
      </w:r>
      <w:r>
        <w:rPr>
          <w:rFonts w:hint="eastAsia" w:eastAsia="仿宋_GB2312"/>
          <w:sz w:val="32"/>
          <w:szCs w:val="32"/>
        </w:rPr>
        <w:t>分钟、</w:t>
      </w:r>
      <w:r>
        <w:rPr>
          <w:rFonts w:eastAsia="仿宋_GB2312"/>
          <w:sz w:val="32"/>
          <w:szCs w:val="32"/>
        </w:rPr>
        <w:t>“</w:t>
      </w:r>
      <w:r>
        <w:rPr>
          <w:rFonts w:hint="eastAsia" w:eastAsia="仿宋_GB2312"/>
          <w:sz w:val="32"/>
          <w:szCs w:val="32"/>
        </w:rPr>
        <w:t>操作技能</w:t>
      </w:r>
      <w:r>
        <w:rPr>
          <w:rFonts w:eastAsia="仿宋_GB2312"/>
          <w:sz w:val="32"/>
          <w:szCs w:val="32"/>
        </w:rPr>
        <w:t>”</w:t>
      </w:r>
      <w:r>
        <w:rPr>
          <w:rFonts w:hint="eastAsia" w:eastAsia="仿宋_GB2312"/>
          <w:sz w:val="32"/>
          <w:szCs w:val="32"/>
        </w:rPr>
        <w:t>科目考核时长为6</w:t>
      </w:r>
      <w:r>
        <w:rPr>
          <w:rFonts w:eastAsia="仿宋_GB2312"/>
          <w:sz w:val="32"/>
          <w:szCs w:val="32"/>
        </w:rPr>
        <w:t xml:space="preserve">0 </w:t>
      </w:r>
      <w:r>
        <w:rPr>
          <w:rFonts w:hint="eastAsia" w:eastAsia="仿宋_GB2312"/>
          <w:sz w:val="32"/>
          <w:szCs w:val="32"/>
        </w:rPr>
        <w:t>分钟；</w:t>
      </w:r>
      <w:r>
        <w:rPr>
          <w:rFonts w:eastAsia="仿宋_GB2312"/>
          <w:sz w:val="32"/>
          <w:szCs w:val="32"/>
        </w:rPr>
        <w:t>“</w:t>
      </w:r>
      <w:r>
        <w:rPr>
          <w:rFonts w:hint="eastAsia" w:eastAsia="仿宋_GB2312"/>
          <w:sz w:val="32"/>
          <w:szCs w:val="32"/>
        </w:rPr>
        <w:t>理论知识</w:t>
      </w:r>
      <w:r>
        <w:rPr>
          <w:rFonts w:eastAsia="仿宋_GB2312"/>
          <w:sz w:val="32"/>
          <w:szCs w:val="32"/>
        </w:rPr>
        <w:t>”</w:t>
      </w:r>
      <w:r>
        <w:rPr>
          <w:rFonts w:hint="eastAsia" w:eastAsia="仿宋_GB2312"/>
          <w:sz w:val="32"/>
          <w:szCs w:val="32"/>
        </w:rPr>
        <w:t>科目满分为</w:t>
      </w:r>
      <w:r>
        <w:rPr>
          <w:rFonts w:eastAsia="仿宋_GB2312"/>
          <w:sz w:val="32"/>
          <w:szCs w:val="32"/>
        </w:rPr>
        <w:t xml:space="preserve"> 100 </w:t>
      </w:r>
      <w:r>
        <w:rPr>
          <w:rFonts w:hint="eastAsia" w:eastAsia="仿宋_GB2312"/>
          <w:sz w:val="32"/>
          <w:szCs w:val="32"/>
        </w:rPr>
        <w:t>分（</w:t>
      </w:r>
      <w:r>
        <w:rPr>
          <w:rFonts w:eastAsia="仿宋_GB2312"/>
          <w:sz w:val="32"/>
          <w:szCs w:val="32"/>
        </w:rPr>
        <w:t xml:space="preserve">60 </w:t>
      </w:r>
      <w:r>
        <w:rPr>
          <w:rFonts w:hint="eastAsia" w:eastAsia="仿宋_GB2312"/>
          <w:sz w:val="32"/>
          <w:szCs w:val="32"/>
        </w:rPr>
        <w:t>分以上合格）、</w:t>
      </w:r>
      <w:r>
        <w:rPr>
          <w:rFonts w:eastAsia="仿宋_GB2312"/>
          <w:sz w:val="32"/>
          <w:szCs w:val="32"/>
        </w:rPr>
        <w:t>“</w:t>
      </w:r>
      <w:r>
        <w:rPr>
          <w:rFonts w:hint="eastAsia" w:eastAsia="仿宋_GB2312"/>
          <w:sz w:val="32"/>
          <w:szCs w:val="32"/>
        </w:rPr>
        <w:t>操作技能</w:t>
      </w:r>
      <w:r>
        <w:rPr>
          <w:rFonts w:eastAsia="仿宋_GB2312"/>
          <w:sz w:val="32"/>
          <w:szCs w:val="32"/>
        </w:rPr>
        <w:t>”</w:t>
      </w:r>
      <w:r>
        <w:rPr>
          <w:rFonts w:hint="eastAsia" w:eastAsia="仿宋_GB2312"/>
          <w:sz w:val="32"/>
          <w:szCs w:val="32"/>
        </w:rPr>
        <w:t>科目满分为</w:t>
      </w:r>
      <w:r>
        <w:rPr>
          <w:rFonts w:eastAsia="仿宋_GB2312"/>
          <w:sz w:val="32"/>
          <w:szCs w:val="32"/>
        </w:rPr>
        <w:t xml:space="preserve"> 100 </w:t>
      </w:r>
      <w:r>
        <w:rPr>
          <w:rFonts w:hint="eastAsia" w:eastAsia="仿宋_GB2312"/>
          <w:sz w:val="32"/>
          <w:szCs w:val="32"/>
        </w:rPr>
        <w:t>分（</w:t>
      </w:r>
      <w:r>
        <w:rPr>
          <w:rFonts w:eastAsia="仿宋_GB2312"/>
          <w:sz w:val="32"/>
          <w:szCs w:val="32"/>
        </w:rPr>
        <w:t xml:space="preserve">60 </w:t>
      </w:r>
      <w:r>
        <w:rPr>
          <w:rFonts w:hint="eastAsia" w:eastAsia="仿宋_GB2312"/>
          <w:sz w:val="32"/>
          <w:szCs w:val="32"/>
        </w:rPr>
        <w:t>分以上合格）；总成绩按</w:t>
      </w:r>
      <w:r>
        <w:rPr>
          <w:rFonts w:eastAsia="仿宋_GB2312"/>
          <w:sz w:val="32"/>
          <w:szCs w:val="32"/>
        </w:rPr>
        <w:t>“</w:t>
      </w:r>
      <w:r>
        <w:rPr>
          <w:rFonts w:hint="eastAsia" w:eastAsia="仿宋_GB2312"/>
          <w:b/>
          <w:bCs/>
          <w:sz w:val="32"/>
          <w:szCs w:val="32"/>
        </w:rPr>
        <w:t>理论知识科目成绩</w:t>
      </w:r>
      <w:r>
        <w:rPr>
          <w:rFonts w:eastAsia="仿宋_GB2312"/>
          <w:b/>
          <w:bCs/>
          <w:sz w:val="32"/>
          <w:szCs w:val="32"/>
        </w:rPr>
        <w:t>*20%+</w:t>
      </w:r>
      <w:r>
        <w:rPr>
          <w:rFonts w:hint="eastAsia" w:eastAsia="仿宋_GB2312"/>
          <w:b/>
          <w:bCs/>
          <w:sz w:val="32"/>
          <w:szCs w:val="32"/>
        </w:rPr>
        <w:t>操作技能成绩</w:t>
      </w:r>
      <w:r>
        <w:rPr>
          <w:rFonts w:eastAsia="仿宋_GB2312"/>
          <w:b/>
          <w:bCs/>
          <w:sz w:val="32"/>
          <w:szCs w:val="32"/>
        </w:rPr>
        <w:t>*80%”</w:t>
      </w:r>
      <w:r>
        <w:rPr>
          <w:rFonts w:hint="eastAsia" w:eastAsia="仿宋_GB2312"/>
          <w:b/>
          <w:bCs/>
          <w:sz w:val="32"/>
          <w:szCs w:val="32"/>
        </w:rPr>
        <w:t>计算得出</w:t>
      </w:r>
      <w:r>
        <w:rPr>
          <w:rFonts w:hint="eastAsia" w:eastAsia="仿宋_GB2312"/>
          <w:sz w:val="32"/>
          <w:szCs w:val="32"/>
        </w:rPr>
        <w:t>，满分为</w:t>
      </w:r>
      <w:r>
        <w:rPr>
          <w:rFonts w:eastAsia="仿宋_GB2312"/>
          <w:sz w:val="32"/>
          <w:szCs w:val="32"/>
        </w:rPr>
        <w:t xml:space="preserve"> 100 </w:t>
      </w:r>
      <w:r>
        <w:rPr>
          <w:rFonts w:hint="eastAsia" w:eastAsia="仿宋_GB2312"/>
          <w:sz w:val="32"/>
          <w:szCs w:val="32"/>
        </w:rPr>
        <w:t>分（</w:t>
      </w:r>
      <w:r>
        <w:rPr>
          <w:rFonts w:eastAsia="仿宋_GB2312"/>
          <w:sz w:val="32"/>
          <w:szCs w:val="32"/>
        </w:rPr>
        <w:t xml:space="preserve">60 </w:t>
      </w:r>
      <w:r>
        <w:rPr>
          <w:rFonts w:hint="eastAsia" w:eastAsia="仿宋_GB2312"/>
          <w:sz w:val="32"/>
          <w:szCs w:val="32"/>
        </w:rPr>
        <w:t>分以上合格）。参赛选手个人名次按总成绩由高到低排序，总成绩相同则以实操成绩高的名次在前，实操成绩相同则以直播营销成绩高的名次在前,其</w:t>
      </w:r>
      <w:r>
        <w:rPr>
          <w:rFonts w:eastAsia="仿宋_GB2312"/>
          <w:sz w:val="32"/>
          <w:szCs w:val="32"/>
        </w:rPr>
        <w:t>他情况由裁判组决定</w:t>
      </w:r>
      <w:r>
        <w:rPr>
          <w:rFonts w:hint="eastAsia" w:eastAsia="仿宋_GB2312"/>
          <w:sz w:val="32"/>
          <w:szCs w:val="32"/>
        </w:rPr>
        <w:t>。</w:t>
      </w:r>
    </w:p>
    <w:p w14:paraId="491D5D05">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（三）权重表</w:t>
      </w:r>
    </w:p>
    <w:p w14:paraId="70270869">
      <w:pPr>
        <w:pStyle w:val="6"/>
        <w:overflowPunct w:val="0"/>
        <w:autoSpaceDE w:val="0"/>
        <w:autoSpaceDN w:val="0"/>
        <w:adjustRightInd w:val="0"/>
        <w:snapToGrid w:val="0"/>
        <w:spacing w:line="570" w:lineRule="exact"/>
        <w:ind w:firstLine="640"/>
        <w:rPr>
          <w:rFonts w:eastAsia="仿宋_GB2312"/>
          <w:sz w:val="32"/>
          <w:szCs w:val="32"/>
        </w:rPr>
      </w:pPr>
      <w:r>
        <w:rPr>
          <w:rFonts w:hint="eastAsia" w:eastAsia="仿宋_GB2312"/>
          <w:sz w:val="32"/>
          <w:szCs w:val="32"/>
        </w:rPr>
        <w:t>理论知识重点考核选手对网络直播行业政策和法律法规、短视频拍剪技巧、直播带货流程及运营、各大平台运营技巧；主播的培育、头部主播带货案例分析；职业意识、职业道德体系、职业能力等理论知识。操作技能（实操）包括工作准备、直播营销和售后与复盘三个部分。工作准备部分竞赛内容是选手根据竞赛要求所示撰写两款产品的直播脚本，该脚本必需包含直播团队分工、产品价格信息和促销转化方案这三个部分内容；直播营销部分竞赛内容是选手根据脚本进行上镜实战，全程在线完成一场直播带货,包含：开场介绍、直播预告、爆款推介、促单转化、弹幕回答、下期预告、结束语等环节在内的完整直播流程；售后与复盘部分竞赛内容是直播销售结束后，对直播进行复盘。</w:t>
      </w:r>
    </w:p>
    <w:p w14:paraId="6285AF59">
      <w:pPr>
        <w:pStyle w:val="6"/>
        <w:overflowPunct w:val="0"/>
        <w:autoSpaceDE w:val="0"/>
        <w:autoSpaceDN w:val="0"/>
        <w:adjustRightInd w:val="0"/>
        <w:snapToGrid w:val="0"/>
        <w:spacing w:line="570" w:lineRule="exact"/>
        <w:ind w:firstLine="640"/>
        <w:rPr>
          <w:rFonts w:eastAsia="仿宋_GB2312"/>
          <w:sz w:val="32"/>
          <w:szCs w:val="32"/>
        </w:rPr>
      </w:pPr>
    </w:p>
    <w:p w14:paraId="6886B426">
      <w:pPr>
        <w:spacing w:line="600" w:lineRule="auto"/>
        <w:jc w:val="center"/>
        <w:rPr>
          <w:rFonts w:ascii="仿宋" w:hAnsi="仿宋" w:eastAsia="仿宋" w:cs="Arial"/>
          <w:color w:val="000000"/>
          <w:kern w:val="0"/>
          <w:sz w:val="28"/>
          <w:szCs w:val="28"/>
        </w:rPr>
      </w:pPr>
      <w:r>
        <w:rPr>
          <w:rFonts w:hint="eastAsia" w:ascii="仿宋" w:hAnsi="仿宋" w:eastAsia="仿宋" w:cs="Arial"/>
          <w:color w:val="000000"/>
          <w:kern w:val="0"/>
          <w:sz w:val="28"/>
          <w:szCs w:val="28"/>
        </w:rPr>
        <w:t xml:space="preserve">表1 </w:t>
      </w:r>
      <w:r>
        <w:rPr>
          <w:rFonts w:ascii="仿宋" w:hAnsi="仿宋" w:eastAsia="仿宋" w:cs="Arial"/>
          <w:color w:val="000000"/>
          <w:kern w:val="0"/>
          <w:sz w:val="28"/>
          <w:szCs w:val="28"/>
        </w:rPr>
        <w:t xml:space="preserve"> </w:t>
      </w:r>
      <w:r>
        <w:rPr>
          <w:rFonts w:hint="eastAsia" w:ascii="仿宋" w:hAnsi="仿宋" w:eastAsia="仿宋" w:cs="仿宋"/>
          <w:spacing w:val="6"/>
          <w:sz w:val="28"/>
          <w:szCs w:val="28"/>
        </w:rPr>
        <w:t>理论知识</w:t>
      </w:r>
      <w:r>
        <w:rPr>
          <w:rFonts w:hint="eastAsia" w:ascii="仿宋" w:hAnsi="仿宋" w:eastAsia="仿宋" w:cs="Arial"/>
          <w:color w:val="000000"/>
          <w:kern w:val="0"/>
          <w:sz w:val="28"/>
          <w:szCs w:val="28"/>
        </w:rPr>
        <w:t>试题</w:t>
      </w:r>
      <w:r>
        <w:rPr>
          <w:rFonts w:hint="eastAsia" w:ascii="仿宋" w:hAnsi="仿宋" w:eastAsia="仿宋"/>
          <w:sz w:val="28"/>
          <w:szCs w:val="28"/>
        </w:rPr>
        <w:t>权重</w:t>
      </w:r>
    </w:p>
    <w:tbl>
      <w:tblPr>
        <w:tblStyle w:val="4"/>
        <w:tblW w:w="8810"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68"/>
        <w:gridCol w:w="2203"/>
        <w:gridCol w:w="3431"/>
        <w:gridCol w:w="1708"/>
      </w:tblGrid>
      <w:tr w14:paraId="7979F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0" w:hRule="atLeast"/>
        </w:trPr>
        <w:tc>
          <w:tcPr>
            <w:tcW w:w="1468" w:type="dxa"/>
            <w:tcBorders>
              <w:top w:val="single" w:color="000000" w:sz="6" w:space="0"/>
              <w:left w:val="single" w:color="000000" w:sz="6" w:space="0"/>
              <w:bottom w:val="single" w:color="000000" w:sz="6" w:space="0"/>
              <w:right w:val="single" w:color="000000" w:sz="6" w:space="0"/>
            </w:tcBorders>
          </w:tcPr>
          <w:p w14:paraId="667540D7">
            <w:pPr>
              <w:spacing w:before="172" w:line="369" w:lineRule="exact"/>
              <w:ind w:left="455"/>
              <w:rPr>
                <w:rFonts w:ascii="黑体" w:hAnsi="黑体" w:eastAsia="黑体" w:cs="黑体"/>
                <w:sz w:val="28"/>
                <w:szCs w:val="28"/>
              </w:rPr>
            </w:pPr>
            <w:r>
              <w:rPr>
                <w:rFonts w:hint="eastAsia" w:ascii="黑体" w:hAnsi="黑体" w:eastAsia="黑体" w:cs="黑体"/>
                <w:spacing w:val="-3"/>
                <w:position w:val="1"/>
                <w:sz w:val="28"/>
                <w:szCs w:val="28"/>
              </w:rPr>
              <w:t>科目</w:t>
            </w:r>
          </w:p>
        </w:tc>
        <w:tc>
          <w:tcPr>
            <w:tcW w:w="5634" w:type="dxa"/>
            <w:gridSpan w:val="2"/>
            <w:tcBorders>
              <w:top w:val="single" w:color="000000" w:sz="6" w:space="0"/>
              <w:left w:val="single" w:color="000000" w:sz="6" w:space="0"/>
              <w:bottom w:val="single" w:color="000000" w:sz="6" w:space="0"/>
              <w:right w:val="single" w:color="000000" w:sz="6" w:space="0"/>
            </w:tcBorders>
          </w:tcPr>
          <w:p w14:paraId="2A14273D">
            <w:pPr>
              <w:spacing w:before="173"/>
              <w:ind w:left="2536"/>
              <w:rPr>
                <w:rFonts w:ascii="黑体" w:hAnsi="黑体" w:eastAsia="黑体" w:cs="黑体"/>
                <w:sz w:val="28"/>
                <w:szCs w:val="28"/>
              </w:rPr>
            </w:pPr>
            <w:r>
              <w:rPr>
                <w:rFonts w:hint="eastAsia" w:ascii="黑体" w:hAnsi="黑体" w:eastAsia="黑体" w:cs="黑体"/>
                <w:spacing w:val="-2"/>
                <w:sz w:val="28"/>
                <w:szCs w:val="28"/>
              </w:rPr>
              <w:t>模块</w:t>
            </w:r>
          </w:p>
        </w:tc>
        <w:tc>
          <w:tcPr>
            <w:tcW w:w="1708" w:type="dxa"/>
            <w:tcBorders>
              <w:top w:val="single" w:color="000000" w:sz="6" w:space="0"/>
              <w:left w:val="single" w:color="000000" w:sz="6" w:space="0"/>
              <w:bottom w:val="single" w:color="000000" w:sz="6" w:space="0"/>
              <w:right w:val="single" w:color="000000" w:sz="6" w:space="0"/>
            </w:tcBorders>
          </w:tcPr>
          <w:p w14:paraId="63656801">
            <w:pPr>
              <w:spacing w:before="197" w:line="315" w:lineRule="exact"/>
              <w:ind w:left="268"/>
              <w:rPr>
                <w:rFonts w:ascii="黑体" w:hAnsi="黑体" w:eastAsia="黑体" w:cs="黑体"/>
                <w:sz w:val="23"/>
                <w:szCs w:val="23"/>
              </w:rPr>
            </w:pPr>
            <w:r>
              <w:rPr>
                <w:rFonts w:hint="eastAsia" w:ascii="黑体" w:hAnsi="黑体" w:eastAsia="黑体" w:cs="黑体"/>
                <w:spacing w:val="10"/>
                <w:position w:val="1"/>
                <w:sz w:val="23"/>
                <w:szCs w:val="23"/>
              </w:rPr>
              <w:t>权重（</w:t>
            </w:r>
            <w:r>
              <w:rPr>
                <w:rFonts w:hint="eastAsia" w:ascii="黑体" w:hAnsi="黑体" w:eastAsia="黑体" w:cs="黑体"/>
                <w:spacing w:val="-46"/>
                <w:position w:val="1"/>
                <w:sz w:val="23"/>
                <w:szCs w:val="23"/>
              </w:rPr>
              <w:t xml:space="preserve"> </w:t>
            </w:r>
            <w:r>
              <w:rPr>
                <w:rFonts w:hint="eastAsia" w:ascii="黑体" w:hAnsi="黑体" w:eastAsia="黑体" w:cs="黑体"/>
                <w:spacing w:val="10"/>
                <w:position w:val="1"/>
                <w:sz w:val="23"/>
                <w:szCs w:val="23"/>
              </w:rPr>
              <w:t>%</w:t>
            </w:r>
            <w:r>
              <w:rPr>
                <w:rFonts w:hint="eastAsia" w:ascii="黑体" w:hAnsi="黑体" w:eastAsia="黑体" w:cs="黑体"/>
                <w:spacing w:val="-56"/>
                <w:position w:val="1"/>
                <w:sz w:val="23"/>
                <w:szCs w:val="23"/>
              </w:rPr>
              <w:t xml:space="preserve"> </w:t>
            </w:r>
            <w:r>
              <w:rPr>
                <w:rFonts w:hint="eastAsia" w:ascii="黑体" w:hAnsi="黑体" w:eastAsia="黑体" w:cs="黑体"/>
                <w:spacing w:val="10"/>
                <w:position w:val="1"/>
                <w:sz w:val="23"/>
                <w:szCs w:val="23"/>
              </w:rPr>
              <w:t>）</w:t>
            </w:r>
          </w:p>
        </w:tc>
      </w:tr>
      <w:tr w14:paraId="73134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468" w:type="dxa"/>
            <w:vMerge w:val="restart"/>
            <w:tcBorders>
              <w:top w:val="single" w:color="000000" w:sz="6" w:space="0"/>
              <w:left w:val="single" w:color="000000" w:sz="6" w:space="0"/>
              <w:bottom w:val="single" w:color="000000" w:sz="6" w:space="0"/>
              <w:right w:val="single" w:color="000000" w:sz="6" w:space="0"/>
            </w:tcBorders>
            <w:vAlign w:val="center"/>
          </w:tcPr>
          <w:p w14:paraId="7CC603BA">
            <w:pPr>
              <w:spacing w:line="249" w:lineRule="auto"/>
              <w:jc w:val="center"/>
              <w:rPr>
                <w:rFonts w:cs="Arial"/>
              </w:rPr>
            </w:pPr>
          </w:p>
          <w:p w14:paraId="180906A0">
            <w:pPr>
              <w:spacing w:line="249" w:lineRule="auto"/>
              <w:jc w:val="center"/>
              <w:rPr>
                <w:rFonts w:cs="Arial"/>
              </w:rPr>
            </w:pPr>
          </w:p>
          <w:p w14:paraId="7A5EE6F9">
            <w:pPr>
              <w:spacing w:before="74" w:line="225" w:lineRule="auto"/>
              <w:ind w:left="256"/>
              <w:jc w:val="center"/>
              <w:rPr>
                <w:rFonts w:ascii="仿宋" w:hAnsi="仿宋" w:eastAsia="仿宋" w:cs="仿宋"/>
                <w:sz w:val="23"/>
                <w:szCs w:val="23"/>
              </w:rPr>
            </w:pPr>
            <w:r>
              <w:rPr>
                <w:rFonts w:hint="eastAsia" w:ascii="仿宋" w:hAnsi="仿宋" w:eastAsia="仿宋" w:cs="仿宋"/>
                <w:spacing w:val="6"/>
                <w:sz w:val="23"/>
                <w:szCs w:val="23"/>
              </w:rPr>
              <w:t>理论知识</w:t>
            </w:r>
          </w:p>
        </w:tc>
        <w:tc>
          <w:tcPr>
            <w:tcW w:w="2203" w:type="dxa"/>
            <w:vMerge w:val="restart"/>
            <w:tcBorders>
              <w:top w:val="single" w:color="000000" w:sz="6" w:space="0"/>
              <w:left w:val="single" w:color="000000" w:sz="6" w:space="0"/>
              <w:bottom w:val="single" w:color="000000" w:sz="6" w:space="0"/>
              <w:right w:val="single" w:color="000000" w:sz="6" w:space="0"/>
            </w:tcBorders>
          </w:tcPr>
          <w:p w14:paraId="7709846C">
            <w:pPr>
              <w:spacing w:line="264" w:lineRule="auto"/>
              <w:rPr>
                <w:rFonts w:cs="Arial"/>
              </w:rPr>
            </w:pPr>
          </w:p>
          <w:p w14:paraId="162050FE">
            <w:pPr>
              <w:spacing w:line="264" w:lineRule="auto"/>
              <w:rPr>
                <w:rFonts w:cs="Arial"/>
              </w:rPr>
            </w:pPr>
          </w:p>
          <w:p w14:paraId="6E24C9FC">
            <w:pPr>
              <w:spacing w:line="264" w:lineRule="auto"/>
              <w:rPr>
                <w:rFonts w:cs="Arial"/>
              </w:rPr>
            </w:pPr>
          </w:p>
          <w:p w14:paraId="738580AD">
            <w:pPr>
              <w:spacing w:line="264" w:lineRule="auto"/>
              <w:rPr>
                <w:rFonts w:cs="Arial"/>
              </w:rPr>
            </w:pPr>
          </w:p>
          <w:p w14:paraId="536A7483">
            <w:pPr>
              <w:spacing w:line="264" w:lineRule="auto"/>
              <w:rPr>
                <w:rFonts w:cs="Arial"/>
              </w:rPr>
            </w:pPr>
          </w:p>
          <w:p w14:paraId="4568891B">
            <w:pPr>
              <w:spacing w:line="266" w:lineRule="auto"/>
              <w:rPr>
                <w:rFonts w:cs="Arial"/>
              </w:rPr>
            </w:pPr>
          </w:p>
          <w:p w14:paraId="583D45D4">
            <w:pPr>
              <w:spacing w:before="75" w:line="225" w:lineRule="auto"/>
              <w:ind w:left="562"/>
              <w:rPr>
                <w:rFonts w:ascii="仿宋" w:hAnsi="仿宋" w:eastAsia="仿宋" w:cs="仿宋"/>
                <w:sz w:val="23"/>
                <w:szCs w:val="23"/>
              </w:rPr>
            </w:pPr>
            <w:r>
              <w:rPr>
                <w:rFonts w:hint="eastAsia" w:ascii="仿宋" w:hAnsi="仿宋" w:eastAsia="仿宋" w:cs="仿宋"/>
                <w:spacing w:val="8"/>
                <w:sz w:val="23"/>
                <w:szCs w:val="23"/>
              </w:rPr>
              <w:t>基础知识</w:t>
            </w:r>
          </w:p>
        </w:tc>
        <w:tc>
          <w:tcPr>
            <w:tcW w:w="3431" w:type="dxa"/>
            <w:tcBorders>
              <w:top w:val="single" w:color="000000" w:sz="6" w:space="0"/>
              <w:left w:val="single" w:color="000000" w:sz="6" w:space="0"/>
              <w:bottom w:val="single" w:color="000000" w:sz="6" w:space="0"/>
              <w:right w:val="single" w:color="000000" w:sz="6" w:space="0"/>
            </w:tcBorders>
          </w:tcPr>
          <w:p w14:paraId="1B88917F">
            <w:pPr>
              <w:spacing w:line="223" w:lineRule="auto"/>
              <w:jc w:val="left"/>
              <w:rPr>
                <w:rFonts w:ascii="仿宋" w:hAnsi="仿宋" w:eastAsia="仿宋" w:cs="仿宋"/>
                <w:sz w:val="23"/>
                <w:szCs w:val="23"/>
              </w:rPr>
            </w:pPr>
            <w:r>
              <w:rPr>
                <w:rFonts w:hint="eastAsia" w:ascii="仿宋" w:hAnsi="仿宋" w:eastAsia="仿宋" w:cs="仿宋"/>
                <w:spacing w:val="8"/>
                <w:sz w:val="23"/>
                <w:szCs w:val="23"/>
              </w:rPr>
              <w:t>网络直播行业政策和法律法规</w:t>
            </w:r>
          </w:p>
        </w:tc>
        <w:tc>
          <w:tcPr>
            <w:tcW w:w="1708" w:type="dxa"/>
            <w:tcBorders>
              <w:top w:val="single" w:color="000000" w:sz="6" w:space="0"/>
              <w:left w:val="single" w:color="000000" w:sz="6" w:space="0"/>
              <w:bottom w:val="single" w:color="000000" w:sz="6" w:space="0"/>
              <w:right w:val="single" w:color="000000" w:sz="6" w:space="0"/>
            </w:tcBorders>
          </w:tcPr>
          <w:p w14:paraId="3B3026CF">
            <w:pPr>
              <w:spacing w:before="134" w:line="192" w:lineRule="auto"/>
              <w:ind w:left="796"/>
              <w:rPr>
                <w:rFonts w:ascii="Times New Roman" w:hAnsi="Times New Roman" w:eastAsia="Times New Roman"/>
                <w:sz w:val="23"/>
                <w:szCs w:val="23"/>
              </w:rPr>
            </w:pPr>
            <w:r>
              <w:rPr>
                <w:rFonts w:hint="eastAsia" w:asciiTheme="minorEastAsia" w:hAnsiTheme="minorEastAsia" w:eastAsiaTheme="minorEastAsia"/>
                <w:sz w:val="23"/>
                <w:szCs w:val="23"/>
              </w:rPr>
              <w:t>4</w:t>
            </w:r>
          </w:p>
        </w:tc>
      </w:tr>
      <w:tr w14:paraId="243DE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6961F04A">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02A372CE">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671C27E2">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职业意识</w:t>
            </w:r>
          </w:p>
        </w:tc>
        <w:tc>
          <w:tcPr>
            <w:tcW w:w="1708" w:type="dxa"/>
            <w:tcBorders>
              <w:top w:val="single" w:color="000000" w:sz="6" w:space="0"/>
              <w:left w:val="single" w:color="000000" w:sz="6" w:space="0"/>
              <w:bottom w:val="single" w:color="000000" w:sz="6" w:space="0"/>
              <w:right w:val="single" w:color="000000" w:sz="6" w:space="0"/>
            </w:tcBorders>
          </w:tcPr>
          <w:p w14:paraId="4129CE85">
            <w:pPr>
              <w:spacing w:before="137" w:line="189" w:lineRule="auto"/>
              <w:ind w:left="798"/>
              <w:rPr>
                <w:rFonts w:ascii="Times New Roman" w:hAnsi="Times New Roman" w:eastAsia="Times New Roman"/>
                <w:sz w:val="23"/>
                <w:szCs w:val="23"/>
              </w:rPr>
            </w:pPr>
            <w:r>
              <w:rPr>
                <w:rFonts w:hint="eastAsia" w:asciiTheme="minorEastAsia" w:hAnsiTheme="minorEastAsia" w:eastAsiaTheme="minorEastAsia"/>
                <w:sz w:val="23"/>
                <w:szCs w:val="23"/>
              </w:rPr>
              <w:t>3</w:t>
            </w:r>
          </w:p>
        </w:tc>
      </w:tr>
      <w:tr w14:paraId="15652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4DA2CBC5">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2C31B181">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310340EC">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职业道德</w:t>
            </w:r>
          </w:p>
        </w:tc>
        <w:tc>
          <w:tcPr>
            <w:tcW w:w="1708" w:type="dxa"/>
            <w:tcBorders>
              <w:top w:val="single" w:color="000000" w:sz="6" w:space="0"/>
              <w:left w:val="single" w:color="000000" w:sz="6" w:space="0"/>
              <w:bottom w:val="single" w:color="000000" w:sz="6" w:space="0"/>
              <w:right w:val="single" w:color="000000" w:sz="6" w:space="0"/>
            </w:tcBorders>
          </w:tcPr>
          <w:p w14:paraId="084BC98A">
            <w:pPr>
              <w:spacing w:before="134" w:line="194" w:lineRule="auto"/>
              <w:ind w:left="790"/>
              <w:rPr>
                <w:rFonts w:ascii="Times New Roman" w:hAnsi="Times New Roman" w:eastAsia="Times New Roman"/>
                <w:sz w:val="23"/>
                <w:szCs w:val="23"/>
              </w:rPr>
            </w:pPr>
            <w:r>
              <w:rPr>
                <w:rFonts w:hint="eastAsia" w:asciiTheme="minorEastAsia" w:hAnsiTheme="minorEastAsia" w:eastAsiaTheme="minorEastAsia"/>
                <w:spacing w:val="1"/>
                <w:sz w:val="23"/>
                <w:szCs w:val="23"/>
              </w:rPr>
              <w:t>2</w:t>
            </w:r>
          </w:p>
        </w:tc>
      </w:tr>
      <w:tr w14:paraId="30983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13190203">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580160C7">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3D9D3834">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职业能力</w:t>
            </w:r>
          </w:p>
        </w:tc>
        <w:tc>
          <w:tcPr>
            <w:tcW w:w="1708" w:type="dxa"/>
            <w:tcBorders>
              <w:top w:val="single" w:color="000000" w:sz="6" w:space="0"/>
              <w:left w:val="single" w:color="000000" w:sz="6" w:space="0"/>
              <w:bottom w:val="single" w:color="000000" w:sz="6" w:space="0"/>
              <w:right w:val="single" w:color="000000" w:sz="6" w:space="0"/>
            </w:tcBorders>
          </w:tcPr>
          <w:p w14:paraId="0EDE2AB2">
            <w:pPr>
              <w:spacing w:before="135" w:line="192" w:lineRule="auto"/>
              <w:ind w:left="796"/>
              <w:rPr>
                <w:rFonts w:ascii="Times New Roman" w:hAnsi="Times New Roman" w:eastAsia="Times New Roman"/>
                <w:sz w:val="23"/>
                <w:szCs w:val="23"/>
              </w:rPr>
            </w:pPr>
            <w:r>
              <w:rPr>
                <w:rFonts w:hint="eastAsia" w:asciiTheme="minorEastAsia" w:hAnsiTheme="minorEastAsia" w:eastAsiaTheme="minorEastAsia"/>
                <w:sz w:val="23"/>
                <w:szCs w:val="23"/>
              </w:rPr>
              <w:t>4</w:t>
            </w:r>
          </w:p>
        </w:tc>
      </w:tr>
      <w:tr w14:paraId="6BAF1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5C5C606F">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7030D8C9">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4AAD63FF">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主播的培育</w:t>
            </w:r>
          </w:p>
        </w:tc>
        <w:tc>
          <w:tcPr>
            <w:tcW w:w="1708" w:type="dxa"/>
            <w:tcBorders>
              <w:top w:val="single" w:color="000000" w:sz="6" w:space="0"/>
              <w:left w:val="single" w:color="000000" w:sz="6" w:space="0"/>
              <w:bottom w:val="single" w:color="000000" w:sz="6" w:space="0"/>
              <w:right w:val="single" w:color="000000" w:sz="6" w:space="0"/>
            </w:tcBorders>
          </w:tcPr>
          <w:p w14:paraId="07198AFD">
            <w:pPr>
              <w:spacing w:before="136" w:line="192" w:lineRule="auto"/>
              <w:ind w:left="796"/>
              <w:rPr>
                <w:rFonts w:ascii="Times New Roman" w:hAnsi="Times New Roman" w:eastAsia="Times New Roman"/>
                <w:sz w:val="23"/>
                <w:szCs w:val="23"/>
              </w:rPr>
            </w:pPr>
            <w:r>
              <w:rPr>
                <w:rFonts w:hint="eastAsia" w:asciiTheme="minorEastAsia" w:hAnsiTheme="minorEastAsia" w:eastAsiaTheme="minorEastAsia"/>
                <w:sz w:val="23"/>
                <w:szCs w:val="23"/>
              </w:rPr>
              <w:t>6</w:t>
            </w:r>
          </w:p>
        </w:tc>
      </w:tr>
      <w:tr w14:paraId="20F34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35CC0916">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04AD4BF6">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67E89143">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头部主播带货案例分析</w:t>
            </w:r>
          </w:p>
        </w:tc>
        <w:tc>
          <w:tcPr>
            <w:tcW w:w="1708" w:type="dxa"/>
            <w:tcBorders>
              <w:top w:val="single" w:color="000000" w:sz="6" w:space="0"/>
              <w:left w:val="single" w:color="000000" w:sz="6" w:space="0"/>
              <w:bottom w:val="single" w:color="000000" w:sz="6" w:space="0"/>
              <w:right w:val="single" w:color="000000" w:sz="6" w:space="0"/>
            </w:tcBorders>
          </w:tcPr>
          <w:p w14:paraId="2739D75C">
            <w:pPr>
              <w:spacing w:before="136" w:line="192" w:lineRule="auto"/>
              <w:ind w:left="796"/>
              <w:rPr>
                <w:rFonts w:ascii="Times New Roman" w:hAnsi="Times New Roman" w:eastAsia="Times New Roman"/>
                <w:sz w:val="23"/>
                <w:szCs w:val="23"/>
              </w:rPr>
            </w:pPr>
            <w:r>
              <w:rPr>
                <w:rFonts w:hint="eastAsia" w:asciiTheme="minorEastAsia" w:hAnsiTheme="minorEastAsia" w:eastAsiaTheme="minorEastAsia"/>
                <w:sz w:val="23"/>
                <w:szCs w:val="23"/>
              </w:rPr>
              <w:t>2</w:t>
            </w:r>
          </w:p>
        </w:tc>
      </w:tr>
      <w:tr w14:paraId="45BA60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228EC75A">
            <w:pPr>
              <w:widowControl/>
              <w:jc w:val="left"/>
              <w:rPr>
                <w:rFonts w:ascii="仿宋" w:hAnsi="仿宋" w:eastAsia="仿宋" w:cs="仿宋"/>
                <w:sz w:val="23"/>
                <w:szCs w:val="23"/>
              </w:rPr>
            </w:pPr>
          </w:p>
        </w:tc>
        <w:tc>
          <w:tcPr>
            <w:tcW w:w="2203" w:type="dxa"/>
            <w:vMerge w:val="restart"/>
            <w:tcBorders>
              <w:top w:val="single" w:color="000000" w:sz="6" w:space="0"/>
              <w:left w:val="single" w:color="000000" w:sz="6" w:space="0"/>
              <w:bottom w:val="single" w:color="000000" w:sz="6" w:space="0"/>
              <w:right w:val="single" w:color="000000" w:sz="6" w:space="0"/>
            </w:tcBorders>
          </w:tcPr>
          <w:p w14:paraId="4C7E25F2">
            <w:pPr>
              <w:spacing w:line="472" w:lineRule="auto"/>
              <w:rPr>
                <w:rFonts w:cs="Arial"/>
              </w:rPr>
            </w:pPr>
          </w:p>
          <w:p w14:paraId="3F2FDA52">
            <w:pPr>
              <w:spacing w:before="75" w:line="223" w:lineRule="auto"/>
              <w:ind w:left="563"/>
              <w:rPr>
                <w:rFonts w:ascii="仿宋" w:hAnsi="仿宋" w:eastAsia="仿宋" w:cs="仿宋"/>
                <w:sz w:val="23"/>
                <w:szCs w:val="23"/>
              </w:rPr>
            </w:pPr>
            <w:r>
              <w:rPr>
                <w:rFonts w:hint="eastAsia" w:ascii="仿宋" w:hAnsi="仿宋" w:eastAsia="仿宋" w:cs="仿宋"/>
                <w:spacing w:val="8"/>
                <w:sz w:val="23"/>
                <w:szCs w:val="23"/>
              </w:rPr>
              <w:t>相关知识</w:t>
            </w:r>
          </w:p>
        </w:tc>
        <w:tc>
          <w:tcPr>
            <w:tcW w:w="3431" w:type="dxa"/>
            <w:tcBorders>
              <w:top w:val="single" w:color="000000" w:sz="6" w:space="0"/>
              <w:left w:val="single" w:color="000000" w:sz="6" w:space="0"/>
              <w:bottom w:val="single" w:color="000000" w:sz="6" w:space="0"/>
              <w:right w:val="single" w:color="000000" w:sz="6" w:space="0"/>
            </w:tcBorders>
          </w:tcPr>
          <w:p w14:paraId="35AA062A">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短视频拍剪技巧</w:t>
            </w:r>
          </w:p>
        </w:tc>
        <w:tc>
          <w:tcPr>
            <w:tcW w:w="1708" w:type="dxa"/>
            <w:tcBorders>
              <w:top w:val="single" w:color="000000" w:sz="6" w:space="0"/>
              <w:left w:val="single" w:color="000000" w:sz="6" w:space="0"/>
              <w:bottom w:val="single" w:color="000000" w:sz="6" w:space="0"/>
              <w:right w:val="single" w:color="000000" w:sz="6" w:space="0"/>
            </w:tcBorders>
          </w:tcPr>
          <w:p w14:paraId="64C95DE6">
            <w:pPr>
              <w:spacing w:before="140" w:line="192" w:lineRule="auto"/>
              <w:ind w:left="754"/>
              <w:rPr>
                <w:rFonts w:ascii="Times New Roman" w:hAnsi="Times New Roman" w:eastAsia="Times New Roman"/>
                <w:sz w:val="23"/>
                <w:szCs w:val="23"/>
              </w:rPr>
            </w:pPr>
            <w:r>
              <w:rPr>
                <w:rFonts w:ascii="Times New Roman" w:hAnsi="Times New Roman" w:eastAsia="Times New Roman"/>
                <w:spacing w:val="-11"/>
                <w:sz w:val="23"/>
                <w:szCs w:val="23"/>
              </w:rPr>
              <w:t>1</w:t>
            </w:r>
            <w:r>
              <w:rPr>
                <w:rFonts w:hint="eastAsia" w:asciiTheme="minorEastAsia" w:hAnsiTheme="minorEastAsia" w:eastAsiaTheme="minorEastAsia"/>
                <w:spacing w:val="-11"/>
                <w:sz w:val="23"/>
                <w:szCs w:val="23"/>
              </w:rPr>
              <w:t>6</w:t>
            </w:r>
          </w:p>
        </w:tc>
      </w:tr>
      <w:tr w14:paraId="6F90B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58C9FE05">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03EE83A0">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3FA570F3">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系直播带货流程及运营</w:t>
            </w:r>
          </w:p>
        </w:tc>
        <w:tc>
          <w:tcPr>
            <w:tcW w:w="1708" w:type="dxa"/>
            <w:tcBorders>
              <w:top w:val="single" w:color="000000" w:sz="6" w:space="0"/>
              <w:left w:val="single" w:color="000000" w:sz="6" w:space="0"/>
              <w:bottom w:val="single" w:color="000000" w:sz="6" w:space="0"/>
              <w:right w:val="single" w:color="000000" w:sz="6" w:space="0"/>
            </w:tcBorders>
          </w:tcPr>
          <w:p w14:paraId="3C3F1820">
            <w:pPr>
              <w:spacing w:before="140" w:line="192" w:lineRule="auto"/>
              <w:ind w:left="730"/>
              <w:rPr>
                <w:rFonts w:ascii="Times New Roman" w:hAnsi="Times New Roman" w:eastAsia="Times New Roman"/>
                <w:sz w:val="23"/>
                <w:szCs w:val="23"/>
              </w:rPr>
            </w:pPr>
            <w:r>
              <w:rPr>
                <w:rFonts w:hint="eastAsia" w:asciiTheme="minorEastAsia" w:hAnsiTheme="minorEastAsia" w:eastAsiaTheme="minorEastAsia"/>
                <w:sz w:val="23"/>
                <w:szCs w:val="23"/>
              </w:rPr>
              <w:t>38</w:t>
            </w:r>
          </w:p>
        </w:tc>
      </w:tr>
      <w:tr w14:paraId="04A3C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6FCC196E">
            <w:pPr>
              <w:widowControl/>
              <w:jc w:val="left"/>
              <w:rPr>
                <w:rFonts w:ascii="仿宋" w:hAnsi="仿宋" w:eastAsia="仿宋" w:cs="仿宋"/>
                <w:sz w:val="23"/>
                <w:szCs w:val="23"/>
              </w:rPr>
            </w:pPr>
          </w:p>
        </w:tc>
        <w:tc>
          <w:tcPr>
            <w:tcW w:w="2203" w:type="dxa"/>
            <w:vMerge w:val="continue"/>
            <w:tcBorders>
              <w:top w:val="single" w:color="000000" w:sz="6" w:space="0"/>
              <w:left w:val="single" w:color="000000" w:sz="6" w:space="0"/>
              <w:bottom w:val="single" w:color="000000" w:sz="6" w:space="0"/>
              <w:right w:val="single" w:color="000000" w:sz="6" w:space="0"/>
            </w:tcBorders>
            <w:vAlign w:val="center"/>
          </w:tcPr>
          <w:p w14:paraId="54A07048">
            <w:pPr>
              <w:widowControl/>
              <w:jc w:val="left"/>
              <w:rPr>
                <w:rFonts w:ascii="仿宋" w:hAnsi="仿宋" w:eastAsia="仿宋" w:cs="仿宋"/>
                <w:sz w:val="23"/>
                <w:szCs w:val="23"/>
              </w:rPr>
            </w:pPr>
          </w:p>
        </w:tc>
        <w:tc>
          <w:tcPr>
            <w:tcW w:w="3431" w:type="dxa"/>
            <w:tcBorders>
              <w:top w:val="single" w:color="000000" w:sz="6" w:space="0"/>
              <w:left w:val="single" w:color="000000" w:sz="6" w:space="0"/>
              <w:bottom w:val="single" w:color="000000" w:sz="6" w:space="0"/>
              <w:right w:val="single" w:color="000000" w:sz="6" w:space="0"/>
            </w:tcBorders>
          </w:tcPr>
          <w:p w14:paraId="6E16415A">
            <w:pPr>
              <w:spacing w:line="223" w:lineRule="auto"/>
              <w:jc w:val="left"/>
              <w:rPr>
                <w:rFonts w:ascii="仿宋" w:hAnsi="仿宋" w:eastAsia="仿宋" w:cs="仿宋"/>
                <w:spacing w:val="8"/>
                <w:sz w:val="23"/>
                <w:szCs w:val="23"/>
              </w:rPr>
            </w:pPr>
            <w:r>
              <w:rPr>
                <w:rFonts w:hint="eastAsia" w:ascii="仿宋" w:hAnsi="仿宋" w:eastAsia="仿宋" w:cs="仿宋"/>
                <w:spacing w:val="8"/>
                <w:sz w:val="23"/>
                <w:szCs w:val="23"/>
              </w:rPr>
              <w:t>各大平台运营技巧</w:t>
            </w:r>
          </w:p>
        </w:tc>
        <w:tc>
          <w:tcPr>
            <w:tcW w:w="1708" w:type="dxa"/>
            <w:tcBorders>
              <w:top w:val="single" w:color="000000" w:sz="6" w:space="0"/>
              <w:left w:val="single" w:color="000000" w:sz="6" w:space="0"/>
              <w:bottom w:val="single" w:color="000000" w:sz="6" w:space="0"/>
              <w:right w:val="single" w:color="000000" w:sz="6" w:space="0"/>
            </w:tcBorders>
          </w:tcPr>
          <w:p w14:paraId="6C9B281D">
            <w:pPr>
              <w:spacing w:before="141" w:line="192" w:lineRule="auto"/>
              <w:ind w:left="731"/>
              <w:rPr>
                <w:rFonts w:ascii="Times New Roman" w:hAnsi="Times New Roman" w:eastAsia="Times New Roman"/>
                <w:sz w:val="23"/>
                <w:szCs w:val="23"/>
              </w:rPr>
            </w:pPr>
            <w:r>
              <w:rPr>
                <w:rFonts w:ascii="Times New Roman" w:hAnsi="Times New Roman" w:eastAsia="Times New Roman"/>
                <w:spacing w:val="1"/>
                <w:sz w:val="23"/>
                <w:szCs w:val="23"/>
              </w:rPr>
              <w:t>25</w:t>
            </w:r>
          </w:p>
        </w:tc>
      </w:tr>
      <w:tr w14:paraId="5AA4E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8" w:hRule="atLeast"/>
        </w:trPr>
        <w:tc>
          <w:tcPr>
            <w:tcW w:w="1468" w:type="dxa"/>
            <w:vMerge w:val="continue"/>
            <w:tcBorders>
              <w:top w:val="single" w:color="000000" w:sz="6" w:space="0"/>
              <w:left w:val="single" w:color="000000" w:sz="6" w:space="0"/>
              <w:bottom w:val="single" w:color="000000" w:sz="6" w:space="0"/>
              <w:right w:val="single" w:color="000000" w:sz="6" w:space="0"/>
            </w:tcBorders>
            <w:vAlign w:val="center"/>
          </w:tcPr>
          <w:p w14:paraId="7FA1D26B">
            <w:pPr>
              <w:widowControl/>
              <w:jc w:val="left"/>
              <w:rPr>
                <w:rFonts w:ascii="仿宋" w:hAnsi="仿宋" w:eastAsia="仿宋" w:cs="仿宋"/>
                <w:sz w:val="23"/>
                <w:szCs w:val="23"/>
              </w:rPr>
            </w:pPr>
          </w:p>
        </w:tc>
        <w:tc>
          <w:tcPr>
            <w:tcW w:w="5634" w:type="dxa"/>
            <w:gridSpan w:val="2"/>
            <w:tcBorders>
              <w:top w:val="single" w:color="000000" w:sz="6" w:space="0"/>
              <w:left w:val="single" w:color="000000" w:sz="6" w:space="0"/>
              <w:bottom w:val="single" w:color="000000" w:sz="6" w:space="0"/>
              <w:right w:val="single" w:color="000000" w:sz="6" w:space="0"/>
            </w:tcBorders>
          </w:tcPr>
          <w:p w14:paraId="54BD74D9">
            <w:pPr>
              <w:spacing w:before="100" w:line="223" w:lineRule="auto"/>
              <w:ind w:left="2580"/>
              <w:rPr>
                <w:rFonts w:ascii="仿宋" w:hAnsi="仿宋" w:eastAsia="仿宋" w:cs="仿宋"/>
                <w:sz w:val="23"/>
                <w:szCs w:val="23"/>
              </w:rPr>
            </w:pPr>
            <w:r>
              <w:rPr>
                <w:rFonts w:hint="eastAsia" w:ascii="仿宋" w:hAnsi="仿宋" w:eastAsia="仿宋" w:cs="仿宋"/>
                <w:spacing w:val="3"/>
                <w:sz w:val="23"/>
                <w:szCs w:val="23"/>
              </w:rPr>
              <w:t>合计</w:t>
            </w:r>
          </w:p>
        </w:tc>
        <w:tc>
          <w:tcPr>
            <w:tcW w:w="1708" w:type="dxa"/>
            <w:tcBorders>
              <w:top w:val="single" w:color="000000" w:sz="6" w:space="0"/>
              <w:left w:val="single" w:color="000000" w:sz="6" w:space="0"/>
              <w:bottom w:val="single" w:color="000000" w:sz="6" w:space="0"/>
              <w:right w:val="single" w:color="000000" w:sz="6" w:space="0"/>
            </w:tcBorders>
          </w:tcPr>
          <w:p w14:paraId="54120CC7">
            <w:pPr>
              <w:spacing w:before="141" w:line="192" w:lineRule="auto"/>
              <w:ind w:left="694"/>
              <w:rPr>
                <w:rFonts w:ascii="Times New Roman" w:hAnsi="Times New Roman" w:eastAsia="Times New Roman"/>
                <w:sz w:val="23"/>
                <w:szCs w:val="23"/>
              </w:rPr>
            </w:pPr>
            <w:r>
              <w:rPr>
                <w:rFonts w:ascii="Times New Roman" w:hAnsi="Times New Roman" w:eastAsia="Times New Roman"/>
                <w:spacing w:val="-6"/>
                <w:sz w:val="23"/>
                <w:szCs w:val="23"/>
              </w:rPr>
              <w:fldChar w:fldCharType="begin"/>
            </w:r>
            <w:r>
              <w:rPr>
                <w:rFonts w:ascii="Times New Roman" w:hAnsi="Times New Roman" w:eastAsia="Times New Roman"/>
                <w:spacing w:val="-6"/>
                <w:sz w:val="23"/>
                <w:szCs w:val="23"/>
              </w:rPr>
              <w:instrText xml:space="preserve"> =SUM(ABOVE) </w:instrText>
            </w:r>
            <w:r>
              <w:rPr>
                <w:rFonts w:ascii="Times New Roman" w:hAnsi="Times New Roman" w:eastAsia="Times New Roman"/>
                <w:spacing w:val="-6"/>
                <w:sz w:val="23"/>
                <w:szCs w:val="23"/>
              </w:rPr>
              <w:fldChar w:fldCharType="separate"/>
            </w:r>
            <w:r>
              <w:rPr>
                <w:rFonts w:ascii="Times New Roman" w:hAnsi="Times New Roman" w:eastAsia="Times New Roman"/>
                <w:spacing w:val="-6"/>
                <w:sz w:val="23"/>
                <w:szCs w:val="23"/>
              </w:rPr>
              <w:t>100</w:t>
            </w:r>
            <w:r>
              <w:rPr>
                <w:rFonts w:ascii="Times New Roman" w:hAnsi="Times New Roman" w:eastAsia="Times New Roman"/>
                <w:spacing w:val="-6"/>
                <w:sz w:val="23"/>
                <w:szCs w:val="23"/>
              </w:rPr>
              <w:fldChar w:fldCharType="end"/>
            </w:r>
          </w:p>
        </w:tc>
      </w:tr>
    </w:tbl>
    <w:p w14:paraId="7D0E3049">
      <w:pPr>
        <w:pStyle w:val="6"/>
        <w:overflowPunct w:val="0"/>
        <w:autoSpaceDE w:val="0"/>
        <w:autoSpaceDN w:val="0"/>
        <w:adjustRightInd w:val="0"/>
        <w:snapToGrid w:val="0"/>
        <w:spacing w:line="570" w:lineRule="exact"/>
        <w:ind w:firstLine="640"/>
        <w:rPr>
          <w:rFonts w:eastAsia="仿宋_GB2312"/>
          <w:sz w:val="32"/>
          <w:szCs w:val="32"/>
        </w:rPr>
      </w:pPr>
    </w:p>
    <w:p w14:paraId="4EC4BA11">
      <w:pPr>
        <w:spacing w:line="600" w:lineRule="auto"/>
        <w:jc w:val="center"/>
        <w:rPr>
          <w:rFonts w:ascii="仿宋" w:hAnsi="仿宋" w:eastAsia="仿宋" w:cs="Arial"/>
          <w:color w:val="000000"/>
          <w:kern w:val="0"/>
          <w:sz w:val="28"/>
          <w:szCs w:val="32"/>
        </w:rPr>
      </w:pPr>
      <w:r>
        <w:rPr>
          <w:rFonts w:hint="eastAsia" w:ascii="仿宋" w:hAnsi="仿宋" w:eastAsia="仿宋" w:cs="Arial"/>
          <w:color w:val="000000"/>
          <w:kern w:val="0"/>
          <w:sz w:val="28"/>
          <w:szCs w:val="32"/>
        </w:rPr>
        <w:t>表</w:t>
      </w:r>
      <w:r>
        <w:rPr>
          <w:rFonts w:ascii="仿宋" w:hAnsi="仿宋" w:eastAsia="仿宋" w:cs="Arial"/>
          <w:color w:val="000000"/>
          <w:kern w:val="0"/>
          <w:sz w:val="28"/>
          <w:szCs w:val="32"/>
        </w:rPr>
        <w:t>2</w:t>
      </w:r>
      <w:r>
        <w:rPr>
          <w:rFonts w:hint="eastAsia" w:ascii="仿宋" w:hAnsi="仿宋" w:eastAsia="仿宋" w:cs="Arial"/>
          <w:color w:val="000000"/>
          <w:kern w:val="0"/>
          <w:sz w:val="28"/>
          <w:szCs w:val="32"/>
        </w:rPr>
        <w:t xml:space="preserve"> </w:t>
      </w:r>
      <w:r>
        <w:rPr>
          <w:rFonts w:ascii="仿宋" w:hAnsi="仿宋" w:eastAsia="仿宋" w:cs="Arial"/>
          <w:color w:val="000000"/>
          <w:kern w:val="0"/>
          <w:sz w:val="28"/>
          <w:szCs w:val="32"/>
        </w:rPr>
        <w:t xml:space="preserve"> </w:t>
      </w:r>
      <w:r>
        <w:rPr>
          <w:rFonts w:hint="eastAsia" w:ascii="仿宋" w:hAnsi="仿宋" w:eastAsia="仿宋" w:cs="Arial"/>
          <w:color w:val="000000"/>
          <w:kern w:val="0"/>
          <w:sz w:val="28"/>
          <w:szCs w:val="32"/>
        </w:rPr>
        <w:t>操作技能试题试题权重</w:t>
      </w:r>
    </w:p>
    <w:tbl>
      <w:tblPr>
        <w:tblStyle w:val="4"/>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1291"/>
        <w:gridCol w:w="1796"/>
        <w:gridCol w:w="4583"/>
        <w:gridCol w:w="802"/>
      </w:tblGrid>
      <w:tr w14:paraId="55546D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6" w:hRule="atLeast"/>
          <w:jc w:val="center"/>
        </w:trPr>
        <w:tc>
          <w:tcPr>
            <w:tcW w:w="1822" w:type="pct"/>
            <w:gridSpan w:val="2"/>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47943501">
            <w:pPr>
              <w:jc w:val="center"/>
              <w:rPr>
                <w:rFonts w:ascii="仿宋_GB2312" w:hAnsi="Times New Roman" w:eastAsia="仿宋_GB2312"/>
              </w:rPr>
            </w:pPr>
            <w:r>
              <w:rPr>
                <w:rFonts w:hint="eastAsia" w:ascii="仿宋_GB2312" w:hAnsi="Times New Roman" w:eastAsia="仿宋_GB2312"/>
              </w:rPr>
              <w:t>项目</w:t>
            </w:r>
          </w:p>
        </w:tc>
        <w:tc>
          <w:tcPr>
            <w:tcW w:w="2703"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51F009B9">
            <w:pPr>
              <w:spacing w:before="100" w:after="100"/>
              <w:jc w:val="center"/>
              <w:rPr>
                <w:rFonts w:ascii="仿宋_GB2312" w:eastAsia="仿宋_GB2312"/>
                <w:kern w:val="0"/>
                <w:sz w:val="24"/>
                <w:szCs w:val="24"/>
              </w:rPr>
            </w:pPr>
            <w:r>
              <w:rPr>
                <w:rFonts w:hint="eastAsia" w:ascii="仿宋_GB2312" w:eastAsia="仿宋_GB2312"/>
                <w:kern w:val="0"/>
                <w:sz w:val="24"/>
                <w:szCs w:val="24"/>
              </w:rPr>
              <w:t>评分细则</w:t>
            </w:r>
          </w:p>
        </w:tc>
        <w:tc>
          <w:tcPr>
            <w:tcW w:w="473"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376F8D16">
            <w:pPr>
              <w:spacing w:before="100" w:after="100"/>
              <w:jc w:val="center"/>
              <w:rPr>
                <w:rFonts w:ascii="仿宋_GB2312" w:eastAsia="仿宋_GB2312"/>
                <w:kern w:val="0"/>
                <w:sz w:val="24"/>
                <w:szCs w:val="24"/>
              </w:rPr>
            </w:pPr>
            <w:r>
              <w:rPr>
                <w:rFonts w:hint="eastAsia" w:ascii="仿宋_GB2312" w:eastAsia="仿宋_GB2312"/>
                <w:kern w:val="0"/>
                <w:sz w:val="24"/>
                <w:szCs w:val="24"/>
              </w:rPr>
              <w:t>分值</w:t>
            </w:r>
          </w:p>
        </w:tc>
      </w:tr>
      <w:tr w14:paraId="6127A8F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vMerge w:val="restar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538F0CAB">
            <w:pPr>
              <w:spacing w:before="100" w:after="100"/>
              <w:jc w:val="center"/>
              <w:rPr>
                <w:rFonts w:ascii="仿宋_GB2312" w:eastAsia="仿宋_GB2312"/>
                <w:kern w:val="0"/>
                <w:sz w:val="24"/>
                <w:szCs w:val="24"/>
              </w:rPr>
            </w:pPr>
            <w:r>
              <w:rPr>
                <w:rFonts w:hint="eastAsia" w:ascii="仿宋_GB2312" w:eastAsia="仿宋_GB2312"/>
                <w:kern w:val="0"/>
                <w:sz w:val="24"/>
                <w:szCs w:val="24"/>
              </w:rPr>
              <w:t>工作准备（脚本撰写）</w:t>
            </w: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8D7C285">
            <w:pPr>
              <w:spacing w:before="100" w:after="100"/>
              <w:jc w:val="center"/>
              <w:rPr>
                <w:rFonts w:ascii="仿宋_GB2312" w:eastAsia="仿宋_GB2312"/>
                <w:kern w:val="0"/>
                <w:sz w:val="24"/>
                <w:szCs w:val="24"/>
              </w:rPr>
            </w:pPr>
            <w:r>
              <w:rPr>
                <w:rFonts w:hint="eastAsia" w:ascii="仿宋_GB2312" w:eastAsia="仿宋_GB2312"/>
                <w:kern w:val="0"/>
                <w:sz w:val="24"/>
                <w:szCs w:val="24"/>
              </w:rPr>
              <w:t>直播团队分工</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2D5CB26">
            <w:pPr>
              <w:spacing w:before="100" w:after="100"/>
              <w:jc w:val="left"/>
              <w:rPr>
                <w:rFonts w:ascii="仿宋_GB2312" w:eastAsia="仿宋_GB2312"/>
                <w:kern w:val="0"/>
                <w:sz w:val="24"/>
                <w:szCs w:val="24"/>
              </w:rPr>
            </w:pPr>
            <w:r>
              <w:rPr>
                <w:rFonts w:hint="eastAsia" w:ascii="仿宋_GB2312" w:eastAsia="仿宋_GB2312"/>
                <w:kern w:val="0"/>
                <w:sz w:val="24"/>
                <w:szCs w:val="24"/>
              </w:rPr>
              <w:t>写明：主播、场控、运营、策划四大角色</w:t>
            </w:r>
          </w:p>
        </w:tc>
        <w:tc>
          <w:tcPr>
            <w:tcW w:w="473"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6176016E">
            <w:pPr>
              <w:spacing w:before="100" w:after="100"/>
              <w:jc w:val="center"/>
              <w:rPr>
                <w:rFonts w:ascii="仿宋_GB2312" w:eastAsia="仿宋_GB2312"/>
                <w:kern w:val="0"/>
                <w:sz w:val="24"/>
                <w:szCs w:val="24"/>
              </w:rPr>
            </w:pPr>
            <w:r>
              <w:rPr>
                <w:rFonts w:hint="eastAsia" w:ascii="仿宋_GB2312" w:eastAsia="仿宋_GB2312"/>
                <w:kern w:val="0"/>
                <w:sz w:val="24"/>
                <w:szCs w:val="24"/>
              </w:rPr>
              <w:t>4</w:t>
            </w:r>
          </w:p>
        </w:tc>
      </w:tr>
      <w:tr w14:paraId="6300CAE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14100654">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41C6C6D9">
            <w:pPr>
              <w:spacing w:before="100" w:after="100"/>
              <w:jc w:val="center"/>
              <w:rPr>
                <w:rFonts w:ascii="仿宋_GB2312" w:eastAsia="仿宋_GB2312"/>
                <w:kern w:val="0"/>
                <w:sz w:val="24"/>
                <w:szCs w:val="24"/>
              </w:rPr>
            </w:pPr>
            <w:r>
              <w:rPr>
                <w:rFonts w:hint="eastAsia" w:ascii="仿宋_GB2312" w:eastAsia="仿宋_GB2312"/>
                <w:kern w:val="0"/>
                <w:sz w:val="24"/>
                <w:szCs w:val="24"/>
              </w:rPr>
              <w:t>产品价格信息</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5EB7A17D">
            <w:pPr>
              <w:spacing w:before="100" w:after="100"/>
              <w:jc w:val="left"/>
              <w:rPr>
                <w:rFonts w:ascii="仿宋_GB2312" w:eastAsia="仿宋_GB2312"/>
                <w:kern w:val="0"/>
                <w:sz w:val="24"/>
                <w:szCs w:val="24"/>
              </w:rPr>
            </w:pPr>
            <w:r>
              <w:rPr>
                <w:rFonts w:hint="eastAsia" w:ascii="仿宋_GB2312" w:eastAsia="仿宋_GB2312"/>
                <w:kern w:val="0"/>
                <w:sz w:val="24"/>
                <w:szCs w:val="24"/>
              </w:rPr>
              <w:t>1.有明确的产品价格设置及其设置思路。4分</w:t>
            </w:r>
          </w:p>
          <w:p w14:paraId="0C827EF9">
            <w:pPr>
              <w:spacing w:before="100" w:after="100"/>
              <w:jc w:val="left"/>
              <w:rPr>
                <w:rFonts w:ascii="仿宋_GB2312" w:eastAsia="仿宋_GB2312"/>
                <w:kern w:val="0"/>
                <w:sz w:val="24"/>
                <w:szCs w:val="24"/>
              </w:rPr>
            </w:pPr>
            <w:r>
              <w:rPr>
                <w:rFonts w:hint="eastAsia" w:ascii="仿宋_GB2312" w:eastAsia="仿宋_GB2312"/>
                <w:kern w:val="0"/>
                <w:sz w:val="24"/>
                <w:szCs w:val="24"/>
              </w:rPr>
              <w:t>2.介绍产品时的话术处理方案。4分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1A916BA0">
            <w:pPr>
              <w:spacing w:before="100" w:after="100"/>
              <w:jc w:val="center"/>
              <w:rPr>
                <w:rFonts w:ascii="仿宋_GB2312" w:eastAsia="仿宋_GB2312"/>
                <w:kern w:val="0"/>
                <w:sz w:val="24"/>
                <w:szCs w:val="24"/>
              </w:rPr>
            </w:pPr>
            <w:r>
              <w:rPr>
                <w:rFonts w:hint="eastAsia" w:ascii="仿宋_GB2312" w:eastAsia="仿宋_GB2312"/>
                <w:kern w:val="0"/>
                <w:sz w:val="24"/>
                <w:szCs w:val="24"/>
              </w:rPr>
              <w:t>8</w:t>
            </w:r>
          </w:p>
        </w:tc>
      </w:tr>
      <w:tr w14:paraId="5CCDE14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vMerge w:val="continue"/>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4D42FCEF">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4B8D7B0">
            <w:pPr>
              <w:spacing w:before="100" w:after="100"/>
              <w:jc w:val="center"/>
              <w:rPr>
                <w:rFonts w:ascii="仿宋_GB2312" w:eastAsia="仿宋_GB2312"/>
                <w:kern w:val="0"/>
                <w:sz w:val="24"/>
                <w:szCs w:val="24"/>
              </w:rPr>
            </w:pPr>
            <w:r>
              <w:rPr>
                <w:rFonts w:hint="eastAsia" w:ascii="仿宋_GB2312" w:eastAsia="仿宋_GB2312"/>
                <w:kern w:val="0"/>
                <w:sz w:val="24"/>
                <w:szCs w:val="24"/>
              </w:rPr>
              <w:t>促销转化方案</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480A502">
            <w:pPr>
              <w:spacing w:before="100" w:after="100"/>
              <w:jc w:val="left"/>
              <w:rPr>
                <w:rFonts w:ascii="仿宋_GB2312" w:eastAsia="仿宋_GB2312"/>
                <w:kern w:val="0"/>
                <w:sz w:val="24"/>
                <w:szCs w:val="24"/>
              </w:rPr>
            </w:pPr>
            <w:r>
              <w:rPr>
                <w:rFonts w:hint="eastAsia" w:ascii="仿宋_GB2312" w:eastAsia="仿宋_GB2312"/>
                <w:kern w:val="0"/>
                <w:sz w:val="24"/>
                <w:szCs w:val="24"/>
              </w:rPr>
              <w:t>1.有明确的促销方案并做说明。4分</w:t>
            </w:r>
          </w:p>
          <w:p w14:paraId="2B4D336B">
            <w:pPr>
              <w:spacing w:before="100" w:after="100"/>
              <w:jc w:val="left"/>
              <w:rPr>
                <w:rFonts w:ascii="仿宋_GB2312" w:eastAsia="仿宋_GB2312"/>
                <w:kern w:val="0"/>
                <w:sz w:val="24"/>
                <w:szCs w:val="24"/>
              </w:rPr>
            </w:pPr>
            <w:r>
              <w:rPr>
                <w:rFonts w:hint="eastAsia" w:ascii="仿宋_GB2312" w:eastAsia="仿宋_GB2312"/>
                <w:kern w:val="0"/>
                <w:sz w:val="24"/>
                <w:szCs w:val="24"/>
              </w:rPr>
              <w:t>2.对不同客群做销售转化的话术方案。4分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BE39F21">
            <w:pPr>
              <w:spacing w:before="100" w:after="100"/>
              <w:jc w:val="center"/>
              <w:rPr>
                <w:rFonts w:ascii="仿宋_GB2312" w:eastAsia="仿宋_GB2312"/>
                <w:kern w:val="0"/>
                <w:sz w:val="24"/>
                <w:szCs w:val="24"/>
              </w:rPr>
            </w:pPr>
            <w:r>
              <w:rPr>
                <w:rFonts w:hint="eastAsia" w:ascii="仿宋_GB2312" w:eastAsia="仿宋_GB2312"/>
                <w:kern w:val="0"/>
                <w:sz w:val="24"/>
                <w:szCs w:val="24"/>
              </w:rPr>
              <w:t>8</w:t>
            </w:r>
          </w:p>
        </w:tc>
      </w:tr>
      <w:tr w14:paraId="757C131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20" w:hRule="atLeast"/>
          <w:jc w:val="center"/>
        </w:trPr>
        <w:tc>
          <w:tcPr>
            <w:tcW w:w="762" w:type="pct"/>
            <w:vMerge w:val="restart"/>
            <w:tcBorders>
              <w:top w:val="nil"/>
              <w:left w:val="single" w:color="auto" w:sz="4" w:space="0"/>
              <w:right w:val="single" w:color="auto" w:sz="4" w:space="0"/>
            </w:tcBorders>
            <w:shd w:val="clear" w:color="auto" w:fill="auto"/>
            <w:tcMar>
              <w:left w:w="84" w:type="dxa"/>
              <w:right w:w="84" w:type="dxa"/>
            </w:tcMar>
            <w:vAlign w:val="center"/>
          </w:tcPr>
          <w:p w14:paraId="6DED250D">
            <w:pPr>
              <w:spacing w:before="100" w:after="100"/>
              <w:jc w:val="center"/>
              <w:rPr>
                <w:rFonts w:ascii="仿宋_GB2312" w:eastAsia="仿宋_GB2312"/>
                <w:kern w:val="0"/>
                <w:sz w:val="24"/>
                <w:szCs w:val="24"/>
              </w:rPr>
            </w:pPr>
            <w:r>
              <w:rPr>
                <w:rFonts w:hint="eastAsia" w:ascii="仿宋_GB2312" w:eastAsia="仿宋_GB2312"/>
                <w:kern w:val="0"/>
                <w:sz w:val="24"/>
                <w:szCs w:val="24"/>
              </w:rPr>
              <w:t>直播营销</w:t>
            </w: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3111EC1">
            <w:pPr>
              <w:spacing w:before="100" w:after="100"/>
              <w:jc w:val="center"/>
              <w:rPr>
                <w:rFonts w:ascii="仿宋_GB2312" w:eastAsia="仿宋_GB2312"/>
                <w:kern w:val="0"/>
                <w:sz w:val="24"/>
                <w:szCs w:val="24"/>
              </w:rPr>
            </w:pPr>
            <w:r>
              <w:rPr>
                <w:rFonts w:hint="eastAsia" w:ascii="仿宋_GB2312" w:eastAsia="仿宋_GB2312"/>
                <w:kern w:val="0"/>
                <w:sz w:val="24"/>
                <w:szCs w:val="24"/>
              </w:rPr>
              <w:t>直播开场的介绍</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7985E1D7">
            <w:pPr>
              <w:spacing w:before="100" w:after="100"/>
              <w:jc w:val="left"/>
              <w:rPr>
                <w:rFonts w:ascii="仿宋_GB2312" w:eastAsia="仿宋_GB2312"/>
                <w:kern w:val="0"/>
                <w:sz w:val="24"/>
                <w:szCs w:val="24"/>
              </w:rPr>
            </w:pPr>
            <w:r>
              <w:rPr>
                <w:rFonts w:hint="eastAsia" w:ascii="仿宋_GB2312" w:eastAsia="仿宋_GB2312"/>
                <w:kern w:val="0"/>
                <w:sz w:val="24"/>
                <w:szCs w:val="24"/>
              </w:rPr>
              <w:t>1.直播开场要包含：问好、自我介绍、本次直播计划、促销活动。</w:t>
            </w:r>
          </w:p>
          <w:p w14:paraId="009F29B4">
            <w:pPr>
              <w:spacing w:before="100" w:after="100"/>
              <w:jc w:val="left"/>
              <w:rPr>
                <w:rFonts w:ascii="仿宋_GB2312" w:eastAsia="仿宋_GB2312"/>
                <w:kern w:val="0"/>
                <w:sz w:val="24"/>
                <w:szCs w:val="24"/>
              </w:rPr>
            </w:pPr>
            <w:r>
              <w:rPr>
                <w:rFonts w:hint="eastAsia" w:ascii="仿宋_GB2312" w:eastAsia="仿宋_GB2312"/>
                <w:kern w:val="0"/>
                <w:sz w:val="24"/>
                <w:szCs w:val="24"/>
              </w:rPr>
              <w:t>2.每项要求各1分，最高4分。</w:t>
            </w:r>
          </w:p>
          <w:p w14:paraId="053D98A7">
            <w:pPr>
              <w:spacing w:before="100" w:after="100"/>
              <w:jc w:val="left"/>
              <w:rPr>
                <w:rFonts w:ascii="仿宋_GB2312" w:eastAsia="仿宋_GB2312"/>
                <w:kern w:val="0"/>
                <w:sz w:val="24"/>
                <w:szCs w:val="24"/>
              </w:rPr>
            </w:pPr>
            <w:r>
              <w:rPr>
                <w:rFonts w:hint="eastAsia" w:ascii="仿宋_GB2312" w:eastAsia="仿宋_GB2312"/>
                <w:kern w:val="0"/>
                <w:sz w:val="24"/>
                <w:szCs w:val="24"/>
              </w:rPr>
              <w:t>备注：自我介绍不得透露选手真实信息</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BB65F33">
            <w:pPr>
              <w:spacing w:before="100" w:after="100"/>
              <w:jc w:val="center"/>
              <w:rPr>
                <w:rFonts w:ascii="仿宋_GB2312" w:eastAsia="仿宋_GB2312"/>
                <w:kern w:val="0"/>
                <w:sz w:val="24"/>
                <w:szCs w:val="24"/>
              </w:rPr>
            </w:pPr>
            <w:r>
              <w:rPr>
                <w:rFonts w:hint="eastAsia" w:ascii="仿宋_GB2312" w:eastAsia="仿宋_GB2312"/>
                <w:kern w:val="0"/>
                <w:sz w:val="24"/>
                <w:szCs w:val="24"/>
              </w:rPr>
              <w:t>4</w:t>
            </w:r>
          </w:p>
        </w:tc>
      </w:tr>
      <w:tr w14:paraId="5E5FCF3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12"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2A46BE6B">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5FDC8371">
            <w:pPr>
              <w:spacing w:before="100" w:after="100"/>
              <w:jc w:val="center"/>
              <w:rPr>
                <w:rFonts w:ascii="仿宋_GB2312" w:eastAsia="仿宋_GB2312"/>
                <w:kern w:val="0"/>
                <w:sz w:val="24"/>
                <w:szCs w:val="24"/>
              </w:rPr>
            </w:pPr>
            <w:r>
              <w:rPr>
                <w:rFonts w:hint="eastAsia" w:ascii="仿宋_GB2312" w:eastAsia="仿宋_GB2312"/>
                <w:kern w:val="0"/>
                <w:sz w:val="24"/>
                <w:szCs w:val="24"/>
              </w:rPr>
              <w:t>商品1的介绍</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1FF36138">
            <w:pPr>
              <w:spacing w:before="100" w:after="100"/>
              <w:jc w:val="left"/>
              <w:rPr>
                <w:rFonts w:ascii="仿宋_GB2312" w:eastAsia="仿宋_GB2312"/>
                <w:kern w:val="0"/>
                <w:sz w:val="24"/>
                <w:szCs w:val="24"/>
              </w:rPr>
            </w:pPr>
            <w:r>
              <w:rPr>
                <w:rFonts w:hint="eastAsia" w:ascii="仿宋_GB2312" w:eastAsia="仿宋_GB2312"/>
                <w:kern w:val="0"/>
                <w:sz w:val="24"/>
                <w:szCs w:val="24"/>
              </w:rPr>
              <w:t>1.正确介绍商品的基本属性得</w:t>
            </w:r>
            <w:r>
              <w:rPr>
                <w:rFonts w:ascii="仿宋_GB2312" w:eastAsia="仿宋_GB2312"/>
                <w:kern w:val="0"/>
                <w:sz w:val="24"/>
                <w:szCs w:val="24"/>
              </w:rPr>
              <w:t>3</w:t>
            </w:r>
            <w:r>
              <w:rPr>
                <w:rFonts w:hint="eastAsia" w:ascii="仿宋_GB2312" w:eastAsia="仿宋_GB2312"/>
                <w:kern w:val="0"/>
                <w:sz w:val="24"/>
                <w:szCs w:val="24"/>
              </w:rPr>
              <w:t>分。</w:t>
            </w:r>
          </w:p>
          <w:p w14:paraId="71343674">
            <w:pPr>
              <w:spacing w:before="100" w:after="100"/>
              <w:jc w:val="left"/>
              <w:rPr>
                <w:rFonts w:ascii="仿宋_GB2312" w:eastAsia="仿宋_GB2312"/>
                <w:kern w:val="0"/>
                <w:sz w:val="24"/>
                <w:szCs w:val="24"/>
              </w:rPr>
            </w:pPr>
            <w:r>
              <w:rPr>
                <w:rFonts w:hint="eastAsia" w:ascii="仿宋_GB2312" w:eastAsia="仿宋_GB2312"/>
                <w:kern w:val="0"/>
                <w:sz w:val="24"/>
                <w:szCs w:val="24"/>
              </w:rPr>
              <w:t>2.有商品特点，卖点的介绍得</w:t>
            </w:r>
            <w:r>
              <w:rPr>
                <w:rFonts w:ascii="仿宋_GB2312" w:eastAsia="仿宋_GB2312"/>
                <w:kern w:val="0"/>
                <w:sz w:val="24"/>
                <w:szCs w:val="24"/>
              </w:rPr>
              <w:t>3</w:t>
            </w:r>
            <w:r>
              <w:rPr>
                <w:rFonts w:hint="eastAsia" w:ascii="仿宋_GB2312" w:eastAsia="仿宋_GB2312"/>
                <w:kern w:val="0"/>
                <w:sz w:val="24"/>
                <w:szCs w:val="24"/>
              </w:rPr>
              <w:t>分。</w:t>
            </w:r>
          </w:p>
          <w:p w14:paraId="4CFD144C">
            <w:pPr>
              <w:spacing w:before="100" w:after="100"/>
              <w:jc w:val="left"/>
              <w:rPr>
                <w:rFonts w:ascii="仿宋_GB2312" w:eastAsia="仿宋_GB2312"/>
                <w:kern w:val="0"/>
                <w:sz w:val="24"/>
                <w:szCs w:val="24"/>
              </w:rPr>
            </w:pPr>
            <w:r>
              <w:rPr>
                <w:rFonts w:hint="eastAsia" w:ascii="仿宋_GB2312" w:eastAsia="仿宋_GB2312"/>
                <w:kern w:val="0"/>
                <w:sz w:val="24"/>
                <w:szCs w:val="24"/>
              </w:rPr>
              <w:t>3.有商品价格、促销的说明得</w:t>
            </w:r>
            <w:r>
              <w:rPr>
                <w:rFonts w:ascii="仿宋_GB2312" w:eastAsia="仿宋_GB2312"/>
                <w:kern w:val="0"/>
                <w:sz w:val="24"/>
                <w:szCs w:val="24"/>
              </w:rPr>
              <w:t>3</w:t>
            </w:r>
            <w:r>
              <w:rPr>
                <w:rFonts w:hint="eastAsia" w:ascii="仿宋_GB2312" w:eastAsia="仿宋_GB2312"/>
                <w:kern w:val="0"/>
                <w:sz w:val="24"/>
                <w:szCs w:val="24"/>
              </w:rPr>
              <w:t>分。</w:t>
            </w:r>
          </w:p>
          <w:p w14:paraId="7FBAB73D">
            <w:pPr>
              <w:spacing w:before="100" w:after="100"/>
              <w:jc w:val="left"/>
              <w:rPr>
                <w:rFonts w:ascii="仿宋_GB2312" w:eastAsia="仿宋_GB2312"/>
                <w:kern w:val="0"/>
                <w:sz w:val="24"/>
                <w:szCs w:val="24"/>
              </w:rPr>
            </w:pPr>
            <w:r>
              <w:rPr>
                <w:rFonts w:hint="eastAsia" w:ascii="仿宋_GB2312" w:eastAsia="仿宋_GB2312"/>
                <w:kern w:val="0"/>
                <w:sz w:val="24"/>
                <w:szCs w:val="24"/>
              </w:rPr>
              <w:t>4.有商品的特写展示得</w:t>
            </w:r>
            <w:r>
              <w:rPr>
                <w:rFonts w:ascii="仿宋_GB2312" w:eastAsia="仿宋_GB2312"/>
                <w:kern w:val="0"/>
                <w:sz w:val="24"/>
                <w:szCs w:val="24"/>
              </w:rPr>
              <w:t>3</w:t>
            </w:r>
            <w:r>
              <w:rPr>
                <w:rFonts w:hint="eastAsia" w:ascii="仿宋_GB2312" w:eastAsia="仿宋_GB2312"/>
                <w:kern w:val="0"/>
                <w:sz w:val="24"/>
                <w:szCs w:val="24"/>
              </w:rPr>
              <w:t>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77D4900">
            <w:pPr>
              <w:spacing w:before="100" w:after="100"/>
              <w:jc w:val="center"/>
              <w:rPr>
                <w:rFonts w:ascii="仿宋_GB2312" w:eastAsia="仿宋_GB2312"/>
                <w:kern w:val="0"/>
                <w:sz w:val="24"/>
                <w:szCs w:val="24"/>
              </w:rPr>
            </w:pPr>
            <w:r>
              <w:rPr>
                <w:rFonts w:ascii="仿宋_GB2312" w:eastAsia="仿宋_GB2312"/>
                <w:kern w:val="0"/>
                <w:sz w:val="24"/>
                <w:szCs w:val="24"/>
              </w:rPr>
              <w:t>12</w:t>
            </w:r>
          </w:p>
        </w:tc>
      </w:tr>
      <w:tr w14:paraId="6DF293C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270"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6BFB910A">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7F56554F">
            <w:pPr>
              <w:spacing w:before="100" w:after="100"/>
              <w:jc w:val="center"/>
              <w:rPr>
                <w:rFonts w:ascii="仿宋_GB2312" w:eastAsia="仿宋_GB2312"/>
                <w:kern w:val="0"/>
                <w:sz w:val="24"/>
                <w:szCs w:val="24"/>
              </w:rPr>
            </w:pPr>
            <w:r>
              <w:rPr>
                <w:rFonts w:hint="eastAsia" w:ascii="仿宋_GB2312" w:eastAsia="仿宋_GB2312"/>
                <w:kern w:val="0"/>
                <w:sz w:val="24"/>
                <w:szCs w:val="24"/>
              </w:rPr>
              <w:t>引导关注</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E4D44AD">
            <w:pPr>
              <w:spacing w:before="100" w:after="100"/>
              <w:jc w:val="left"/>
              <w:rPr>
                <w:rFonts w:ascii="仿宋_GB2312" w:eastAsia="仿宋_GB2312"/>
                <w:kern w:val="0"/>
                <w:sz w:val="24"/>
                <w:szCs w:val="24"/>
              </w:rPr>
            </w:pPr>
            <w:r>
              <w:rPr>
                <w:rFonts w:hint="eastAsia" w:ascii="仿宋_GB2312" w:eastAsia="仿宋_GB2312"/>
                <w:kern w:val="0"/>
                <w:sz w:val="24"/>
                <w:szCs w:val="24"/>
              </w:rPr>
              <w:t>在整场直播开场、直播过程和直播结尾有引导关注话术，每个环节</w:t>
            </w:r>
            <w:r>
              <w:rPr>
                <w:rFonts w:ascii="等线" w:hAnsi="等线" w:eastAsia="仿宋_GB2312"/>
                <w:kern w:val="0"/>
                <w:sz w:val="24"/>
                <w:szCs w:val="24"/>
              </w:rPr>
              <w:t>得</w:t>
            </w:r>
            <w:r>
              <w:rPr>
                <w:rFonts w:hint="eastAsia" w:ascii="仿宋_GB2312" w:eastAsia="仿宋_GB2312"/>
                <w:kern w:val="0"/>
                <w:sz w:val="24"/>
                <w:szCs w:val="24"/>
              </w:rPr>
              <w:t>2分，共6分。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4E41021D">
            <w:pPr>
              <w:spacing w:before="100" w:after="100"/>
              <w:jc w:val="center"/>
              <w:rPr>
                <w:rFonts w:ascii="仿宋_GB2312" w:eastAsia="仿宋_GB2312"/>
                <w:kern w:val="0"/>
                <w:sz w:val="24"/>
                <w:szCs w:val="24"/>
              </w:rPr>
            </w:pPr>
            <w:r>
              <w:rPr>
                <w:rFonts w:hint="eastAsia" w:ascii="仿宋_GB2312" w:eastAsia="仿宋_GB2312"/>
                <w:kern w:val="0"/>
                <w:sz w:val="24"/>
                <w:szCs w:val="24"/>
              </w:rPr>
              <w:t>6</w:t>
            </w:r>
          </w:p>
        </w:tc>
      </w:tr>
      <w:tr w14:paraId="17A1D72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32"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67A0949E">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6AB6BBC">
            <w:pPr>
              <w:spacing w:before="100" w:after="100"/>
              <w:jc w:val="center"/>
              <w:rPr>
                <w:rFonts w:ascii="仿宋_GB2312" w:eastAsia="仿宋_GB2312"/>
                <w:kern w:val="0"/>
                <w:sz w:val="24"/>
                <w:szCs w:val="24"/>
              </w:rPr>
            </w:pPr>
            <w:r>
              <w:rPr>
                <w:rFonts w:hint="eastAsia" w:ascii="仿宋_GB2312" w:eastAsia="仿宋_GB2312"/>
                <w:kern w:val="0"/>
                <w:sz w:val="24"/>
                <w:szCs w:val="24"/>
              </w:rPr>
              <w:t>商品2的介绍</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2FAA1FD">
            <w:pPr>
              <w:spacing w:before="100" w:after="100"/>
              <w:jc w:val="left"/>
              <w:rPr>
                <w:rFonts w:ascii="仿宋_GB2312" w:eastAsia="仿宋_GB2312"/>
                <w:kern w:val="0"/>
                <w:sz w:val="24"/>
                <w:szCs w:val="24"/>
              </w:rPr>
            </w:pPr>
            <w:r>
              <w:rPr>
                <w:rFonts w:hint="eastAsia" w:ascii="仿宋_GB2312" w:eastAsia="仿宋_GB2312"/>
                <w:kern w:val="0"/>
                <w:sz w:val="24"/>
                <w:szCs w:val="24"/>
              </w:rPr>
              <w:t>1.正确介绍商品的基本属性得</w:t>
            </w:r>
            <w:r>
              <w:rPr>
                <w:rFonts w:ascii="仿宋_GB2312" w:eastAsia="仿宋_GB2312"/>
                <w:kern w:val="0"/>
                <w:sz w:val="24"/>
                <w:szCs w:val="24"/>
              </w:rPr>
              <w:t>3</w:t>
            </w:r>
            <w:r>
              <w:rPr>
                <w:rFonts w:hint="eastAsia" w:ascii="仿宋_GB2312" w:eastAsia="仿宋_GB2312"/>
                <w:kern w:val="0"/>
                <w:sz w:val="24"/>
                <w:szCs w:val="24"/>
              </w:rPr>
              <w:t>分。</w:t>
            </w:r>
          </w:p>
          <w:p w14:paraId="4FD561B1">
            <w:pPr>
              <w:spacing w:before="100" w:after="100"/>
              <w:jc w:val="left"/>
              <w:rPr>
                <w:rFonts w:ascii="仿宋_GB2312" w:eastAsia="仿宋_GB2312"/>
                <w:kern w:val="0"/>
                <w:sz w:val="24"/>
                <w:szCs w:val="24"/>
              </w:rPr>
            </w:pPr>
            <w:r>
              <w:rPr>
                <w:rFonts w:hint="eastAsia" w:ascii="仿宋_GB2312" w:eastAsia="仿宋_GB2312"/>
                <w:kern w:val="0"/>
                <w:sz w:val="24"/>
                <w:szCs w:val="24"/>
              </w:rPr>
              <w:t>2.有商品特点，卖点的介绍得</w:t>
            </w:r>
            <w:r>
              <w:rPr>
                <w:rFonts w:ascii="仿宋_GB2312" w:eastAsia="仿宋_GB2312"/>
                <w:kern w:val="0"/>
                <w:sz w:val="24"/>
                <w:szCs w:val="24"/>
              </w:rPr>
              <w:t>3</w:t>
            </w:r>
            <w:r>
              <w:rPr>
                <w:rFonts w:hint="eastAsia" w:ascii="仿宋_GB2312" w:eastAsia="仿宋_GB2312"/>
                <w:kern w:val="0"/>
                <w:sz w:val="24"/>
                <w:szCs w:val="24"/>
              </w:rPr>
              <w:t>分。</w:t>
            </w:r>
          </w:p>
          <w:p w14:paraId="23A2EDA2">
            <w:pPr>
              <w:spacing w:before="100" w:after="100"/>
              <w:jc w:val="left"/>
              <w:rPr>
                <w:rFonts w:ascii="仿宋_GB2312" w:eastAsia="仿宋_GB2312"/>
                <w:kern w:val="0"/>
                <w:sz w:val="24"/>
                <w:szCs w:val="24"/>
              </w:rPr>
            </w:pPr>
            <w:r>
              <w:rPr>
                <w:rFonts w:hint="eastAsia" w:ascii="仿宋_GB2312" w:eastAsia="仿宋_GB2312"/>
                <w:kern w:val="0"/>
                <w:sz w:val="24"/>
                <w:szCs w:val="24"/>
              </w:rPr>
              <w:t>3.有商品价格、促销的说明得</w:t>
            </w:r>
            <w:r>
              <w:rPr>
                <w:rFonts w:ascii="仿宋_GB2312" w:eastAsia="仿宋_GB2312"/>
                <w:kern w:val="0"/>
                <w:sz w:val="24"/>
                <w:szCs w:val="24"/>
              </w:rPr>
              <w:t>3</w:t>
            </w:r>
            <w:r>
              <w:rPr>
                <w:rFonts w:hint="eastAsia" w:ascii="仿宋_GB2312" w:eastAsia="仿宋_GB2312"/>
                <w:kern w:val="0"/>
                <w:sz w:val="24"/>
                <w:szCs w:val="24"/>
              </w:rPr>
              <w:t>分。</w:t>
            </w:r>
          </w:p>
          <w:p w14:paraId="76E02978">
            <w:pPr>
              <w:spacing w:before="100" w:after="100"/>
              <w:jc w:val="left"/>
              <w:rPr>
                <w:rFonts w:ascii="仿宋_GB2312" w:eastAsia="仿宋_GB2312"/>
                <w:kern w:val="0"/>
                <w:sz w:val="24"/>
                <w:szCs w:val="24"/>
              </w:rPr>
            </w:pPr>
            <w:r>
              <w:rPr>
                <w:rFonts w:hint="eastAsia" w:ascii="仿宋_GB2312" w:eastAsia="仿宋_GB2312"/>
                <w:kern w:val="0"/>
                <w:sz w:val="24"/>
                <w:szCs w:val="24"/>
              </w:rPr>
              <w:t>4.有商品的特写展示得</w:t>
            </w:r>
            <w:r>
              <w:rPr>
                <w:rFonts w:ascii="仿宋_GB2312" w:eastAsia="仿宋_GB2312"/>
                <w:kern w:val="0"/>
                <w:sz w:val="24"/>
                <w:szCs w:val="24"/>
              </w:rPr>
              <w:t>3</w:t>
            </w:r>
            <w:r>
              <w:rPr>
                <w:rFonts w:hint="eastAsia" w:ascii="仿宋_GB2312" w:eastAsia="仿宋_GB2312"/>
                <w:kern w:val="0"/>
                <w:sz w:val="24"/>
                <w:szCs w:val="24"/>
              </w:rPr>
              <w:t>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7AEAC6D5">
            <w:pPr>
              <w:spacing w:before="100" w:after="100"/>
              <w:jc w:val="center"/>
              <w:rPr>
                <w:rFonts w:ascii="仿宋_GB2312" w:eastAsia="仿宋_GB2312"/>
                <w:kern w:val="0"/>
                <w:sz w:val="24"/>
                <w:szCs w:val="24"/>
              </w:rPr>
            </w:pPr>
            <w:r>
              <w:rPr>
                <w:rFonts w:ascii="仿宋_GB2312" w:eastAsia="仿宋_GB2312"/>
                <w:kern w:val="0"/>
                <w:sz w:val="24"/>
                <w:szCs w:val="24"/>
              </w:rPr>
              <w:t>12</w:t>
            </w:r>
          </w:p>
        </w:tc>
      </w:tr>
      <w:tr w14:paraId="220938E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81"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5E031C51">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4222B311">
            <w:pPr>
              <w:spacing w:before="100" w:after="100"/>
              <w:jc w:val="center"/>
              <w:rPr>
                <w:rFonts w:ascii="仿宋_GB2312" w:eastAsia="仿宋_GB2312"/>
                <w:kern w:val="0"/>
                <w:sz w:val="24"/>
                <w:szCs w:val="24"/>
              </w:rPr>
            </w:pPr>
            <w:r>
              <w:rPr>
                <w:rFonts w:hint="eastAsia" w:ascii="仿宋_GB2312" w:eastAsia="仿宋_GB2312"/>
                <w:kern w:val="0"/>
                <w:sz w:val="24"/>
                <w:szCs w:val="24"/>
              </w:rPr>
              <w:t>直播结尾的收场</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1D953F3C">
            <w:pPr>
              <w:spacing w:before="100" w:after="100"/>
              <w:jc w:val="left"/>
              <w:rPr>
                <w:rFonts w:ascii="仿宋_GB2312" w:eastAsia="仿宋_GB2312"/>
                <w:kern w:val="0"/>
                <w:sz w:val="24"/>
                <w:szCs w:val="24"/>
              </w:rPr>
            </w:pPr>
            <w:r>
              <w:rPr>
                <w:rFonts w:hint="eastAsia" w:ascii="仿宋_GB2312" w:eastAsia="仿宋_GB2312"/>
                <w:kern w:val="0"/>
                <w:sz w:val="24"/>
                <w:szCs w:val="24"/>
              </w:rPr>
              <w:t>结尾收场时要包含以下两项内容：</w:t>
            </w:r>
          </w:p>
          <w:p w14:paraId="6253E9AF">
            <w:pPr>
              <w:spacing w:before="100" w:after="100"/>
              <w:jc w:val="left"/>
              <w:rPr>
                <w:rFonts w:ascii="仿宋_GB2312" w:eastAsia="仿宋_GB2312"/>
                <w:kern w:val="0"/>
                <w:sz w:val="24"/>
                <w:szCs w:val="24"/>
              </w:rPr>
            </w:pPr>
            <w:r>
              <w:rPr>
                <w:rFonts w:hint="eastAsia" w:ascii="仿宋_GB2312" w:eastAsia="仿宋_GB2312"/>
                <w:kern w:val="0"/>
                <w:sz w:val="24"/>
                <w:szCs w:val="24"/>
              </w:rPr>
              <w:t>说明下一场直播预告、感谢语（每项得2分）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D0EEC17">
            <w:pPr>
              <w:spacing w:before="100" w:after="100"/>
              <w:jc w:val="center"/>
              <w:rPr>
                <w:rFonts w:ascii="仿宋_GB2312" w:eastAsia="仿宋_GB2312"/>
                <w:kern w:val="0"/>
                <w:sz w:val="24"/>
                <w:szCs w:val="24"/>
              </w:rPr>
            </w:pPr>
            <w:r>
              <w:rPr>
                <w:rFonts w:hint="eastAsia" w:ascii="仿宋_GB2312" w:eastAsia="仿宋_GB2312"/>
                <w:kern w:val="0"/>
                <w:sz w:val="24"/>
                <w:szCs w:val="24"/>
              </w:rPr>
              <w:t>4</w:t>
            </w:r>
          </w:p>
        </w:tc>
      </w:tr>
      <w:tr w14:paraId="4FDB500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0"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1AF24397">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8A98937">
            <w:pPr>
              <w:spacing w:before="100" w:after="100"/>
              <w:jc w:val="center"/>
              <w:rPr>
                <w:rFonts w:ascii="仿宋_GB2312" w:eastAsia="仿宋_GB2312"/>
                <w:kern w:val="0"/>
                <w:sz w:val="24"/>
                <w:szCs w:val="24"/>
              </w:rPr>
            </w:pPr>
            <w:r>
              <w:rPr>
                <w:rFonts w:hint="eastAsia" w:ascii="仿宋_GB2312" w:eastAsia="仿宋_GB2312"/>
                <w:kern w:val="0"/>
                <w:sz w:val="24"/>
                <w:szCs w:val="24"/>
              </w:rPr>
              <w:t>弹幕问题的回答</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85905A6">
            <w:pPr>
              <w:spacing w:before="100" w:after="100"/>
              <w:jc w:val="left"/>
              <w:rPr>
                <w:rFonts w:ascii="仿宋_GB2312" w:eastAsia="仿宋_GB2312"/>
                <w:kern w:val="0"/>
                <w:sz w:val="24"/>
                <w:szCs w:val="24"/>
              </w:rPr>
            </w:pPr>
            <w:r>
              <w:rPr>
                <w:rFonts w:hint="eastAsia" w:ascii="仿宋_GB2312" w:eastAsia="仿宋_GB2312"/>
                <w:kern w:val="0"/>
                <w:sz w:val="24"/>
                <w:szCs w:val="24"/>
              </w:rPr>
              <w:t>有设计直播间弹幕问题并回复，3个问题，每个3分，共9分。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55BB420F">
            <w:pPr>
              <w:spacing w:before="100" w:after="100"/>
              <w:jc w:val="center"/>
              <w:rPr>
                <w:rFonts w:ascii="仿宋_GB2312" w:eastAsia="仿宋_GB2312"/>
                <w:kern w:val="0"/>
                <w:sz w:val="24"/>
                <w:szCs w:val="24"/>
              </w:rPr>
            </w:pPr>
            <w:r>
              <w:rPr>
                <w:rFonts w:hint="eastAsia" w:ascii="仿宋_GB2312" w:eastAsia="仿宋_GB2312"/>
                <w:kern w:val="0"/>
                <w:sz w:val="24"/>
                <w:szCs w:val="24"/>
              </w:rPr>
              <w:t>9</w:t>
            </w:r>
          </w:p>
        </w:tc>
      </w:tr>
      <w:tr w14:paraId="5A6F9D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1EBFD43B">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1E9BE85D">
            <w:pPr>
              <w:spacing w:before="100" w:after="100"/>
              <w:jc w:val="center"/>
              <w:rPr>
                <w:rFonts w:ascii="仿宋_GB2312" w:eastAsia="仿宋_GB2312"/>
                <w:kern w:val="0"/>
                <w:sz w:val="24"/>
                <w:szCs w:val="24"/>
              </w:rPr>
            </w:pPr>
            <w:r>
              <w:rPr>
                <w:rFonts w:hint="eastAsia" w:ascii="仿宋_GB2312" w:eastAsia="仿宋_GB2312"/>
                <w:kern w:val="0"/>
                <w:sz w:val="24"/>
                <w:szCs w:val="24"/>
              </w:rPr>
              <w:t>直播流畅性</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5CBAE5B">
            <w:pPr>
              <w:spacing w:before="100" w:after="100"/>
              <w:jc w:val="left"/>
              <w:rPr>
                <w:rFonts w:ascii="等线" w:hAnsi="等线" w:eastAsia="仿宋_GB2312"/>
                <w:kern w:val="0"/>
                <w:sz w:val="24"/>
                <w:szCs w:val="24"/>
              </w:rPr>
            </w:pPr>
            <w:r>
              <w:rPr>
                <w:rFonts w:hint="eastAsia" w:ascii="仿宋_GB2312" w:eastAsia="仿宋_GB2312"/>
                <w:kern w:val="0"/>
                <w:sz w:val="24"/>
                <w:szCs w:val="24"/>
              </w:rPr>
              <w:t>直播过程中没有10秒以上的卡顿、冷场。得</w:t>
            </w:r>
            <w:r>
              <w:rPr>
                <w:rFonts w:hint="eastAsia" w:ascii="仿宋_GB2312" w:hAnsi="等线" w:eastAsia="仿宋_GB2312"/>
                <w:kern w:val="0"/>
                <w:sz w:val="24"/>
                <w:szCs w:val="24"/>
              </w:rPr>
              <w:t>3</w:t>
            </w:r>
            <w:r>
              <w:rPr>
                <w:rFonts w:ascii="等线" w:hAnsi="等线" w:eastAsia="仿宋_GB2312"/>
                <w:kern w:val="0"/>
                <w:sz w:val="24"/>
                <w:szCs w:val="24"/>
              </w:rPr>
              <w:t>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4D5F9DCF">
            <w:pPr>
              <w:spacing w:before="100" w:after="100"/>
              <w:jc w:val="center"/>
              <w:rPr>
                <w:rFonts w:ascii="仿宋_GB2312" w:eastAsia="仿宋_GB2312"/>
                <w:kern w:val="0"/>
                <w:sz w:val="24"/>
                <w:szCs w:val="24"/>
              </w:rPr>
            </w:pPr>
            <w:r>
              <w:rPr>
                <w:rFonts w:hint="eastAsia" w:ascii="仿宋_GB2312" w:eastAsia="仿宋_GB2312"/>
                <w:kern w:val="0"/>
                <w:sz w:val="24"/>
                <w:szCs w:val="24"/>
              </w:rPr>
              <w:t>3</w:t>
            </w:r>
          </w:p>
        </w:tc>
      </w:tr>
      <w:tr w14:paraId="151E2D8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03" w:hRule="atLeast"/>
          <w:jc w:val="center"/>
        </w:trPr>
        <w:tc>
          <w:tcPr>
            <w:tcW w:w="762" w:type="pct"/>
            <w:vMerge w:val="continue"/>
            <w:tcBorders>
              <w:left w:val="single" w:color="auto" w:sz="4" w:space="0"/>
              <w:right w:val="single" w:color="auto" w:sz="4" w:space="0"/>
            </w:tcBorders>
            <w:shd w:val="clear" w:color="auto" w:fill="auto"/>
            <w:tcMar>
              <w:left w:w="84" w:type="dxa"/>
              <w:right w:w="84" w:type="dxa"/>
            </w:tcMar>
            <w:vAlign w:val="center"/>
          </w:tcPr>
          <w:p w14:paraId="46C09419">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831FD33">
            <w:pPr>
              <w:spacing w:before="100" w:after="100"/>
              <w:jc w:val="center"/>
              <w:rPr>
                <w:rFonts w:ascii="仿宋_GB2312" w:eastAsia="仿宋_GB2312"/>
                <w:kern w:val="0"/>
                <w:sz w:val="24"/>
                <w:szCs w:val="24"/>
              </w:rPr>
            </w:pPr>
            <w:r>
              <w:rPr>
                <w:rFonts w:hint="eastAsia" w:ascii="仿宋_GB2312" w:eastAsia="仿宋_GB2312"/>
                <w:kern w:val="0"/>
                <w:sz w:val="24"/>
                <w:szCs w:val="24"/>
              </w:rPr>
              <w:t>直播内容</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FB3DAB7">
            <w:pPr>
              <w:spacing w:before="100" w:after="100"/>
              <w:jc w:val="left"/>
              <w:rPr>
                <w:rFonts w:ascii="仿宋_GB2312" w:eastAsia="仿宋_GB2312"/>
                <w:kern w:val="0"/>
                <w:sz w:val="24"/>
                <w:szCs w:val="24"/>
              </w:rPr>
            </w:pPr>
            <w:r>
              <w:rPr>
                <w:rFonts w:hint="eastAsia" w:ascii="仿宋_GB2312" w:eastAsia="仿宋_GB2312"/>
                <w:kern w:val="0"/>
                <w:sz w:val="24"/>
                <w:szCs w:val="24"/>
              </w:rPr>
              <w:t>1.直播过程没有虚假宣传，得2分。</w:t>
            </w:r>
          </w:p>
          <w:p w14:paraId="4A2798D4">
            <w:pPr>
              <w:spacing w:before="100" w:after="100"/>
              <w:rPr>
                <w:rFonts w:ascii="仿宋_GB2312" w:eastAsia="仿宋_GB2312"/>
                <w:kern w:val="0"/>
                <w:sz w:val="24"/>
                <w:szCs w:val="24"/>
              </w:rPr>
            </w:pPr>
            <w:r>
              <w:rPr>
                <w:rFonts w:hint="eastAsia" w:ascii="仿宋_GB2312" w:eastAsia="仿宋_GB2312"/>
                <w:kern w:val="0"/>
                <w:sz w:val="24"/>
                <w:szCs w:val="24"/>
              </w:rPr>
              <w:t>2.直播过程未出现敏感词/违禁词，得1分。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3FB79AAC">
            <w:pPr>
              <w:spacing w:before="100" w:after="100"/>
              <w:jc w:val="center"/>
              <w:rPr>
                <w:rFonts w:ascii="仿宋_GB2312" w:eastAsia="仿宋_GB2312"/>
                <w:kern w:val="0"/>
                <w:sz w:val="24"/>
                <w:szCs w:val="24"/>
              </w:rPr>
            </w:pPr>
            <w:r>
              <w:rPr>
                <w:rFonts w:hint="eastAsia" w:ascii="仿宋_GB2312" w:eastAsia="仿宋_GB2312"/>
                <w:kern w:val="0"/>
                <w:sz w:val="24"/>
                <w:szCs w:val="24"/>
              </w:rPr>
              <w:t>3</w:t>
            </w:r>
          </w:p>
        </w:tc>
      </w:tr>
      <w:tr w14:paraId="34CD53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vMerge w:val="continue"/>
            <w:tcBorders>
              <w:left w:val="single" w:color="auto" w:sz="4" w:space="0"/>
              <w:bottom w:val="single" w:color="auto" w:sz="4" w:space="0"/>
              <w:right w:val="single" w:color="auto" w:sz="4" w:space="0"/>
            </w:tcBorders>
            <w:shd w:val="clear" w:color="auto" w:fill="auto"/>
            <w:tcMar>
              <w:left w:w="84" w:type="dxa"/>
              <w:right w:w="84" w:type="dxa"/>
            </w:tcMar>
            <w:vAlign w:val="center"/>
          </w:tcPr>
          <w:p w14:paraId="4194066C">
            <w:pPr>
              <w:jc w:val="center"/>
              <w:rPr>
                <w:rFonts w:ascii="仿宋_GB2312" w:hAnsi="Times New Roman" w:eastAsia="仿宋_GB2312"/>
              </w:rPr>
            </w:pP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2378A78">
            <w:pPr>
              <w:spacing w:before="100" w:after="100"/>
              <w:jc w:val="center"/>
              <w:rPr>
                <w:rFonts w:ascii="仿宋_GB2312" w:eastAsia="仿宋_GB2312"/>
                <w:kern w:val="0"/>
                <w:sz w:val="24"/>
                <w:szCs w:val="24"/>
              </w:rPr>
            </w:pPr>
            <w:r>
              <w:rPr>
                <w:rFonts w:hint="eastAsia" w:ascii="仿宋_GB2312" w:eastAsia="仿宋_GB2312"/>
                <w:kern w:val="0"/>
                <w:sz w:val="24"/>
                <w:szCs w:val="24"/>
              </w:rPr>
              <w:t>整体评价</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6898667">
            <w:pPr>
              <w:spacing w:before="100" w:after="100"/>
              <w:jc w:val="left"/>
              <w:rPr>
                <w:rFonts w:ascii="仿宋_GB2312" w:eastAsia="仿宋_GB2312"/>
                <w:kern w:val="0"/>
                <w:sz w:val="24"/>
                <w:szCs w:val="24"/>
              </w:rPr>
            </w:pPr>
            <w:r>
              <w:rPr>
                <w:rFonts w:hint="eastAsia" w:ascii="仿宋_GB2312" w:eastAsia="仿宋_GB2312"/>
                <w:kern w:val="0"/>
                <w:sz w:val="24"/>
                <w:szCs w:val="24"/>
              </w:rPr>
              <w:t>1.直播画面是种围绕主播或竞赛商品、构图合理、画面清晰明亮、没有出现其他无关画面的（0-5分）。</w:t>
            </w:r>
          </w:p>
          <w:p w14:paraId="3228DE59">
            <w:pPr>
              <w:spacing w:before="100" w:after="100"/>
              <w:jc w:val="left"/>
              <w:rPr>
                <w:rFonts w:ascii="仿宋_GB2312" w:eastAsia="仿宋_GB2312"/>
                <w:kern w:val="0"/>
                <w:sz w:val="24"/>
                <w:szCs w:val="24"/>
              </w:rPr>
            </w:pPr>
            <w:r>
              <w:rPr>
                <w:rFonts w:hint="eastAsia" w:ascii="仿宋_GB2312" w:eastAsia="仿宋_GB2312"/>
                <w:kern w:val="0"/>
                <w:sz w:val="24"/>
                <w:szCs w:val="24"/>
              </w:rPr>
              <w:t>2.直播节奏把控到位、语气抑扬顿挫气氛良好（0-5分）。</w:t>
            </w:r>
          </w:p>
          <w:p w14:paraId="776A4736">
            <w:pPr>
              <w:spacing w:before="100" w:after="100"/>
              <w:jc w:val="left"/>
              <w:rPr>
                <w:rFonts w:ascii="仿宋_GB2312" w:eastAsia="仿宋_GB2312"/>
                <w:kern w:val="0"/>
                <w:sz w:val="24"/>
                <w:szCs w:val="24"/>
              </w:rPr>
            </w:pPr>
            <w:r>
              <w:rPr>
                <w:rFonts w:hint="eastAsia" w:ascii="仿宋_GB2312" w:eastAsia="仿宋_GB2312"/>
                <w:kern w:val="0"/>
                <w:sz w:val="24"/>
                <w:szCs w:val="24"/>
              </w:rPr>
              <w:t>3.直播时长不少于9分钟得5分。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A435B33">
            <w:pPr>
              <w:spacing w:before="100" w:after="100"/>
              <w:jc w:val="center"/>
              <w:rPr>
                <w:rFonts w:ascii="仿宋_GB2312" w:eastAsia="仿宋_GB2312"/>
                <w:kern w:val="0"/>
                <w:sz w:val="24"/>
                <w:szCs w:val="24"/>
              </w:rPr>
            </w:pPr>
            <w:r>
              <w:rPr>
                <w:rFonts w:hint="eastAsia" w:ascii="仿宋_GB2312" w:eastAsia="仿宋_GB2312"/>
                <w:kern w:val="0"/>
                <w:sz w:val="24"/>
                <w:szCs w:val="24"/>
              </w:rPr>
              <w:t>15</w:t>
            </w:r>
          </w:p>
        </w:tc>
      </w:tr>
      <w:tr w14:paraId="772A860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tcBorders>
              <w:top w:val="single" w:color="auto" w:sz="4" w:space="0"/>
              <w:left w:val="single" w:color="auto" w:sz="4" w:space="0"/>
              <w:bottom w:val="single" w:color="auto" w:sz="4" w:space="0"/>
              <w:right w:val="single" w:color="auto" w:sz="4" w:space="0"/>
            </w:tcBorders>
            <w:shd w:val="clear" w:color="auto" w:fill="auto"/>
            <w:tcMar>
              <w:left w:w="84" w:type="dxa"/>
              <w:right w:w="84" w:type="dxa"/>
            </w:tcMar>
            <w:vAlign w:val="center"/>
          </w:tcPr>
          <w:p w14:paraId="792AAFC8">
            <w:pPr>
              <w:jc w:val="center"/>
              <w:rPr>
                <w:rFonts w:ascii="仿宋_GB2312" w:hAnsi="Times New Roman" w:eastAsia="仿宋_GB2312"/>
              </w:rPr>
            </w:pPr>
            <w:r>
              <w:rPr>
                <w:rFonts w:hint="eastAsia" w:ascii="仿宋_GB2312" w:hAnsi="Times New Roman" w:eastAsia="仿宋_GB2312"/>
              </w:rPr>
              <w:t>售后与复盘</w:t>
            </w:r>
          </w:p>
        </w:tc>
        <w:tc>
          <w:tcPr>
            <w:tcW w:w="1060"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7F8D641D">
            <w:pPr>
              <w:spacing w:before="100" w:after="100"/>
              <w:jc w:val="center"/>
              <w:rPr>
                <w:rFonts w:ascii="仿宋_GB2312" w:eastAsia="仿宋_GB2312"/>
                <w:kern w:val="0"/>
                <w:sz w:val="24"/>
                <w:szCs w:val="24"/>
              </w:rPr>
            </w:pPr>
            <w:r>
              <w:rPr>
                <w:rFonts w:hint="eastAsia" w:ascii="仿宋_GB2312" w:eastAsia="仿宋_GB2312"/>
                <w:kern w:val="0"/>
                <w:sz w:val="24"/>
                <w:szCs w:val="24"/>
              </w:rPr>
              <w:t>售后与复盘</w:t>
            </w:r>
          </w:p>
        </w:tc>
        <w:tc>
          <w:tcPr>
            <w:tcW w:w="270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689B58BD">
            <w:pPr>
              <w:tabs>
                <w:tab w:val="left" w:pos="312"/>
              </w:tabs>
              <w:spacing w:before="100" w:after="100"/>
              <w:jc w:val="left"/>
              <w:rPr>
                <w:rFonts w:ascii="仿宋_GB2312" w:eastAsia="仿宋_GB2312"/>
                <w:kern w:val="0"/>
                <w:sz w:val="24"/>
                <w:szCs w:val="24"/>
              </w:rPr>
            </w:pPr>
            <w:r>
              <w:rPr>
                <w:rFonts w:hint="eastAsia" w:ascii="仿宋_GB2312" w:eastAsia="仿宋_GB2312"/>
                <w:kern w:val="0"/>
                <w:sz w:val="24"/>
                <w:szCs w:val="24"/>
              </w:rPr>
              <w:t>1.对本场直播脚本进行分析</w:t>
            </w:r>
            <w:r>
              <w:rPr>
                <w:rFonts w:ascii="仿宋_GB2312" w:eastAsia="仿宋_GB2312"/>
                <w:kern w:val="0"/>
                <w:sz w:val="24"/>
                <w:szCs w:val="24"/>
              </w:rPr>
              <w:t>。有分析行为得4分，在此基础上分析具体原因得2分。</w:t>
            </w:r>
          </w:p>
          <w:p w14:paraId="125788C2">
            <w:pPr>
              <w:tabs>
                <w:tab w:val="left" w:pos="312"/>
              </w:tabs>
              <w:spacing w:before="100" w:after="100"/>
              <w:jc w:val="left"/>
              <w:rPr>
                <w:rFonts w:ascii="仿宋_GB2312" w:eastAsia="仿宋_GB2312"/>
                <w:kern w:val="0"/>
                <w:sz w:val="24"/>
                <w:szCs w:val="24"/>
              </w:rPr>
            </w:pPr>
            <w:r>
              <w:rPr>
                <w:rFonts w:hint="eastAsia" w:ascii="仿宋_GB2312" w:eastAsia="仿宋_GB2312"/>
                <w:kern w:val="0"/>
                <w:sz w:val="24"/>
                <w:szCs w:val="24"/>
              </w:rPr>
              <w:t>2.对本场直播表现进行分析</w:t>
            </w:r>
            <w:r>
              <w:rPr>
                <w:rFonts w:ascii="仿宋_GB2312" w:eastAsia="仿宋_GB2312"/>
                <w:kern w:val="0"/>
                <w:sz w:val="24"/>
                <w:szCs w:val="24"/>
              </w:rPr>
              <w:t>。有分析行为得4分，在此基础上分析具体原因得2分。</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15AA666">
            <w:pPr>
              <w:spacing w:before="100" w:after="100"/>
              <w:jc w:val="center"/>
              <w:rPr>
                <w:rFonts w:ascii="仿宋_GB2312" w:eastAsia="仿宋_GB2312"/>
                <w:kern w:val="0"/>
                <w:sz w:val="24"/>
                <w:szCs w:val="24"/>
              </w:rPr>
            </w:pPr>
            <w:r>
              <w:rPr>
                <w:rFonts w:ascii="仿宋_GB2312" w:eastAsia="仿宋_GB2312"/>
                <w:kern w:val="0"/>
                <w:sz w:val="24"/>
                <w:szCs w:val="24"/>
              </w:rPr>
              <w:t>12</w:t>
            </w:r>
          </w:p>
        </w:tc>
      </w:tr>
      <w:tr w14:paraId="62686A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8" w:hRule="atLeast"/>
          <w:jc w:val="center"/>
        </w:trPr>
        <w:tc>
          <w:tcPr>
            <w:tcW w:w="762"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21B240D">
            <w:pPr>
              <w:jc w:val="center"/>
              <w:rPr>
                <w:rFonts w:ascii="仿宋_GB2312" w:hAnsi="Times New Roman" w:eastAsia="仿宋_GB2312"/>
              </w:rPr>
            </w:pPr>
          </w:p>
        </w:tc>
        <w:tc>
          <w:tcPr>
            <w:tcW w:w="3764" w:type="pct"/>
            <w:gridSpan w:val="2"/>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27810640">
            <w:pPr>
              <w:spacing w:before="100" w:after="100"/>
              <w:ind w:firstLine="720"/>
              <w:jc w:val="center"/>
              <w:rPr>
                <w:rFonts w:ascii="仿宋_GB2312" w:eastAsia="仿宋_GB2312"/>
                <w:kern w:val="0"/>
                <w:sz w:val="24"/>
                <w:szCs w:val="24"/>
              </w:rPr>
            </w:pPr>
            <w:r>
              <w:rPr>
                <w:rFonts w:hint="eastAsia" w:ascii="仿宋_GB2312" w:eastAsia="仿宋_GB2312"/>
                <w:kern w:val="0"/>
                <w:sz w:val="24"/>
                <w:szCs w:val="24"/>
              </w:rPr>
              <w:t>合  计</w:t>
            </w:r>
          </w:p>
        </w:tc>
        <w:tc>
          <w:tcPr>
            <w:tcW w:w="473" w:type="pct"/>
            <w:tcBorders>
              <w:top w:val="nil"/>
              <w:left w:val="single" w:color="auto" w:sz="4" w:space="0"/>
              <w:bottom w:val="single" w:color="auto" w:sz="4" w:space="0"/>
              <w:right w:val="single" w:color="auto" w:sz="4" w:space="0"/>
            </w:tcBorders>
            <w:shd w:val="clear" w:color="auto" w:fill="auto"/>
            <w:tcMar>
              <w:left w:w="84" w:type="dxa"/>
              <w:right w:w="84" w:type="dxa"/>
            </w:tcMar>
            <w:vAlign w:val="center"/>
          </w:tcPr>
          <w:p w14:paraId="074AB67B">
            <w:pPr>
              <w:spacing w:before="100" w:after="100"/>
              <w:jc w:val="center"/>
              <w:rPr>
                <w:rFonts w:ascii="仿宋_GB2312" w:eastAsia="仿宋_GB2312"/>
                <w:kern w:val="0"/>
                <w:sz w:val="24"/>
                <w:szCs w:val="24"/>
              </w:rPr>
            </w:pPr>
            <w:r>
              <w:rPr>
                <w:rFonts w:hint="eastAsia" w:ascii="仿宋_GB2312" w:eastAsia="仿宋_GB2312"/>
                <w:kern w:val="0"/>
                <w:sz w:val="24"/>
                <w:szCs w:val="24"/>
              </w:rPr>
              <w:t>100</w:t>
            </w:r>
          </w:p>
        </w:tc>
      </w:tr>
    </w:tbl>
    <w:p w14:paraId="45DAABD7">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四、场地设施设备简述</w:t>
      </w:r>
    </w:p>
    <w:p w14:paraId="05355D4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（一）场地规模</w:t>
      </w:r>
    </w:p>
    <w:p w14:paraId="6C273B13">
      <w:pPr>
        <w:spacing w:line="560" w:lineRule="exact"/>
        <w:rPr>
          <w:rFonts w:ascii="Times New Roman" w:hAnsi="Times New Roman" w:eastAsia="仿宋_GB2312"/>
          <w:sz w:val="32"/>
          <w:szCs w:val="32"/>
        </w:rPr>
      </w:pPr>
      <w:r>
        <w:rPr>
          <w:rFonts w:ascii="Times New Roman" w:hAnsi="Times New Roman" w:eastAsia="仿宋_GB2312"/>
          <w:sz w:val="32"/>
          <w:szCs w:val="32"/>
        </w:rPr>
        <w:t xml:space="preserve">    </w:t>
      </w:r>
      <w:r>
        <w:rPr>
          <w:rFonts w:hint="eastAsia" w:ascii="Times New Roman" w:hAnsi="Times New Roman" w:eastAsia="仿宋_GB2312"/>
          <w:sz w:val="32"/>
          <w:szCs w:val="32"/>
        </w:rPr>
        <w:t>本赛项在</w:t>
      </w:r>
      <w:r>
        <w:rPr>
          <w:rFonts w:ascii="Times New Roman" w:hAnsi="Times New Roman" w:eastAsia="仿宋_GB2312"/>
          <w:sz w:val="32"/>
          <w:szCs w:val="32"/>
        </w:rPr>
        <w:t xml:space="preserve"> </w:t>
      </w:r>
      <w:r>
        <w:rPr>
          <w:rFonts w:hint="eastAsia" w:ascii="Times New Roman" w:hAnsi="Times New Roman" w:eastAsia="仿宋_GB2312"/>
          <w:sz w:val="32"/>
          <w:szCs w:val="32"/>
        </w:rPr>
        <w:t>江</w:t>
      </w:r>
      <w:r>
        <w:rPr>
          <w:rFonts w:ascii="Times New Roman" w:hAnsi="Times New Roman" w:eastAsia="仿宋_GB2312"/>
          <w:sz w:val="32"/>
          <w:szCs w:val="32"/>
        </w:rPr>
        <w:t>苏理工学院</w:t>
      </w:r>
      <w:r>
        <w:rPr>
          <w:rFonts w:hint="eastAsia" w:ascii="Times New Roman" w:hAnsi="Times New Roman" w:eastAsia="仿宋_GB2312"/>
          <w:sz w:val="32"/>
          <w:szCs w:val="32"/>
        </w:rPr>
        <w:t xml:space="preserve"> 举行，赛场占地总面积为</w:t>
      </w:r>
      <w:r>
        <w:rPr>
          <w:rFonts w:ascii="Times New Roman" w:hAnsi="Times New Roman" w:eastAsia="仿宋_GB2312"/>
          <w:sz w:val="32"/>
          <w:szCs w:val="32"/>
        </w:rPr>
        <w:t xml:space="preserve"> 4000</w:t>
      </w:r>
      <w:r>
        <w:rPr>
          <w:rFonts w:hint="eastAsia" w:ascii="Times New Roman" w:hAnsi="Times New Roman" w:eastAsia="仿宋_GB2312"/>
          <w:sz w:val="32"/>
          <w:szCs w:val="32"/>
        </w:rPr>
        <w:t>平方米，划分为“选手答题区、裁判人员工作区、技术支持人员工作区、仲裁人员工作区、医务人员工作区、志愿者工作区”</w:t>
      </w:r>
      <w:r>
        <w:rPr>
          <w:rFonts w:ascii="Times New Roman" w:hAnsi="Times New Roman" w:eastAsia="仿宋_GB2312"/>
          <w:sz w:val="32"/>
          <w:szCs w:val="32"/>
        </w:rPr>
        <w:t xml:space="preserve">6 </w:t>
      </w:r>
      <w:r>
        <w:rPr>
          <w:rFonts w:hint="eastAsia" w:ascii="Times New Roman" w:hAnsi="Times New Roman" w:eastAsia="仿宋_GB2312"/>
          <w:sz w:val="32"/>
          <w:szCs w:val="32"/>
        </w:rPr>
        <w:t>个区域。</w:t>
      </w:r>
    </w:p>
    <w:p w14:paraId="457B217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（二）设施条件</w:t>
      </w:r>
    </w:p>
    <w:tbl>
      <w:tblPr>
        <w:tblStyle w:val="4"/>
        <w:tblW w:w="0" w:type="dxa"/>
        <w:tblInd w:w="5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4242"/>
        <w:gridCol w:w="3593"/>
      </w:tblGrid>
      <w:tr w14:paraId="53FB8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1014" w:type="dxa"/>
            <w:tcBorders>
              <w:top w:val="single" w:color="000000" w:sz="12" w:space="0"/>
              <w:left w:val="single" w:color="000000" w:sz="12" w:space="0"/>
              <w:bottom w:val="single" w:color="000000" w:sz="4" w:space="0"/>
              <w:right w:val="single" w:color="000000" w:sz="4" w:space="0"/>
            </w:tcBorders>
          </w:tcPr>
          <w:p w14:paraId="3D1E71C5">
            <w:pPr>
              <w:spacing w:before="44"/>
              <w:ind w:left="254"/>
              <w:rPr>
                <w:rFonts w:ascii="黑体" w:hAnsi="黑体" w:eastAsia="黑体" w:cs="黑体"/>
                <w:sz w:val="23"/>
                <w:szCs w:val="23"/>
              </w:rPr>
            </w:pPr>
            <w:r>
              <w:rPr>
                <w:rFonts w:hint="eastAsia" w:ascii="黑体" w:hAnsi="黑体" w:eastAsia="黑体" w:cs="黑体"/>
                <w:spacing w:val="7"/>
                <w:sz w:val="23"/>
                <w:szCs w:val="23"/>
              </w:rPr>
              <w:t>序号</w:t>
            </w:r>
          </w:p>
        </w:tc>
        <w:tc>
          <w:tcPr>
            <w:tcW w:w="4242" w:type="dxa"/>
            <w:tcBorders>
              <w:top w:val="single" w:color="000000" w:sz="12" w:space="0"/>
              <w:left w:val="single" w:color="000000" w:sz="4" w:space="0"/>
              <w:bottom w:val="single" w:color="000000" w:sz="4" w:space="0"/>
              <w:right w:val="single" w:color="000000" w:sz="4" w:space="0"/>
            </w:tcBorders>
          </w:tcPr>
          <w:p w14:paraId="722E1C1C">
            <w:pPr>
              <w:spacing w:before="44"/>
              <w:ind w:left="1888"/>
              <w:rPr>
                <w:rFonts w:ascii="黑体" w:hAnsi="黑体" w:eastAsia="黑体" w:cs="黑体"/>
                <w:sz w:val="23"/>
                <w:szCs w:val="23"/>
              </w:rPr>
            </w:pPr>
            <w:r>
              <w:rPr>
                <w:rFonts w:hint="eastAsia" w:ascii="黑体" w:hAnsi="黑体" w:eastAsia="黑体" w:cs="黑体"/>
                <w:spacing w:val="2"/>
                <w:sz w:val="23"/>
                <w:szCs w:val="23"/>
              </w:rPr>
              <w:t>类别</w:t>
            </w:r>
          </w:p>
        </w:tc>
        <w:tc>
          <w:tcPr>
            <w:tcW w:w="3593" w:type="dxa"/>
            <w:tcBorders>
              <w:top w:val="single" w:color="000000" w:sz="12" w:space="0"/>
              <w:left w:val="single" w:color="000000" w:sz="4" w:space="0"/>
              <w:bottom w:val="single" w:color="000000" w:sz="4" w:space="0"/>
              <w:right w:val="single" w:color="000000" w:sz="12" w:space="0"/>
            </w:tcBorders>
          </w:tcPr>
          <w:p w14:paraId="3433A900">
            <w:pPr>
              <w:spacing w:before="44"/>
              <w:ind w:left="1560"/>
              <w:rPr>
                <w:rFonts w:ascii="黑体" w:hAnsi="黑体" w:eastAsia="黑体" w:cs="黑体"/>
                <w:sz w:val="23"/>
                <w:szCs w:val="23"/>
              </w:rPr>
            </w:pPr>
            <w:r>
              <w:rPr>
                <w:rFonts w:hint="eastAsia" w:ascii="黑体" w:hAnsi="黑体" w:eastAsia="黑体" w:cs="黑体"/>
                <w:spacing w:val="5"/>
                <w:sz w:val="23"/>
                <w:szCs w:val="23"/>
              </w:rPr>
              <w:t>参数</w:t>
            </w:r>
          </w:p>
        </w:tc>
      </w:tr>
      <w:tr w14:paraId="62838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14" w:type="dxa"/>
            <w:tcBorders>
              <w:top w:val="single" w:color="000000" w:sz="4" w:space="0"/>
              <w:left w:val="single" w:color="000000" w:sz="12" w:space="0"/>
              <w:bottom w:val="single" w:color="000000" w:sz="4" w:space="0"/>
              <w:right w:val="single" w:color="000000" w:sz="4" w:space="0"/>
            </w:tcBorders>
          </w:tcPr>
          <w:p w14:paraId="4DF8BE3A">
            <w:pPr>
              <w:spacing w:before="78" w:line="194" w:lineRule="auto"/>
              <w:ind w:left="457"/>
              <w:rPr>
                <w:rFonts w:ascii="Times New Roman" w:hAnsi="Times New Roman" w:eastAsia="Times New Roman"/>
                <w:sz w:val="23"/>
                <w:szCs w:val="23"/>
              </w:rPr>
            </w:pPr>
            <w:r>
              <w:rPr>
                <w:rFonts w:ascii="Times New Roman" w:hAnsi="Times New Roman" w:eastAsia="Times New Roman"/>
                <w:sz w:val="23"/>
                <w:szCs w:val="23"/>
              </w:rPr>
              <w:t>1</w:t>
            </w:r>
          </w:p>
        </w:tc>
        <w:tc>
          <w:tcPr>
            <w:tcW w:w="4242" w:type="dxa"/>
            <w:tcBorders>
              <w:top w:val="single" w:color="000000" w:sz="4" w:space="0"/>
              <w:left w:val="single" w:color="000000" w:sz="4" w:space="0"/>
              <w:bottom w:val="single" w:color="000000" w:sz="4" w:space="0"/>
              <w:right w:val="single" w:color="000000" w:sz="4" w:space="0"/>
            </w:tcBorders>
          </w:tcPr>
          <w:p w14:paraId="4CE07385">
            <w:pPr>
              <w:spacing w:before="39" w:line="208" w:lineRule="auto"/>
              <w:ind w:left="1675"/>
              <w:rPr>
                <w:rFonts w:ascii="仿宋" w:hAnsi="仿宋" w:eastAsia="仿宋" w:cs="仿宋"/>
                <w:sz w:val="23"/>
                <w:szCs w:val="23"/>
              </w:rPr>
            </w:pPr>
            <w:r>
              <w:rPr>
                <w:rFonts w:hint="eastAsia" w:ascii="仿宋" w:hAnsi="仿宋" w:eastAsia="仿宋" w:cs="仿宋"/>
                <w:spacing w:val="-1"/>
                <w:sz w:val="23"/>
                <w:szCs w:val="23"/>
              </w:rPr>
              <w:t>电力设施</w:t>
            </w:r>
          </w:p>
        </w:tc>
        <w:tc>
          <w:tcPr>
            <w:tcW w:w="3593" w:type="dxa"/>
            <w:tcBorders>
              <w:top w:val="single" w:color="000000" w:sz="4" w:space="0"/>
              <w:left w:val="single" w:color="000000" w:sz="4" w:space="0"/>
              <w:bottom w:val="single" w:color="000000" w:sz="4" w:space="0"/>
              <w:right w:val="single" w:color="000000" w:sz="12" w:space="0"/>
            </w:tcBorders>
          </w:tcPr>
          <w:p w14:paraId="7FECEA56">
            <w:pPr>
              <w:spacing w:before="39" w:line="208" w:lineRule="auto"/>
              <w:ind w:left="1140"/>
              <w:rPr>
                <w:rFonts w:ascii="仿宋" w:hAnsi="仿宋" w:eastAsia="仿宋" w:cs="仿宋"/>
                <w:sz w:val="23"/>
                <w:szCs w:val="23"/>
              </w:rPr>
            </w:pPr>
            <w:r>
              <w:rPr>
                <w:rFonts w:ascii="Times New Roman" w:hAnsi="Times New Roman" w:eastAsia="Times New Roman"/>
                <w:spacing w:val="2"/>
                <w:sz w:val="23"/>
                <w:szCs w:val="23"/>
              </w:rPr>
              <w:t>220V</w:t>
            </w:r>
            <w:r>
              <w:rPr>
                <w:rFonts w:ascii="Times New Roman" w:hAnsi="Times New Roman" w:eastAsia="Times New Roman"/>
                <w:spacing w:val="34"/>
                <w:sz w:val="23"/>
                <w:szCs w:val="23"/>
              </w:rPr>
              <w:t xml:space="preserve"> </w:t>
            </w:r>
            <w:r>
              <w:rPr>
                <w:rFonts w:hint="eastAsia" w:ascii="仿宋" w:hAnsi="仿宋" w:eastAsia="仿宋" w:cs="仿宋"/>
                <w:spacing w:val="2"/>
                <w:sz w:val="23"/>
                <w:szCs w:val="23"/>
              </w:rPr>
              <w:t>商用电</w:t>
            </w:r>
          </w:p>
        </w:tc>
      </w:tr>
      <w:tr w14:paraId="20FFE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trPr>
        <w:tc>
          <w:tcPr>
            <w:tcW w:w="1014" w:type="dxa"/>
            <w:tcBorders>
              <w:top w:val="single" w:color="000000" w:sz="4" w:space="0"/>
              <w:left w:val="single" w:color="000000" w:sz="12" w:space="0"/>
              <w:bottom w:val="single" w:color="000000" w:sz="4" w:space="0"/>
              <w:right w:val="single" w:color="000000" w:sz="4" w:space="0"/>
            </w:tcBorders>
          </w:tcPr>
          <w:p w14:paraId="73F3440C">
            <w:pPr>
              <w:spacing w:before="85" w:line="194" w:lineRule="auto"/>
              <w:ind w:left="434"/>
              <w:rPr>
                <w:rFonts w:ascii="Times New Roman" w:hAnsi="Times New Roman" w:eastAsia="Times New Roman"/>
                <w:sz w:val="23"/>
                <w:szCs w:val="23"/>
              </w:rPr>
            </w:pPr>
            <w:r>
              <w:rPr>
                <w:rFonts w:ascii="Times New Roman" w:hAnsi="Times New Roman" w:eastAsia="Times New Roman"/>
                <w:sz w:val="23"/>
                <w:szCs w:val="23"/>
              </w:rPr>
              <w:t>2</w:t>
            </w:r>
          </w:p>
        </w:tc>
        <w:tc>
          <w:tcPr>
            <w:tcW w:w="4242" w:type="dxa"/>
            <w:tcBorders>
              <w:top w:val="single" w:color="000000" w:sz="4" w:space="0"/>
              <w:left w:val="single" w:color="000000" w:sz="4" w:space="0"/>
              <w:bottom w:val="single" w:color="000000" w:sz="4" w:space="0"/>
              <w:right w:val="single" w:color="000000" w:sz="4" w:space="0"/>
            </w:tcBorders>
          </w:tcPr>
          <w:p w14:paraId="09BE15BA">
            <w:pPr>
              <w:spacing w:before="46" w:line="204" w:lineRule="auto"/>
              <w:ind w:left="1655"/>
              <w:rPr>
                <w:rFonts w:ascii="仿宋" w:hAnsi="仿宋" w:eastAsia="仿宋" w:cs="仿宋"/>
                <w:sz w:val="23"/>
                <w:szCs w:val="23"/>
              </w:rPr>
            </w:pPr>
            <w:r>
              <w:rPr>
                <w:rFonts w:hint="eastAsia" w:ascii="仿宋" w:hAnsi="仿宋" w:eastAsia="仿宋" w:cs="仿宋"/>
                <w:spacing w:val="4"/>
                <w:sz w:val="23"/>
                <w:szCs w:val="23"/>
              </w:rPr>
              <w:t>照明设施</w:t>
            </w:r>
          </w:p>
        </w:tc>
        <w:tc>
          <w:tcPr>
            <w:tcW w:w="3593" w:type="dxa"/>
            <w:tcBorders>
              <w:top w:val="single" w:color="000000" w:sz="4" w:space="0"/>
              <w:left w:val="single" w:color="000000" w:sz="4" w:space="0"/>
              <w:bottom w:val="single" w:color="000000" w:sz="4" w:space="0"/>
              <w:right w:val="single" w:color="000000" w:sz="12" w:space="0"/>
            </w:tcBorders>
          </w:tcPr>
          <w:p w14:paraId="2BE8D50F">
            <w:pPr>
              <w:spacing w:before="46" w:line="204" w:lineRule="auto"/>
              <w:ind w:left="1003"/>
              <w:rPr>
                <w:rFonts w:ascii="仿宋" w:hAnsi="仿宋" w:eastAsia="仿宋" w:cs="仿宋"/>
                <w:sz w:val="23"/>
                <w:szCs w:val="23"/>
              </w:rPr>
            </w:pPr>
            <w:r>
              <w:rPr>
                <w:rFonts w:ascii="Times New Roman" w:hAnsi="Times New Roman" w:eastAsia="Times New Roman"/>
                <w:spacing w:val="2"/>
                <w:sz w:val="23"/>
                <w:szCs w:val="23"/>
              </w:rPr>
              <w:t>9-11W/M2</w:t>
            </w:r>
            <w:r>
              <w:rPr>
                <w:rFonts w:ascii="Times New Roman" w:hAnsi="Times New Roman" w:eastAsia="Times New Roman"/>
                <w:spacing w:val="28"/>
                <w:sz w:val="23"/>
                <w:szCs w:val="23"/>
              </w:rPr>
              <w:t xml:space="preserve"> </w:t>
            </w:r>
            <w:r>
              <w:rPr>
                <w:rFonts w:hint="eastAsia" w:ascii="仿宋" w:hAnsi="仿宋" w:eastAsia="仿宋" w:cs="仿宋"/>
                <w:spacing w:val="2"/>
                <w:sz w:val="23"/>
                <w:szCs w:val="23"/>
              </w:rPr>
              <w:t>标准</w:t>
            </w:r>
          </w:p>
        </w:tc>
      </w:tr>
      <w:tr w14:paraId="5A3016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1014" w:type="dxa"/>
            <w:tcBorders>
              <w:top w:val="single" w:color="000000" w:sz="4" w:space="0"/>
              <w:left w:val="single" w:color="000000" w:sz="12" w:space="0"/>
              <w:bottom w:val="single" w:color="000000" w:sz="12" w:space="0"/>
              <w:right w:val="single" w:color="000000" w:sz="4" w:space="0"/>
            </w:tcBorders>
          </w:tcPr>
          <w:p w14:paraId="12A28AC5">
            <w:pPr>
              <w:spacing w:before="91" w:line="192" w:lineRule="auto"/>
              <w:ind w:left="439"/>
              <w:rPr>
                <w:rFonts w:ascii="Times New Roman" w:hAnsi="Times New Roman" w:eastAsia="Times New Roman"/>
                <w:sz w:val="23"/>
                <w:szCs w:val="23"/>
              </w:rPr>
            </w:pPr>
            <w:r>
              <w:rPr>
                <w:rFonts w:ascii="Times New Roman" w:hAnsi="Times New Roman" w:eastAsia="Times New Roman"/>
                <w:sz w:val="23"/>
                <w:szCs w:val="23"/>
              </w:rPr>
              <w:t>3</w:t>
            </w:r>
          </w:p>
        </w:tc>
        <w:tc>
          <w:tcPr>
            <w:tcW w:w="4242" w:type="dxa"/>
            <w:tcBorders>
              <w:top w:val="single" w:color="000000" w:sz="4" w:space="0"/>
              <w:left w:val="single" w:color="000000" w:sz="4" w:space="0"/>
              <w:bottom w:val="single" w:color="000000" w:sz="12" w:space="0"/>
              <w:right w:val="single" w:color="000000" w:sz="4" w:space="0"/>
            </w:tcBorders>
          </w:tcPr>
          <w:p w14:paraId="040A5ED5">
            <w:pPr>
              <w:spacing w:before="49" w:line="216" w:lineRule="auto"/>
              <w:ind w:left="1675"/>
              <w:rPr>
                <w:rFonts w:ascii="仿宋" w:hAnsi="仿宋" w:eastAsia="仿宋" w:cs="仿宋"/>
                <w:sz w:val="23"/>
                <w:szCs w:val="23"/>
              </w:rPr>
            </w:pPr>
            <w:r>
              <w:rPr>
                <w:rFonts w:hint="eastAsia" w:ascii="仿宋" w:hAnsi="仿宋" w:eastAsia="仿宋" w:cs="仿宋"/>
                <w:spacing w:val="-1"/>
                <w:sz w:val="23"/>
                <w:szCs w:val="23"/>
              </w:rPr>
              <w:t>网络设施</w:t>
            </w:r>
          </w:p>
        </w:tc>
        <w:tc>
          <w:tcPr>
            <w:tcW w:w="3593" w:type="dxa"/>
            <w:tcBorders>
              <w:top w:val="single" w:color="000000" w:sz="4" w:space="0"/>
              <w:left w:val="single" w:color="000000" w:sz="4" w:space="0"/>
              <w:bottom w:val="single" w:color="000000" w:sz="12" w:space="0"/>
              <w:right w:val="single" w:color="000000" w:sz="12" w:space="0"/>
            </w:tcBorders>
          </w:tcPr>
          <w:p w14:paraId="55F57065">
            <w:pPr>
              <w:spacing w:before="49" w:line="216" w:lineRule="auto"/>
              <w:ind w:left="1333"/>
              <w:rPr>
                <w:rFonts w:ascii="仿宋" w:hAnsi="仿宋" w:eastAsia="仿宋" w:cs="仿宋"/>
                <w:sz w:val="23"/>
                <w:szCs w:val="23"/>
              </w:rPr>
            </w:pPr>
            <w:r>
              <w:rPr>
                <w:rFonts w:hint="eastAsia" w:ascii="仿宋" w:hAnsi="仿宋" w:eastAsia="仿宋" w:cs="仿宋"/>
                <w:spacing w:val="4"/>
                <w:sz w:val="23"/>
                <w:szCs w:val="23"/>
              </w:rPr>
              <w:t>千兆光纤</w:t>
            </w:r>
          </w:p>
        </w:tc>
      </w:tr>
    </w:tbl>
    <w:p w14:paraId="484890C4">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（三）设备条件</w:t>
      </w:r>
    </w:p>
    <w:tbl>
      <w:tblPr>
        <w:tblStyle w:val="4"/>
        <w:tblW w:w="0" w:type="dxa"/>
        <w:tblInd w:w="7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4220"/>
        <w:gridCol w:w="3575"/>
      </w:tblGrid>
      <w:tr w14:paraId="431F5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009" w:type="dxa"/>
            <w:tcBorders>
              <w:top w:val="single" w:color="000000" w:sz="12" w:space="0"/>
              <w:left w:val="single" w:color="000000" w:sz="12" w:space="0"/>
              <w:bottom w:val="single" w:color="000000" w:sz="4" w:space="0"/>
              <w:right w:val="single" w:color="000000" w:sz="4" w:space="0"/>
            </w:tcBorders>
          </w:tcPr>
          <w:p w14:paraId="5C8CA320">
            <w:pPr>
              <w:spacing w:before="49" w:line="306" w:lineRule="exact"/>
              <w:ind w:left="254"/>
              <w:rPr>
                <w:rFonts w:ascii="黑体" w:hAnsi="黑体" w:eastAsia="黑体" w:cs="黑体"/>
                <w:sz w:val="23"/>
                <w:szCs w:val="23"/>
              </w:rPr>
            </w:pPr>
            <w:r>
              <w:rPr>
                <w:rFonts w:hint="eastAsia" w:ascii="黑体" w:hAnsi="黑体" w:eastAsia="黑体" w:cs="黑体"/>
                <w:spacing w:val="7"/>
                <w:position w:val="1"/>
                <w:sz w:val="23"/>
                <w:szCs w:val="23"/>
              </w:rPr>
              <w:t>序号</w:t>
            </w:r>
          </w:p>
        </w:tc>
        <w:tc>
          <w:tcPr>
            <w:tcW w:w="4220" w:type="dxa"/>
            <w:tcBorders>
              <w:top w:val="single" w:color="000000" w:sz="12" w:space="0"/>
              <w:left w:val="single" w:color="000000" w:sz="4" w:space="0"/>
              <w:bottom w:val="single" w:color="000000" w:sz="4" w:space="0"/>
              <w:right w:val="single" w:color="000000" w:sz="4" w:space="0"/>
            </w:tcBorders>
          </w:tcPr>
          <w:p w14:paraId="45AF0103">
            <w:pPr>
              <w:spacing w:before="49" w:line="306" w:lineRule="exact"/>
              <w:ind w:left="1871"/>
              <w:rPr>
                <w:rFonts w:ascii="黑体" w:hAnsi="黑体" w:eastAsia="黑体" w:cs="黑体"/>
                <w:sz w:val="23"/>
                <w:szCs w:val="23"/>
              </w:rPr>
            </w:pPr>
            <w:r>
              <w:rPr>
                <w:rFonts w:hint="eastAsia" w:ascii="黑体" w:hAnsi="黑体" w:eastAsia="黑体" w:cs="黑体"/>
                <w:spacing w:val="4"/>
                <w:position w:val="1"/>
                <w:sz w:val="23"/>
                <w:szCs w:val="23"/>
              </w:rPr>
              <w:t>名称</w:t>
            </w:r>
          </w:p>
        </w:tc>
        <w:tc>
          <w:tcPr>
            <w:tcW w:w="3575" w:type="dxa"/>
            <w:tcBorders>
              <w:top w:val="single" w:color="000000" w:sz="12" w:space="0"/>
              <w:left w:val="single" w:color="000000" w:sz="4" w:space="0"/>
              <w:bottom w:val="single" w:color="000000" w:sz="4" w:space="0"/>
              <w:right w:val="single" w:color="000000" w:sz="12" w:space="0"/>
            </w:tcBorders>
          </w:tcPr>
          <w:p w14:paraId="2136BDBD">
            <w:pPr>
              <w:spacing w:before="49" w:line="306" w:lineRule="exact"/>
              <w:ind w:left="1550"/>
              <w:rPr>
                <w:rFonts w:ascii="黑体" w:hAnsi="黑体" w:eastAsia="黑体" w:cs="黑体"/>
                <w:sz w:val="23"/>
                <w:szCs w:val="23"/>
              </w:rPr>
            </w:pPr>
            <w:r>
              <w:rPr>
                <w:rFonts w:hint="eastAsia" w:ascii="黑体" w:hAnsi="黑体" w:eastAsia="黑体" w:cs="黑体"/>
                <w:spacing w:val="6"/>
                <w:position w:val="1"/>
                <w:sz w:val="23"/>
                <w:szCs w:val="23"/>
              </w:rPr>
              <w:t>数量</w:t>
            </w:r>
          </w:p>
        </w:tc>
      </w:tr>
      <w:tr w14:paraId="2B752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1009" w:type="dxa"/>
            <w:tcBorders>
              <w:top w:val="single" w:color="000000" w:sz="4" w:space="0"/>
              <w:left w:val="single" w:color="000000" w:sz="12" w:space="0"/>
              <w:bottom w:val="single" w:color="000000" w:sz="4" w:space="0"/>
              <w:right w:val="single" w:color="000000" w:sz="4" w:space="0"/>
            </w:tcBorders>
          </w:tcPr>
          <w:p w14:paraId="227E825C">
            <w:pPr>
              <w:spacing w:before="82" w:line="194" w:lineRule="auto"/>
              <w:ind w:left="457"/>
              <w:rPr>
                <w:rFonts w:ascii="Times New Roman" w:hAnsi="Times New Roman" w:eastAsia="Times New Roman"/>
                <w:sz w:val="23"/>
                <w:szCs w:val="23"/>
              </w:rPr>
            </w:pPr>
            <w:r>
              <w:rPr>
                <w:rFonts w:ascii="Times New Roman" w:hAnsi="Times New Roman" w:eastAsia="Times New Roman"/>
                <w:sz w:val="23"/>
                <w:szCs w:val="23"/>
              </w:rPr>
              <w:t>1</w:t>
            </w:r>
          </w:p>
        </w:tc>
        <w:tc>
          <w:tcPr>
            <w:tcW w:w="4220" w:type="dxa"/>
            <w:tcBorders>
              <w:top w:val="single" w:color="000000" w:sz="4" w:space="0"/>
              <w:left w:val="single" w:color="000000" w:sz="4" w:space="0"/>
              <w:bottom w:val="single" w:color="000000" w:sz="4" w:space="0"/>
              <w:right w:val="single" w:color="000000" w:sz="4" w:space="0"/>
            </w:tcBorders>
          </w:tcPr>
          <w:p w14:paraId="28AEDC7A">
            <w:pPr>
              <w:spacing w:before="41" w:line="208" w:lineRule="auto"/>
              <w:ind w:left="1659"/>
              <w:rPr>
                <w:rFonts w:ascii="仿宋" w:hAnsi="仿宋" w:eastAsia="仿宋" w:cs="仿宋"/>
                <w:sz w:val="23"/>
                <w:szCs w:val="23"/>
              </w:rPr>
            </w:pPr>
            <w:r>
              <w:rPr>
                <w:rFonts w:hint="eastAsia" w:ascii="仿宋" w:hAnsi="仿宋" w:eastAsia="仿宋" w:cs="仿宋"/>
                <w:sz w:val="23"/>
                <w:szCs w:val="23"/>
              </w:rPr>
              <w:t>台式电脑</w:t>
            </w:r>
          </w:p>
        </w:tc>
        <w:tc>
          <w:tcPr>
            <w:tcW w:w="3575" w:type="dxa"/>
            <w:tcBorders>
              <w:top w:val="single" w:color="000000" w:sz="4" w:space="0"/>
              <w:left w:val="single" w:color="000000" w:sz="4" w:space="0"/>
              <w:bottom w:val="single" w:color="000000" w:sz="4" w:space="0"/>
              <w:right w:val="single" w:color="000000" w:sz="12" w:space="0"/>
            </w:tcBorders>
          </w:tcPr>
          <w:p w14:paraId="0F27B9C4">
            <w:pPr>
              <w:spacing w:before="41" w:line="208" w:lineRule="auto"/>
              <w:ind w:left="1457"/>
              <w:rPr>
                <w:rFonts w:ascii="仿宋" w:hAnsi="仿宋" w:eastAsia="仿宋" w:cs="仿宋"/>
                <w:sz w:val="23"/>
                <w:szCs w:val="23"/>
              </w:rPr>
            </w:pPr>
            <w:r>
              <w:rPr>
                <w:rFonts w:ascii="Times New Roman" w:hAnsi="Times New Roman" w:eastAsia="Times New Roman"/>
                <w:spacing w:val="1"/>
                <w:sz w:val="23"/>
                <w:szCs w:val="23"/>
              </w:rPr>
              <w:t>640</w:t>
            </w:r>
            <w:r>
              <w:rPr>
                <w:rFonts w:ascii="Times New Roman" w:hAnsi="Times New Roman" w:eastAsia="Times New Roman"/>
                <w:spacing w:val="45"/>
                <w:w w:val="101"/>
                <w:sz w:val="23"/>
                <w:szCs w:val="23"/>
              </w:rPr>
              <w:t xml:space="preserve"> </w:t>
            </w:r>
            <w:r>
              <w:rPr>
                <w:rFonts w:hint="eastAsia" w:ascii="仿宋" w:hAnsi="仿宋" w:eastAsia="仿宋" w:cs="仿宋"/>
                <w:spacing w:val="1"/>
                <w:sz w:val="23"/>
                <w:szCs w:val="23"/>
              </w:rPr>
              <w:t>台</w:t>
            </w:r>
          </w:p>
        </w:tc>
      </w:tr>
      <w:tr w14:paraId="06B74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009" w:type="dxa"/>
            <w:tcBorders>
              <w:top w:val="single" w:color="000000" w:sz="4" w:space="0"/>
              <w:left w:val="single" w:color="000000" w:sz="12" w:space="0"/>
              <w:bottom w:val="single" w:color="000000" w:sz="4" w:space="0"/>
              <w:right w:val="single" w:color="000000" w:sz="4" w:space="0"/>
            </w:tcBorders>
          </w:tcPr>
          <w:p w14:paraId="234F854C">
            <w:pPr>
              <w:spacing w:before="84" w:line="194" w:lineRule="auto"/>
              <w:ind w:left="434"/>
              <w:rPr>
                <w:rFonts w:ascii="Times New Roman" w:hAnsi="Times New Roman" w:eastAsia="Times New Roman"/>
                <w:sz w:val="23"/>
                <w:szCs w:val="23"/>
              </w:rPr>
            </w:pPr>
            <w:r>
              <w:rPr>
                <w:rFonts w:ascii="Times New Roman" w:hAnsi="Times New Roman" w:eastAsia="Times New Roman"/>
                <w:sz w:val="23"/>
                <w:szCs w:val="23"/>
              </w:rPr>
              <w:t>2</w:t>
            </w:r>
          </w:p>
        </w:tc>
        <w:tc>
          <w:tcPr>
            <w:tcW w:w="4220" w:type="dxa"/>
            <w:tcBorders>
              <w:top w:val="single" w:color="000000" w:sz="4" w:space="0"/>
              <w:left w:val="single" w:color="000000" w:sz="4" w:space="0"/>
              <w:bottom w:val="single" w:color="000000" w:sz="4" w:space="0"/>
              <w:right w:val="single" w:color="000000" w:sz="4" w:space="0"/>
            </w:tcBorders>
          </w:tcPr>
          <w:p w14:paraId="6A27F795">
            <w:pPr>
              <w:spacing w:before="45" w:line="204" w:lineRule="auto"/>
              <w:ind w:left="1405"/>
              <w:rPr>
                <w:rFonts w:ascii="仿宋" w:hAnsi="仿宋" w:eastAsia="仿宋" w:cs="仿宋"/>
                <w:sz w:val="23"/>
                <w:szCs w:val="23"/>
              </w:rPr>
            </w:pPr>
            <w:r>
              <w:rPr>
                <w:rFonts w:hint="eastAsia" w:ascii="仿宋" w:hAnsi="仿宋" w:eastAsia="仿宋" w:cs="仿宋"/>
                <w:spacing w:val="6"/>
                <w:sz w:val="23"/>
                <w:szCs w:val="23"/>
              </w:rPr>
              <w:t>高清晰摄像头</w:t>
            </w:r>
          </w:p>
        </w:tc>
        <w:tc>
          <w:tcPr>
            <w:tcW w:w="3575" w:type="dxa"/>
            <w:tcBorders>
              <w:top w:val="single" w:color="000000" w:sz="4" w:space="0"/>
              <w:left w:val="single" w:color="000000" w:sz="4" w:space="0"/>
              <w:bottom w:val="single" w:color="000000" w:sz="4" w:space="0"/>
              <w:right w:val="single" w:color="000000" w:sz="12" w:space="0"/>
            </w:tcBorders>
          </w:tcPr>
          <w:p w14:paraId="63A997BB">
            <w:pPr>
              <w:spacing w:before="45" w:line="204" w:lineRule="auto"/>
              <w:ind w:left="1517"/>
              <w:rPr>
                <w:rFonts w:ascii="仿宋" w:hAnsi="仿宋" w:eastAsia="仿宋" w:cs="仿宋"/>
                <w:sz w:val="23"/>
                <w:szCs w:val="23"/>
              </w:rPr>
            </w:pPr>
            <w:r>
              <w:rPr>
                <w:rFonts w:ascii="Times New Roman" w:hAnsi="Times New Roman" w:eastAsia="Times New Roman"/>
                <w:sz w:val="23"/>
                <w:szCs w:val="23"/>
              </w:rPr>
              <w:t>4</w:t>
            </w:r>
            <w:r>
              <w:rPr>
                <w:rFonts w:ascii="Times New Roman" w:hAnsi="Times New Roman" w:eastAsia="Times New Roman"/>
                <w:spacing w:val="24"/>
                <w:sz w:val="23"/>
                <w:szCs w:val="23"/>
              </w:rPr>
              <w:t xml:space="preserve"> </w:t>
            </w:r>
            <w:r>
              <w:rPr>
                <w:rFonts w:hint="eastAsia" w:ascii="仿宋" w:hAnsi="仿宋" w:eastAsia="仿宋" w:cs="仿宋"/>
                <w:sz w:val="23"/>
                <w:szCs w:val="23"/>
              </w:rPr>
              <w:t>只</w:t>
            </w:r>
          </w:p>
        </w:tc>
      </w:tr>
      <w:tr w14:paraId="28708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 w:hRule="atLeast"/>
        </w:trPr>
        <w:tc>
          <w:tcPr>
            <w:tcW w:w="1009" w:type="dxa"/>
            <w:tcBorders>
              <w:top w:val="single" w:color="000000" w:sz="4" w:space="0"/>
              <w:left w:val="single" w:color="000000" w:sz="12" w:space="0"/>
              <w:bottom w:val="single" w:color="000000" w:sz="12" w:space="0"/>
              <w:right w:val="single" w:color="000000" w:sz="4" w:space="0"/>
            </w:tcBorders>
          </w:tcPr>
          <w:p w14:paraId="154A61FD">
            <w:pPr>
              <w:spacing w:before="94" w:line="192" w:lineRule="auto"/>
              <w:ind w:left="439"/>
              <w:rPr>
                <w:rFonts w:ascii="Times New Roman" w:hAnsi="Times New Roman" w:eastAsia="Times New Roman"/>
                <w:sz w:val="23"/>
                <w:szCs w:val="23"/>
              </w:rPr>
            </w:pPr>
            <w:r>
              <w:rPr>
                <w:rFonts w:ascii="Times New Roman" w:hAnsi="Times New Roman" w:eastAsia="Times New Roman"/>
                <w:sz w:val="23"/>
                <w:szCs w:val="23"/>
              </w:rPr>
              <w:t>3</w:t>
            </w:r>
          </w:p>
        </w:tc>
        <w:tc>
          <w:tcPr>
            <w:tcW w:w="4220" w:type="dxa"/>
            <w:tcBorders>
              <w:top w:val="single" w:color="000000" w:sz="4" w:space="0"/>
              <w:left w:val="single" w:color="000000" w:sz="4" w:space="0"/>
              <w:bottom w:val="single" w:color="000000" w:sz="12" w:space="0"/>
              <w:right w:val="single" w:color="000000" w:sz="4" w:space="0"/>
            </w:tcBorders>
          </w:tcPr>
          <w:p w14:paraId="17FAD33F">
            <w:pPr>
              <w:spacing w:before="52" w:line="218" w:lineRule="auto"/>
              <w:ind w:left="1643"/>
              <w:rPr>
                <w:rFonts w:ascii="仿宋" w:hAnsi="仿宋" w:eastAsia="仿宋" w:cs="仿宋"/>
                <w:sz w:val="23"/>
                <w:szCs w:val="23"/>
              </w:rPr>
            </w:pPr>
            <w:r>
              <w:rPr>
                <w:rFonts w:hint="eastAsia" w:ascii="仿宋" w:hAnsi="仿宋" w:eastAsia="仿宋" w:cs="仿宋"/>
                <w:spacing w:val="4"/>
                <w:sz w:val="23"/>
                <w:szCs w:val="23"/>
              </w:rPr>
              <w:t>工位隔板</w:t>
            </w:r>
          </w:p>
        </w:tc>
        <w:tc>
          <w:tcPr>
            <w:tcW w:w="3575" w:type="dxa"/>
            <w:tcBorders>
              <w:top w:val="single" w:color="000000" w:sz="4" w:space="0"/>
              <w:left w:val="single" w:color="000000" w:sz="4" w:space="0"/>
              <w:bottom w:val="single" w:color="000000" w:sz="12" w:space="0"/>
              <w:right w:val="single" w:color="000000" w:sz="12" w:space="0"/>
            </w:tcBorders>
          </w:tcPr>
          <w:p w14:paraId="7218CEB5">
            <w:pPr>
              <w:spacing w:before="52" w:line="218" w:lineRule="auto"/>
              <w:ind w:left="1457"/>
              <w:rPr>
                <w:rFonts w:ascii="仿宋" w:hAnsi="仿宋" w:eastAsia="仿宋" w:cs="仿宋"/>
                <w:sz w:val="23"/>
                <w:szCs w:val="23"/>
              </w:rPr>
            </w:pPr>
            <w:r>
              <w:rPr>
                <w:rFonts w:ascii="Times New Roman" w:hAnsi="Times New Roman" w:eastAsia="Times New Roman"/>
                <w:spacing w:val="1"/>
                <w:sz w:val="23"/>
                <w:szCs w:val="23"/>
              </w:rPr>
              <w:t>200</w:t>
            </w:r>
            <w:r>
              <w:rPr>
                <w:rFonts w:ascii="Times New Roman" w:hAnsi="Times New Roman" w:eastAsia="Times New Roman"/>
                <w:spacing w:val="23"/>
                <w:sz w:val="23"/>
                <w:szCs w:val="23"/>
              </w:rPr>
              <w:t xml:space="preserve"> </w:t>
            </w:r>
            <w:r>
              <w:rPr>
                <w:rFonts w:hint="eastAsia" w:ascii="仿宋" w:hAnsi="仿宋" w:eastAsia="仿宋" w:cs="仿宋"/>
                <w:spacing w:val="1"/>
                <w:sz w:val="23"/>
                <w:szCs w:val="23"/>
              </w:rPr>
              <w:t>套</w:t>
            </w:r>
          </w:p>
        </w:tc>
      </w:tr>
    </w:tbl>
    <w:p w14:paraId="7CF57BB0">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五、技术团队组成人员</w:t>
      </w:r>
    </w:p>
    <w:p w14:paraId="3E401D2A">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（一）专家组</w:t>
      </w:r>
    </w:p>
    <w:p w14:paraId="79EC74E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 xml:space="preserve">专家组长：杨 </w:t>
      </w:r>
      <w:r>
        <w:rPr>
          <w:rFonts w:ascii="Times New Roman" w:hAnsi="Times New Roman" w:eastAsia="仿宋_GB2312"/>
          <w:sz w:val="32"/>
          <w:szCs w:val="32"/>
        </w:rPr>
        <w:t xml:space="preserve"> 晋</w:t>
      </w:r>
    </w:p>
    <w:p w14:paraId="6FA2F59C">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专家组员：方</w:t>
      </w:r>
      <w:r>
        <w:rPr>
          <w:rFonts w:ascii="Times New Roman" w:hAnsi="Times New Roman" w:eastAsia="仿宋_GB2312"/>
          <w:sz w:val="32"/>
          <w:szCs w:val="32"/>
        </w:rPr>
        <w:t>丹</w:t>
      </w:r>
      <w:r>
        <w:rPr>
          <w:rFonts w:hint="eastAsia" w:ascii="Times New Roman" w:hAnsi="Times New Roman" w:eastAsia="仿宋_GB2312"/>
          <w:sz w:val="32"/>
          <w:szCs w:val="32"/>
        </w:rPr>
        <w:t>、周</w:t>
      </w:r>
      <w:r>
        <w:rPr>
          <w:rFonts w:ascii="Times New Roman" w:hAnsi="Times New Roman" w:eastAsia="仿宋_GB2312"/>
          <w:sz w:val="32"/>
          <w:szCs w:val="32"/>
        </w:rPr>
        <w:t>科</w:t>
      </w:r>
      <w:r>
        <w:rPr>
          <w:rFonts w:hint="eastAsia" w:ascii="Times New Roman" w:hAnsi="Times New Roman" w:eastAsia="仿宋_GB2312"/>
          <w:sz w:val="32"/>
          <w:szCs w:val="32"/>
        </w:rPr>
        <w:t>、于</w:t>
      </w:r>
      <w:r>
        <w:rPr>
          <w:rFonts w:ascii="Times New Roman" w:hAnsi="Times New Roman" w:eastAsia="仿宋_GB2312"/>
          <w:sz w:val="32"/>
          <w:szCs w:val="32"/>
        </w:rPr>
        <w:t>冰</w:t>
      </w:r>
      <w:r>
        <w:rPr>
          <w:rFonts w:hint="eastAsia" w:ascii="Times New Roman" w:hAnsi="Times New Roman" w:eastAsia="仿宋_GB2312"/>
          <w:sz w:val="32"/>
          <w:szCs w:val="32"/>
        </w:rPr>
        <w:t>、李磊</w:t>
      </w:r>
    </w:p>
    <w:p w14:paraId="25BF72A6">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（二）裁判组</w:t>
      </w:r>
    </w:p>
    <w:p w14:paraId="44569DD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裁判长：方丹</w:t>
      </w:r>
    </w:p>
    <w:p w14:paraId="0512ED8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裁判员：朱</w:t>
      </w:r>
      <w:r>
        <w:rPr>
          <w:rFonts w:ascii="Times New Roman" w:hAnsi="Times New Roman" w:eastAsia="仿宋_GB2312"/>
          <w:sz w:val="32"/>
          <w:szCs w:val="32"/>
        </w:rPr>
        <w:t>洪春</w:t>
      </w:r>
      <w:r>
        <w:rPr>
          <w:rFonts w:hint="eastAsia" w:ascii="Times New Roman" w:hAnsi="Times New Roman" w:eastAsia="仿宋_GB2312"/>
          <w:sz w:val="32"/>
          <w:szCs w:val="32"/>
        </w:rPr>
        <w:t>、田真平、张弩、吴江云、许紫霞、钱有英、邢国成、姜鸿运、钟林丽等</w:t>
      </w:r>
    </w:p>
    <w:p w14:paraId="1858664A">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六、纪律要求</w:t>
      </w:r>
    </w:p>
    <w:p w14:paraId="3C5BEB58">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（一）通则</w:t>
      </w:r>
    </w:p>
    <w:p w14:paraId="0591D615">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本赛项将严格遵守公平、公正、公开的原则，对出现的任何违规行为，一经查出严肃处理。</w:t>
      </w:r>
    </w:p>
    <w:p w14:paraId="0E37915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参与本赛项的所有人员应按规定的时间、地点、场次参加比赛，不得无故迟到、早退、缺席。</w:t>
      </w:r>
    </w:p>
    <w:p w14:paraId="5BFA248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参与本赛项的所有人员应当佩带组委会配发的证件，服从组委会统一指挥，共同保证比赛顺利进行。</w:t>
      </w:r>
    </w:p>
    <w:p w14:paraId="32009CBD">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（二）参赛选手</w:t>
      </w:r>
    </w:p>
    <w:p w14:paraId="5F94EB4D">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参赛选手需携带参赛证、身份证等证件进入赛场，并将手机关机。未带证件者，不得参赛。</w:t>
      </w:r>
    </w:p>
    <w:p w14:paraId="5CB0FA8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参赛选手在比赛开始前</w:t>
      </w:r>
      <w:r>
        <w:rPr>
          <w:rFonts w:ascii="Times New Roman" w:hAnsi="Times New Roman" w:eastAsia="仿宋_GB2312"/>
          <w:sz w:val="32"/>
          <w:szCs w:val="32"/>
        </w:rPr>
        <w:t xml:space="preserve"> 30 </w:t>
      </w:r>
      <w:r>
        <w:rPr>
          <w:rFonts w:hint="eastAsia" w:ascii="Times New Roman" w:hAnsi="Times New Roman" w:eastAsia="仿宋_GB2312"/>
          <w:sz w:val="32"/>
          <w:szCs w:val="32"/>
        </w:rPr>
        <w:t>分钟进入比赛候考区，在现场工作人员引导下，进行赛前准备，检查并确认所需物品。</w:t>
      </w:r>
    </w:p>
    <w:p w14:paraId="745DD9C6">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理论考试开始前</w:t>
      </w:r>
      <w:r>
        <w:rPr>
          <w:rFonts w:ascii="Times New Roman" w:hAnsi="Times New Roman" w:eastAsia="仿宋_GB2312"/>
          <w:sz w:val="32"/>
          <w:szCs w:val="32"/>
        </w:rPr>
        <w:t xml:space="preserve"> 15 </w:t>
      </w:r>
      <w:r>
        <w:rPr>
          <w:rFonts w:hint="eastAsia" w:ascii="Times New Roman" w:hAnsi="Times New Roman" w:eastAsia="仿宋_GB2312"/>
          <w:sz w:val="32"/>
          <w:szCs w:val="32"/>
        </w:rPr>
        <w:t>分钟，参赛选手凭证件进入规定考场，并将证件放在考桌左上角，以便监考人员查验。考试过程中，参赛选手应独立完成答题。</w:t>
      </w:r>
    </w:p>
    <w:p w14:paraId="7B00CCE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参赛选手必须按指定时间进入赛场，迟到</w:t>
      </w:r>
      <w:r>
        <w:rPr>
          <w:rFonts w:ascii="Times New Roman" w:hAnsi="Times New Roman" w:eastAsia="仿宋_GB2312"/>
          <w:sz w:val="32"/>
          <w:szCs w:val="32"/>
        </w:rPr>
        <w:t xml:space="preserve"> 30 </w:t>
      </w:r>
      <w:r>
        <w:rPr>
          <w:rFonts w:hint="eastAsia" w:ascii="Times New Roman" w:hAnsi="Times New Roman" w:eastAsia="仿宋_GB2312"/>
          <w:sz w:val="32"/>
          <w:szCs w:val="32"/>
        </w:rPr>
        <w:t>分钟者不得参加比赛。</w:t>
      </w:r>
    </w:p>
    <w:p w14:paraId="72D8647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裁判长宣布比赛开始，参赛选手方可答题，比赛开始计时。</w:t>
      </w:r>
    </w:p>
    <w:p w14:paraId="7AB5348A">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裁判长宣布比赛结束，参赛选手应立即停止答题，不得以任何理由拖延竞赛时间，若提前结束比赛，应向裁判员举手示意，经裁判员同意后，视为提前结束比赛。</w:t>
      </w:r>
    </w:p>
    <w:p w14:paraId="70CB1BD0">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参赛人员应爱护赛场所有设施，自觉维持赛场环境卫生，操作设备应谨慎，不得违章操作，如遇损坏、丢失等现象照价赔偿。</w:t>
      </w:r>
    </w:p>
    <w:p w14:paraId="4960EA7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比赛过程中，参赛选手须严格遵守操作规程，确保人身及设备安全，并接受裁判员的监督和警示，出现设备故障等问题时，参赛选手应请裁判员对故障进行确认，对于因设备自身故障造成暂停和时间损失，该参赛选手的比赛时间酌情增补。</w:t>
      </w:r>
    </w:p>
    <w:p w14:paraId="5F3D795C">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（三）裁判人员</w:t>
      </w:r>
    </w:p>
    <w:p w14:paraId="516D855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裁判人员在比赛前必须了解赛场情况、比赛规则及注意事项，不得泄露比赛的有关信息。</w:t>
      </w:r>
    </w:p>
    <w:p w14:paraId="13B365A9">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赛前裁判人员要集中学习有关文件，明确责任和分工，熟悉和掌握比赛的具体要求，严格遵守竞赛规则，做到评判公正，一视同仁。</w:t>
      </w:r>
    </w:p>
    <w:p w14:paraId="4C9D350E">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w:t>
      </w:r>
      <w:r>
        <w:rPr>
          <w:rFonts w:hint="eastAsia" w:ascii="Times New Roman" w:hAnsi="Times New Roman" w:eastAsia="仿宋_GB2312"/>
          <w:sz w:val="32"/>
          <w:szCs w:val="32"/>
        </w:rPr>
        <w:t>裁判人员应在工作前</w:t>
      </w:r>
      <w:r>
        <w:rPr>
          <w:rFonts w:ascii="Times New Roman" w:hAnsi="Times New Roman" w:eastAsia="仿宋_GB2312"/>
          <w:sz w:val="32"/>
          <w:szCs w:val="32"/>
        </w:rPr>
        <w:t xml:space="preserve"> 30 </w:t>
      </w:r>
      <w:r>
        <w:rPr>
          <w:rFonts w:hint="eastAsia" w:ascii="Times New Roman" w:hAnsi="Times New Roman" w:eastAsia="仿宋_GB2312"/>
          <w:sz w:val="32"/>
          <w:szCs w:val="32"/>
        </w:rPr>
        <w:t>分钟到达比赛场地，佩戴好执裁证，将手机处于关闭状态。裁判员应仪表整洁，语言举止文明礼貌，服从裁判长的领导，遵守评判职业道德，文明评判。</w:t>
      </w:r>
    </w:p>
    <w:p w14:paraId="602123C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w:t>
      </w:r>
      <w:r>
        <w:rPr>
          <w:rFonts w:hint="eastAsia" w:ascii="Times New Roman" w:hAnsi="Times New Roman" w:eastAsia="仿宋_GB2312"/>
          <w:sz w:val="32"/>
          <w:szCs w:val="32"/>
        </w:rPr>
        <w:t>参赛选手进入考场时，裁判人员要认真检查参赛选手的证件，确保无差错，发现与证件不符者，裁判人员有权制止本参赛选手进入考场。</w:t>
      </w:r>
    </w:p>
    <w:p w14:paraId="24850ACB">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5.</w:t>
      </w:r>
      <w:r>
        <w:rPr>
          <w:rFonts w:hint="eastAsia" w:ascii="Times New Roman" w:hAnsi="Times New Roman" w:eastAsia="仿宋_GB2312"/>
          <w:sz w:val="32"/>
          <w:szCs w:val="32"/>
        </w:rPr>
        <w:t>裁判人员应严格遵守竞赛规则，认真执行竞赛项目的评分标准，以公平、公正、真实、一视同仁的原则，准确把握评分尺度，对在竞赛执裁过程中出现徇私舞弊的情况，一经查实，裁判长有权取消其执裁资格，并报竞赛组委会备案。</w:t>
      </w:r>
    </w:p>
    <w:p w14:paraId="57111F8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6.</w:t>
      </w:r>
      <w:r>
        <w:rPr>
          <w:rFonts w:hint="eastAsia" w:ascii="Times New Roman" w:hAnsi="Times New Roman" w:eastAsia="仿宋_GB2312"/>
          <w:sz w:val="32"/>
          <w:szCs w:val="32"/>
        </w:rPr>
        <w:t>裁判人员要严格执行比赛纪律，对选手的违规行为，进行严肃处理，并记录在案。对竞赛中出现的严重违纪和不安全行为应及时警告，必要时可以终止比赛。</w:t>
      </w:r>
    </w:p>
    <w:p w14:paraId="09427F2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7.</w:t>
      </w:r>
      <w:r>
        <w:rPr>
          <w:rFonts w:hint="eastAsia" w:ascii="Times New Roman" w:hAnsi="Times New Roman" w:eastAsia="仿宋_GB2312"/>
          <w:sz w:val="32"/>
          <w:szCs w:val="32"/>
        </w:rPr>
        <w:t>裁判人员在工作时要尊重参赛选手，与参赛选手交流时应注意方式，避免影响参赛选手情绪。</w:t>
      </w:r>
    </w:p>
    <w:p w14:paraId="6286FDD2">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8.</w:t>
      </w:r>
      <w:r>
        <w:rPr>
          <w:rFonts w:hint="eastAsia" w:ascii="Times New Roman" w:hAnsi="Times New Roman" w:eastAsia="仿宋_GB2312"/>
          <w:sz w:val="32"/>
          <w:szCs w:val="32"/>
        </w:rPr>
        <w:t>对于竞赛过程中出现的问题或争议，裁判人员不允许在选手面前进行争论，应及时向裁判长汇报，服从裁判长的裁决，避免与参赛选手和相关人员发生争执，否则取消评判资格。</w:t>
      </w:r>
    </w:p>
    <w:p w14:paraId="13531C28">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9</w:t>
      </w:r>
      <w:r>
        <w:rPr>
          <w:rFonts w:hint="eastAsia" w:ascii="Times New Roman" w:hAnsi="Times New Roman" w:eastAsia="仿宋_GB2312"/>
          <w:sz w:val="32"/>
          <w:szCs w:val="32"/>
        </w:rPr>
        <w:t>、裁判人员要坚守岗位，不得擅自离开、闲聊，不得无故干扰选手竞赛，不得同参赛选手交谈与竞赛无关的话题、不得给予参赛选手任何竞赛规则范围内的提示，不得在执裁过程中接听任何电话。</w:t>
      </w:r>
    </w:p>
    <w:p w14:paraId="6C59E2B3">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10</w:t>
      </w:r>
      <w:r>
        <w:rPr>
          <w:rFonts w:hint="eastAsia" w:ascii="Times New Roman" w:hAnsi="Times New Roman" w:eastAsia="仿宋_GB2312"/>
          <w:sz w:val="32"/>
          <w:szCs w:val="32"/>
        </w:rPr>
        <w:t>、裁判人员要认真执行各项规章制度，对在整个竞赛过程中未公平、公正，弄虚作假或者隐瞒事实不报的，将根据情节轻重予以处理。</w:t>
      </w:r>
    </w:p>
    <w:p w14:paraId="13D10702">
      <w:pPr>
        <w:pStyle w:val="6"/>
        <w:overflowPunct w:val="0"/>
        <w:autoSpaceDE w:val="0"/>
        <w:autoSpaceDN w:val="0"/>
        <w:adjustRightInd w:val="0"/>
        <w:snapToGrid w:val="0"/>
        <w:spacing w:line="570" w:lineRule="exact"/>
        <w:ind w:firstLine="640"/>
        <w:rPr>
          <w:rFonts w:ascii="黑体" w:hAnsi="黑体" w:eastAsia="黑体"/>
          <w:sz w:val="32"/>
          <w:szCs w:val="32"/>
        </w:rPr>
      </w:pPr>
      <w:r>
        <w:rPr>
          <w:rFonts w:hint="eastAsia" w:ascii="黑体" w:hAnsi="黑体" w:eastAsia="黑体"/>
          <w:sz w:val="32"/>
          <w:szCs w:val="32"/>
        </w:rPr>
        <w:t>七、题库</w:t>
      </w:r>
    </w:p>
    <w:p w14:paraId="1843282B">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（一）理论考核题库</w:t>
      </w:r>
    </w:p>
    <w:p w14:paraId="410D25F9">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（二）实操考核题库</w:t>
      </w:r>
    </w:p>
    <w:p w14:paraId="12F57280">
      <w:pPr>
        <w:spacing w:line="560" w:lineRule="exact"/>
        <w:ind w:firstLine="640" w:firstLineChars="200"/>
        <w:rPr>
          <w:rFonts w:ascii="Times New Roman" w:hAnsi="Times New Roman" w:eastAsia="仿宋_GB2312"/>
          <w:sz w:val="32"/>
          <w:szCs w:val="32"/>
        </w:rPr>
      </w:pPr>
    </w:p>
    <w:p w14:paraId="04B884F6">
      <w:pPr>
        <w:spacing w:line="560" w:lineRule="exact"/>
        <w:ind w:firstLine="640" w:firstLineChars="200"/>
        <w:rPr>
          <w:rFonts w:ascii="Times New Roman" w:hAnsi="Times New Roman" w:eastAsia="仿宋_GB2312"/>
          <w:sz w:val="32"/>
          <w:szCs w:val="32"/>
        </w:rPr>
      </w:pPr>
    </w:p>
    <w:p w14:paraId="6751E964">
      <w:pPr>
        <w:spacing w:line="560" w:lineRule="exact"/>
        <w:rPr>
          <w:rFonts w:ascii="Times New Roman" w:hAnsi="Times New Roman" w:eastAsia="黑体"/>
          <w:bCs/>
          <w:sz w:val="32"/>
          <w:szCs w:val="32"/>
        </w:rPr>
      </w:pPr>
    </w:p>
    <w:p w14:paraId="22B51DD8">
      <w:pPr>
        <w:spacing w:line="560" w:lineRule="exact"/>
        <w:rPr>
          <w:rFonts w:ascii="Times New Roman" w:hAnsi="Times New Roman" w:eastAsia="黑体"/>
          <w:bCs/>
          <w:sz w:val="32"/>
          <w:szCs w:val="32"/>
        </w:rPr>
      </w:pPr>
    </w:p>
    <w:p w14:paraId="6772D9E5">
      <w:pPr>
        <w:spacing w:line="560" w:lineRule="exact"/>
        <w:rPr>
          <w:rFonts w:ascii="Times New Roman" w:hAnsi="Times New Roman" w:eastAsia="黑体"/>
          <w:bCs/>
          <w:sz w:val="32"/>
          <w:szCs w:val="32"/>
        </w:rPr>
      </w:pPr>
    </w:p>
    <w:p w14:paraId="1D7FE5D4">
      <w:pPr>
        <w:spacing w:line="560" w:lineRule="exact"/>
        <w:rPr>
          <w:rFonts w:ascii="Times New Roman" w:hAnsi="Times New Roman" w:eastAsia="黑体"/>
          <w:bCs/>
          <w:sz w:val="32"/>
          <w:szCs w:val="32"/>
        </w:rPr>
      </w:pPr>
    </w:p>
    <w:p w14:paraId="6246B87D"/>
    <w:sectPr>
      <w:footerReference r:id="rId4" w:type="firs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font>
  <w:font w:name="OLIIDN+FZXiaoBiaoSong-B05">
    <w:altName w:val="Segoe Print"/>
    <w:panose1 w:val="00000000000000000000"/>
    <w:charset w:val="01"/>
    <w:family w:val="modern"/>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NOGRPJ+FZHei-B01">
    <w:altName w:val="Segoe Print"/>
    <w:panose1 w:val="00000000000000000000"/>
    <w:charset w:val="01"/>
    <w:family w:val="modern"/>
    <w:pitch w:val="default"/>
    <w:sig w:usb0="00000000" w:usb1="00000000" w:usb2="01010101" w:usb3="01010101" w:csb0="01010101" w:csb1="01010101"/>
  </w:font>
  <w:font w:name="RPQSBM+FZFangSong-Z02">
    <w:altName w:val="Segoe Print"/>
    <w:panose1 w:val="00000000000000000000"/>
    <w:charset w:val="01"/>
    <w:family w:val="modern"/>
    <w:pitch w:val="default"/>
    <w:sig w:usb0="00000000" w:usb1="00000000" w:usb2="01010101" w:usb3="01010101" w:csb0="01010101" w:csb1="01010101"/>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40379365"/>
      <w:docPartObj>
        <w:docPartGallery w:val="AutoText"/>
      </w:docPartObj>
    </w:sdtPr>
    <w:sdtContent>
      <w:p w14:paraId="43D4B212">
        <w:pPr>
          <w:pStyle w:val="2"/>
          <w:jc w:val="center"/>
        </w:pPr>
        <w:r>
          <w:fldChar w:fldCharType="begin"/>
        </w:r>
        <w:r>
          <w:instrText xml:space="preserve">PAGE   \* MERGEFORMAT</w:instrText>
        </w:r>
        <w:r>
          <w:fldChar w:fldCharType="separate"/>
        </w:r>
        <w:r>
          <w:rPr>
            <w:lang w:val="zh-CN"/>
          </w:rPr>
          <w:t>9</w:t>
        </w:r>
        <w:r>
          <w:fldChar w:fldCharType="end"/>
        </w:r>
      </w:p>
    </w:sdtContent>
  </w:sdt>
  <w:p w14:paraId="521EF3BC">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97339261"/>
      <w:docPartObj>
        <w:docPartGallery w:val="AutoText"/>
      </w:docPartObj>
    </w:sdtPr>
    <w:sdtContent>
      <w:p w14:paraId="03655734">
        <w:pPr>
          <w:pStyle w:val="2"/>
          <w:jc w:val="center"/>
        </w:pPr>
        <w:r>
          <w:fldChar w:fldCharType="begin"/>
        </w:r>
        <w:r>
          <w:instrText xml:space="preserve">PAGE   \* MERGEFORMAT</w:instrText>
        </w:r>
        <w:r>
          <w:fldChar w:fldCharType="separate"/>
        </w:r>
        <w:r>
          <w:rPr>
            <w:lang w:val="zh-CN"/>
          </w:rPr>
          <w:t>1</w:t>
        </w:r>
        <w:r>
          <w:fldChar w:fldCharType="end"/>
        </w:r>
      </w:p>
    </w:sdtContent>
  </w:sdt>
  <w:p w14:paraId="7A78BDE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E8E"/>
    <w:rsid w:val="00105CDA"/>
    <w:rsid w:val="0012074E"/>
    <w:rsid w:val="00145618"/>
    <w:rsid w:val="00264234"/>
    <w:rsid w:val="00270251"/>
    <w:rsid w:val="00277B2A"/>
    <w:rsid w:val="002F27D0"/>
    <w:rsid w:val="003279E6"/>
    <w:rsid w:val="004356CA"/>
    <w:rsid w:val="00444A27"/>
    <w:rsid w:val="00470CC5"/>
    <w:rsid w:val="004B6AE1"/>
    <w:rsid w:val="004D133D"/>
    <w:rsid w:val="004F7C5C"/>
    <w:rsid w:val="00504D91"/>
    <w:rsid w:val="00737B4C"/>
    <w:rsid w:val="00773E99"/>
    <w:rsid w:val="007862CF"/>
    <w:rsid w:val="007F6C38"/>
    <w:rsid w:val="008335A7"/>
    <w:rsid w:val="00934933"/>
    <w:rsid w:val="00A71479"/>
    <w:rsid w:val="00B0610A"/>
    <w:rsid w:val="00BB34CC"/>
    <w:rsid w:val="00BE1513"/>
    <w:rsid w:val="00DA3D28"/>
    <w:rsid w:val="00DF70EE"/>
    <w:rsid w:val="00E12665"/>
    <w:rsid w:val="00E4183D"/>
    <w:rsid w:val="00E72EAF"/>
    <w:rsid w:val="00F71B18"/>
    <w:rsid w:val="00FC6D2A"/>
    <w:rsid w:val="00FD2A6F"/>
    <w:rsid w:val="00FD2E8E"/>
    <w:rsid w:val="00FE5030"/>
    <w:rsid w:val="54CB4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rPr>
      <w:rFonts w:ascii="Times New Roman" w:hAnsi="Times New Roman"/>
      <w:szCs w:val="24"/>
    </w:rPr>
  </w:style>
  <w:style w:type="character" w:customStyle="1" w:styleId="7">
    <w:name w:val="页眉 字符"/>
    <w:basedOn w:val="5"/>
    <w:link w:val="3"/>
    <w:uiPriority w:val="99"/>
    <w:rPr>
      <w:rFonts w:ascii="Calibri" w:hAnsi="Calibri" w:eastAsia="宋体" w:cs="Times New Roman"/>
      <w:sz w:val="18"/>
      <w:szCs w:val="18"/>
    </w:rPr>
  </w:style>
  <w:style w:type="character" w:customStyle="1" w:styleId="8">
    <w:name w:val="页脚 字符"/>
    <w:basedOn w:val="5"/>
    <w:link w:val="2"/>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P R C</Company>
  <Pages>11</Pages>
  <Words>1889</Words>
  <Characters>2050</Characters>
  <Lines>33</Lines>
  <Paragraphs>9</Paragraphs>
  <TotalTime>66</TotalTime>
  <ScaleCrop>false</ScaleCrop>
  <LinksUpToDate>false</LinksUpToDate>
  <CharactersWithSpaces>2072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2025-09-25T03:31:00Z</dcterms:created>
  <dc:creator>Windows User</dc:creator>
  <cp:lastModifiedBy>大钰</cp:lastModifiedBy>
  <dcterms:modified xsi:type="dcterms:W3CDTF">2025-10-31T09:49:37Z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46BA3C3ECD7A4BFAA242497D56E6C200_13</vt:lpwstr>
  </property>
</Properties>
</file>