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A45C">
      <w:pPr>
        <w:widowControl/>
        <w:autoSpaceDE/>
        <w:autoSpaceDN/>
        <w:snapToGrid/>
        <w:spacing w:line="240" w:lineRule="auto"/>
        <w:ind w:firstLine="0"/>
        <w:jc w:val="center"/>
        <w:rPr>
          <w:rFonts w:hint="eastAsia" w:ascii="方正小标宋简体" w:hAnsi="宋体" w:eastAsia="方正小标宋简体" w:cs="宋体"/>
          <w:snapToGrid/>
          <w:color w:val="000000"/>
          <w:sz w:val="40"/>
          <w:szCs w:val="40"/>
        </w:rPr>
      </w:pPr>
    </w:p>
    <w:tbl>
      <w:tblPr>
        <w:tblStyle w:val="13"/>
        <w:tblW w:w="1466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98"/>
        <w:gridCol w:w="1559"/>
        <w:gridCol w:w="1418"/>
        <w:gridCol w:w="1417"/>
        <w:gridCol w:w="1484"/>
        <w:gridCol w:w="1635"/>
        <w:gridCol w:w="1701"/>
        <w:gridCol w:w="1664"/>
        <w:gridCol w:w="1356"/>
        <w:gridCol w:w="569"/>
      </w:tblGrid>
      <w:tr w14:paraId="60DC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14:paraId="3D9BADE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小标宋简体" w:hAnsi="宋体" w:eastAsia="方正小标宋简体" w:cs="宋体"/>
                <w:snapToGrid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napToGrid/>
                <w:color w:val="000000"/>
                <w:sz w:val="40"/>
                <w:szCs w:val="40"/>
              </w:rPr>
              <w:t>钟楼区数据局及下属单位综合性涉企收费目录清单</w:t>
            </w:r>
          </w:p>
        </w:tc>
      </w:tr>
      <w:tr w14:paraId="1BDB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E613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D2F5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部门</w:t>
            </w:r>
          </w:p>
          <w:p w14:paraId="3FFB16E1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F7B4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收费单位</w:t>
            </w:r>
          </w:p>
          <w:p w14:paraId="30092759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55E2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0AE6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收费项目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29B0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收费性质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E594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服务内容</w:t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或涉及事项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3415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收费标准</w:t>
            </w:r>
          </w:p>
        </w:tc>
        <w:tc>
          <w:tcPr>
            <w:tcW w:w="16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8541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标准制定</w:t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方式及部门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9563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政策</w:t>
            </w:r>
          </w:p>
          <w:p w14:paraId="403970E0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依据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BD672DA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8"/>
                <w:szCs w:val="28"/>
              </w:rPr>
              <w:t>备注</w:t>
            </w:r>
          </w:p>
        </w:tc>
      </w:tr>
      <w:tr w14:paraId="7351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80FB">
            <w:pPr>
              <w:widowControl/>
              <w:autoSpaceDE/>
              <w:autoSpaceDN/>
              <w:snapToGrid/>
              <w:spacing w:line="5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B89C">
            <w:pPr>
              <w:widowControl/>
              <w:autoSpaceDE/>
              <w:autoSpaceDN/>
              <w:snapToGrid/>
              <w:spacing w:line="400" w:lineRule="exact"/>
              <w:ind w:firstLine="0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常州市钟楼区数据局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16F1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常州市钟楼区政务服务管理办公室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FFAA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政府部门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01E4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防空地下室易地建设费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67D0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AD8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应建防空地下室的民用建筑项目报建审批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BD0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按应建未建防空地下室面积缴纳，一般民用建筑收费标准为1100元/㎡，工业项目中的非生产性建筑收费标准为600元/㎡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0F9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政府制定</w:t>
            </w:r>
          </w:p>
          <w:p w14:paraId="7CF245E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常州市物价局常州市财政局常州市民防局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12B9">
            <w:pPr>
              <w:widowControl/>
              <w:autoSpaceDE/>
              <w:autoSpaceDN/>
              <w:snapToGrid/>
              <w:spacing w:line="240" w:lineRule="auto"/>
              <w:ind w:firstLine="0"/>
              <w:jc w:val="both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《关于调整常州市防空地下室易地建设费收费标准的通知》（常价服[2018]98号）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27981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税务代收</w:t>
            </w:r>
          </w:p>
        </w:tc>
      </w:tr>
    </w:tbl>
    <w:p w14:paraId="541F3B97">
      <w:pPr>
        <w:ind w:left="0" w:leftChars="0" w:firstLine="0" w:firstLineChars="0"/>
        <w:rPr>
          <w:rFonts w:hint="eastAsia" w:ascii="Times New Roman"/>
          <w:snapToGrid/>
          <w:kern w:val="2"/>
          <w:szCs w:val="32"/>
        </w:rPr>
      </w:pPr>
    </w:p>
    <w:sectPr>
      <w:footerReference r:id="rId5" w:type="default"/>
      <w:pgSz w:w="16838" w:h="11906" w:orient="landscape"/>
      <w:pgMar w:top="1474" w:right="1440" w:bottom="1474" w:left="144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2408B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14"/>
    <w:rsid w:val="000232D6"/>
    <w:rsid w:val="00023C95"/>
    <w:rsid w:val="00044241"/>
    <w:rsid w:val="00070489"/>
    <w:rsid w:val="00157228"/>
    <w:rsid w:val="0016329A"/>
    <w:rsid w:val="001663FF"/>
    <w:rsid w:val="00171E50"/>
    <w:rsid w:val="0017290A"/>
    <w:rsid w:val="0017711F"/>
    <w:rsid w:val="00185B29"/>
    <w:rsid w:val="00194F1A"/>
    <w:rsid w:val="001A021D"/>
    <w:rsid w:val="0022711E"/>
    <w:rsid w:val="002356B0"/>
    <w:rsid w:val="002556CE"/>
    <w:rsid w:val="00281ABC"/>
    <w:rsid w:val="00284AFF"/>
    <w:rsid w:val="0028531B"/>
    <w:rsid w:val="002B396E"/>
    <w:rsid w:val="002C59BE"/>
    <w:rsid w:val="002D4757"/>
    <w:rsid w:val="00351F45"/>
    <w:rsid w:val="003566AA"/>
    <w:rsid w:val="00364ED8"/>
    <w:rsid w:val="00367B34"/>
    <w:rsid w:val="0039476C"/>
    <w:rsid w:val="00396146"/>
    <w:rsid w:val="003979C7"/>
    <w:rsid w:val="003A1C54"/>
    <w:rsid w:val="003B17D9"/>
    <w:rsid w:val="003C388C"/>
    <w:rsid w:val="003C4DF0"/>
    <w:rsid w:val="004067A4"/>
    <w:rsid w:val="00416FE1"/>
    <w:rsid w:val="004351DB"/>
    <w:rsid w:val="00454DBD"/>
    <w:rsid w:val="0047443C"/>
    <w:rsid w:val="00477CF6"/>
    <w:rsid w:val="004800E4"/>
    <w:rsid w:val="004B0AB0"/>
    <w:rsid w:val="004D4AEB"/>
    <w:rsid w:val="004E435E"/>
    <w:rsid w:val="00512495"/>
    <w:rsid w:val="00512D0D"/>
    <w:rsid w:val="00564523"/>
    <w:rsid w:val="005A575F"/>
    <w:rsid w:val="005D3DFE"/>
    <w:rsid w:val="006215B9"/>
    <w:rsid w:val="0064717A"/>
    <w:rsid w:val="00712637"/>
    <w:rsid w:val="0074221A"/>
    <w:rsid w:val="0076686A"/>
    <w:rsid w:val="007678F5"/>
    <w:rsid w:val="0078450A"/>
    <w:rsid w:val="00790A11"/>
    <w:rsid w:val="007961E7"/>
    <w:rsid w:val="007B0D42"/>
    <w:rsid w:val="007E0ADD"/>
    <w:rsid w:val="007E4975"/>
    <w:rsid w:val="00815E0B"/>
    <w:rsid w:val="00816B74"/>
    <w:rsid w:val="00825385"/>
    <w:rsid w:val="008274EA"/>
    <w:rsid w:val="0085538E"/>
    <w:rsid w:val="008803F3"/>
    <w:rsid w:val="008E11D2"/>
    <w:rsid w:val="00903454"/>
    <w:rsid w:val="00921F5A"/>
    <w:rsid w:val="00940682"/>
    <w:rsid w:val="009654CB"/>
    <w:rsid w:val="00983F11"/>
    <w:rsid w:val="00984405"/>
    <w:rsid w:val="00A42A35"/>
    <w:rsid w:val="00A84A77"/>
    <w:rsid w:val="00AB229B"/>
    <w:rsid w:val="00B34C00"/>
    <w:rsid w:val="00B81B56"/>
    <w:rsid w:val="00B92D45"/>
    <w:rsid w:val="00BA5D51"/>
    <w:rsid w:val="00BC4A24"/>
    <w:rsid w:val="00BE317C"/>
    <w:rsid w:val="00C44CC0"/>
    <w:rsid w:val="00C50149"/>
    <w:rsid w:val="00C92166"/>
    <w:rsid w:val="00CC0CBF"/>
    <w:rsid w:val="00CE6FDE"/>
    <w:rsid w:val="00D16893"/>
    <w:rsid w:val="00D45D60"/>
    <w:rsid w:val="00D7347C"/>
    <w:rsid w:val="00DC7E43"/>
    <w:rsid w:val="00E05F3B"/>
    <w:rsid w:val="00E06B36"/>
    <w:rsid w:val="00E37E14"/>
    <w:rsid w:val="00E424F4"/>
    <w:rsid w:val="00E4336D"/>
    <w:rsid w:val="00E47FB1"/>
    <w:rsid w:val="00E6445F"/>
    <w:rsid w:val="00E829E3"/>
    <w:rsid w:val="00E90EAF"/>
    <w:rsid w:val="00EA7C10"/>
    <w:rsid w:val="00F11E63"/>
    <w:rsid w:val="00F1227F"/>
    <w:rsid w:val="00F2683B"/>
    <w:rsid w:val="00F318F4"/>
    <w:rsid w:val="00F95F5B"/>
    <w:rsid w:val="00FB1792"/>
    <w:rsid w:val="00FC6CFF"/>
    <w:rsid w:val="01E91DD2"/>
    <w:rsid w:val="02902A6D"/>
    <w:rsid w:val="04620D44"/>
    <w:rsid w:val="065963FE"/>
    <w:rsid w:val="07FEA3EC"/>
    <w:rsid w:val="09770F8B"/>
    <w:rsid w:val="0A7D1640"/>
    <w:rsid w:val="0B0B4B09"/>
    <w:rsid w:val="0FA36380"/>
    <w:rsid w:val="151C4113"/>
    <w:rsid w:val="15981F0D"/>
    <w:rsid w:val="15D55477"/>
    <w:rsid w:val="185D58CA"/>
    <w:rsid w:val="1B805C3F"/>
    <w:rsid w:val="1E4037AE"/>
    <w:rsid w:val="1EFF9CA8"/>
    <w:rsid w:val="1FFE6F8B"/>
    <w:rsid w:val="213B627D"/>
    <w:rsid w:val="22F99527"/>
    <w:rsid w:val="262A44AB"/>
    <w:rsid w:val="28A6484D"/>
    <w:rsid w:val="29C0169B"/>
    <w:rsid w:val="2B9C754A"/>
    <w:rsid w:val="2CFA34A6"/>
    <w:rsid w:val="2E4C6FC4"/>
    <w:rsid w:val="2E96281C"/>
    <w:rsid w:val="2FB9FDD5"/>
    <w:rsid w:val="30E97E4B"/>
    <w:rsid w:val="31D34748"/>
    <w:rsid w:val="32F740D0"/>
    <w:rsid w:val="34FFC695"/>
    <w:rsid w:val="371605AA"/>
    <w:rsid w:val="3726672F"/>
    <w:rsid w:val="38C221F1"/>
    <w:rsid w:val="3B6F6D51"/>
    <w:rsid w:val="3CDB8584"/>
    <w:rsid w:val="3DF65B0B"/>
    <w:rsid w:val="3E532A7E"/>
    <w:rsid w:val="3F5D83AC"/>
    <w:rsid w:val="432B598F"/>
    <w:rsid w:val="435A1C2D"/>
    <w:rsid w:val="45B1030B"/>
    <w:rsid w:val="47424C03"/>
    <w:rsid w:val="48963AB2"/>
    <w:rsid w:val="495C4A24"/>
    <w:rsid w:val="49774885"/>
    <w:rsid w:val="4C0D0258"/>
    <w:rsid w:val="4DF551E8"/>
    <w:rsid w:val="4E15449E"/>
    <w:rsid w:val="50B84856"/>
    <w:rsid w:val="54194EBE"/>
    <w:rsid w:val="54377607"/>
    <w:rsid w:val="5C341831"/>
    <w:rsid w:val="5D998285"/>
    <w:rsid w:val="635E56B6"/>
    <w:rsid w:val="63DD455C"/>
    <w:rsid w:val="667EDD23"/>
    <w:rsid w:val="673526ED"/>
    <w:rsid w:val="67E94471"/>
    <w:rsid w:val="69605A13"/>
    <w:rsid w:val="69F460E9"/>
    <w:rsid w:val="6A7A2B04"/>
    <w:rsid w:val="6BDFBFD8"/>
    <w:rsid w:val="6DEAE9AB"/>
    <w:rsid w:val="6E1F1101"/>
    <w:rsid w:val="6E22254D"/>
    <w:rsid w:val="6FCC5BB0"/>
    <w:rsid w:val="73E43A51"/>
    <w:rsid w:val="76701A6F"/>
    <w:rsid w:val="76C77F7D"/>
    <w:rsid w:val="76DBE524"/>
    <w:rsid w:val="78AF3C1A"/>
    <w:rsid w:val="7B2E65FC"/>
    <w:rsid w:val="7B3D355C"/>
    <w:rsid w:val="7CF3AE78"/>
    <w:rsid w:val="7DD3E136"/>
    <w:rsid w:val="7DFF76E4"/>
    <w:rsid w:val="7E7EA78D"/>
    <w:rsid w:val="7EC34622"/>
    <w:rsid w:val="7EEF3102"/>
    <w:rsid w:val="7FF742C6"/>
    <w:rsid w:val="7FFFF724"/>
    <w:rsid w:val="9481447B"/>
    <w:rsid w:val="A7D3F921"/>
    <w:rsid w:val="BFBE3644"/>
    <w:rsid w:val="BFBF719C"/>
    <w:rsid w:val="C9EFEB05"/>
    <w:rsid w:val="DEFB622F"/>
    <w:rsid w:val="E96D7726"/>
    <w:rsid w:val="EBDEA634"/>
    <w:rsid w:val="F7FF361F"/>
    <w:rsid w:val="F9FDADCA"/>
    <w:rsid w:val="FAFF7659"/>
    <w:rsid w:val="FDFDE0A1"/>
    <w:rsid w:val="FED562EA"/>
    <w:rsid w:val="FFAE9FED"/>
    <w:rsid w:val="FFB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Body Text"/>
    <w:basedOn w:val="1"/>
    <w:qFormat/>
    <w:uiPriority w:val="0"/>
    <w:pPr>
      <w:ind w:firstLine="0"/>
    </w:pPr>
    <w:rPr>
      <w:rFonts w:ascii="Times New Roman"/>
    </w:rPr>
  </w:style>
  <w:style w:type="paragraph" w:styleId="5">
    <w:name w:val="Body Text Indent"/>
    <w:basedOn w:val="1"/>
    <w:qFormat/>
    <w:uiPriority w:val="0"/>
    <w:pPr>
      <w:autoSpaceDE/>
      <w:autoSpaceDN/>
      <w:adjustRightInd w:val="0"/>
      <w:spacing w:line="567" w:lineRule="atLeast"/>
      <w:ind w:firstLine="640" w:firstLineChars="200"/>
    </w:pPr>
    <w:rPr>
      <w:rFonts w:ascii="Times New Roman" w:eastAsia="仿宋_GB2312"/>
      <w:snapToGrid/>
      <w:kern w:val="2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snapToGrid/>
    </w:rPr>
  </w:style>
  <w:style w:type="paragraph" w:styleId="7">
    <w:name w:val="Balloon Text"/>
    <w:basedOn w:val="1"/>
    <w:link w:val="19"/>
    <w:qFormat/>
    <w:uiPriority w:val="0"/>
    <w:pPr>
      <w:spacing w:line="240" w:lineRule="auto"/>
    </w:pPr>
    <w:rPr>
      <w:snapToGrid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itle"/>
    <w:basedOn w:val="1"/>
    <w:next w:val="12"/>
    <w:qFormat/>
    <w:uiPriority w:val="0"/>
    <w:pPr>
      <w:autoSpaceDE/>
      <w:autoSpaceDN/>
      <w:adjustRightInd w:val="0"/>
      <w:snapToGrid/>
      <w:spacing w:line="567" w:lineRule="atLeast"/>
      <w:ind w:firstLine="0"/>
      <w:jc w:val="center"/>
    </w:pPr>
    <w:rPr>
      <w:rFonts w:hint="eastAsia" w:ascii="黑体" w:eastAsia="黑体"/>
      <w:snapToGrid/>
      <w:sz w:val="36"/>
    </w:rPr>
  </w:style>
  <w:style w:type="paragraph" w:customStyle="1" w:styleId="12">
    <w:name w:val="主送单位"/>
    <w:basedOn w:val="1"/>
    <w:next w:val="1"/>
    <w:qFormat/>
    <w:uiPriority w:val="0"/>
    <w:pPr>
      <w:autoSpaceDE/>
      <w:autoSpaceDN/>
      <w:adjustRightInd w:val="0"/>
      <w:snapToGrid/>
      <w:spacing w:line="567" w:lineRule="atLeast"/>
      <w:ind w:firstLine="0"/>
      <w:jc w:val="left"/>
    </w:pPr>
    <w:rPr>
      <w:rFonts w:ascii="Times New Roman" w:eastAsia="仿宋_GB2312"/>
      <w:snapToGrid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日期 Char"/>
    <w:link w:val="6"/>
    <w:qFormat/>
    <w:uiPriority w:val="0"/>
    <w:rPr>
      <w:rFonts w:ascii="方正仿宋_GBK" w:eastAsia="方正仿宋_GBK"/>
      <w:snapToGrid/>
      <w:sz w:val="32"/>
    </w:rPr>
  </w:style>
  <w:style w:type="character" w:customStyle="1" w:styleId="19">
    <w:name w:val="批注框文本 Char"/>
    <w:link w:val="7"/>
    <w:qFormat/>
    <w:uiPriority w:val="0"/>
    <w:rPr>
      <w:rFonts w:ascii="方正仿宋_GBK" w:eastAsia="方正仿宋_GBK"/>
      <w:snapToGrid/>
      <w:sz w:val="18"/>
      <w:szCs w:val="18"/>
    </w:rPr>
  </w:style>
  <w:style w:type="paragraph" w:customStyle="1" w:styleId="20">
    <w:name w:val="文头"/>
    <w:basedOn w:val="21"/>
    <w:qFormat/>
    <w:uiPriority w:val="0"/>
    <w:pPr>
      <w:overflowPunct w:val="0"/>
      <w:adjustRightInd/>
      <w:snapToGrid w:val="0"/>
      <w:spacing w:before="100" w:line="800" w:lineRule="exact"/>
      <w:jc w:val="distribute"/>
    </w:pPr>
    <w:rPr>
      <w:rFonts w:ascii="方正小标宋_GBK" w:eastAsia="方正小标宋_GBK"/>
      <w:b/>
      <w:color w:val="FF0000"/>
      <w:w w:val="90"/>
      <w:sz w:val="76"/>
    </w:rPr>
  </w:style>
  <w:style w:type="paragraph" w:customStyle="1" w:styleId="21">
    <w:name w:val="线型"/>
    <w:basedOn w:val="22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2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23">
    <w:name w:val="标题3"/>
    <w:basedOn w:val="1"/>
    <w:next w:val="1"/>
    <w:qFormat/>
    <w:uiPriority w:val="0"/>
    <w:rPr>
      <w:rFonts w:ascii="方正黑体_GBK" w:eastAsia="方正黑体_GBK"/>
    </w:rPr>
  </w:style>
  <w:style w:type="paragraph" w:customStyle="1" w:styleId="24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5">
    <w:name w:val="印数"/>
    <w:basedOn w:val="26"/>
    <w:qFormat/>
    <w:uiPriority w:val="0"/>
    <w:pPr>
      <w:tabs>
        <w:tab w:val="right" w:pos="8465"/>
      </w:tabs>
      <w:jc w:val="right"/>
    </w:pPr>
  </w:style>
  <w:style w:type="paragraph" w:customStyle="1" w:styleId="26">
    <w:name w:val="印发栏"/>
    <w:basedOn w:val="3"/>
    <w:qFormat/>
    <w:uiPriority w:val="0"/>
    <w:pPr>
      <w:tabs>
        <w:tab w:val="right" w:pos="8465"/>
      </w:tabs>
      <w:spacing w:line="500" w:lineRule="atLeast"/>
      <w:ind w:left="357" w:right="357"/>
    </w:pPr>
    <w:rPr>
      <w:spacing w:val="0"/>
    </w:rPr>
  </w:style>
  <w:style w:type="paragraph" w:customStyle="1" w:styleId="27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28">
    <w:name w:val="附件栏"/>
    <w:basedOn w:val="1"/>
    <w:qFormat/>
    <w:uiPriority w:val="0"/>
  </w:style>
  <w:style w:type="paragraph" w:customStyle="1" w:styleId="29">
    <w:name w:val="标题2"/>
    <w:basedOn w:val="1"/>
    <w:next w:val="1"/>
    <w:qFormat/>
    <w:uiPriority w:val="0"/>
    <w:pPr>
      <w:ind w:firstLine="0"/>
      <w:jc w:val="center"/>
    </w:pPr>
    <w:rPr>
      <w:rFonts w:ascii="方正楷体_GBK" w:hAnsi="Book Antiqua" w:eastAsia="方正楷体_GBK"/>
    </w:rPr>
  </w:style>
  <w:style w:type="paragraph" w:customStyle="1" w:styleId="30">
    <w:name w:val="报送"/>
    <w:basedOn w:val="1"/>
    <w:qFormat/>
    <w:uiPriority w:val="0"/>
    <w:pPr>
      <w:autoSpaceDE/>
      <w:autoSpaceDN/>
      <w:adjustRightInd w:val="0"/>
      <w:snapToGrid/>
      <w:spacing w:line="240" w:lineRule="auto"/>
      <w:ind w:firstLine="0"/>
    </w:pPr>
    <w:rPr>
      <w:rFonts w:ascii="Times New Roman" w:eastAsia="仿宋_GB2312"/>
      <w:snapToGrid/>
    </w:rPr>
  </w:style>
  <w:style w:type="paragraph" w:customStyle="1" w:styleId="31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32">
    <w:name w:val="紧急程度"/>
    <w:basedOn w:val="27"/>
    <w:qFormat/>
    <w:uiPriority w:val="0"/>
    <w:pPr>
      <w:overflowPunct w:val="0"/>
      <w:spacing w:after="300"/>
    </w:pPr>
    <w:rPr>
      <w:rFonts w:ascii="汉鼎简黑体" w:eastAsia="汉鼎简黑体"/>
      <w:sz w:val="32"/>
    </w:rPr>
  </w:style>
  <w:style w:type="paragraph" w:customStyle="1" w:styleId="3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ascii="方正小标宋_GBK" w:eastAsia="方正小标宋_GBK"/>
      <w:sz w:val="44"/>
    </w:rPr>
  </w:style>
  <w:style w:type="paragraph" w:customStyle="1" w:styleId="34">
    <w:name w:val="印发机关"/>
    <w:basedOn w:val="1"/>
    <w:qFormat/>
    <w:uiPriority w:val="0"/>
    <w:rPr>
      <w:rFonts w:eastAsia="仿宋_GB2312"/>
    </w:rPr>
  </w:style>
  <w:style w:type="paragraph" w:customStyle="1" w:styleId="35">
    <w:name w:val="印发时间"/>
    <w:basedOn w:val="1"/>
    <w:qFormat/>
    <w:uiPriority w:val="0"/>
    <w:pPr>
      <w:jc w:val="righ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261</Characters>
  <Lines>2</Lines>
  <Paragraphs>1</Paragraphs>
  <TotalTime>4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2025-11-19T03:25:00Z</dcterms:created>
  <dc:creator>Administrator</dc:creator>
  <cp:lastModifiedBy>YL</cp:lastModifiedBy>
  <cp:lastPrinted>2025-11-03T08:37:00Z</cp:lastPrinted>
  <dcterms:modified xsi:type="dcterms:W3CDTF">2025-11-19T07:46:03Z</dcterms:modified>
  <dc:title>江苏省发展和改革委员会文件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2F57F6D1C04B4D77912B103AF6F97DBB_13</vt:lpwstr>
  </property>
  <property fmtid="{D5CDD505-2E9C-101B-9397-08002B2CF9AE}" pid="4" name="KSOTemplateDocerSaveRecord">
    <vt:lpwstr>eyJoZGlkIjoiMDE1YTVlYjhkMDI1ZjIyYmE4ZDViMjNhYjM2MGFhZjQiLCJ1c2VySWQiOiI3NzI5MjY1NDcifQ==</vt:lpwstr>
  </property>
</Properties>
</file>